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noProof/>
          <w:sz w:val="24"/>
          <w:szCs w:val="24"/>
          <w:lang w:eastAsia="ru-RU"/>
        </w:rPr>
        <w:drawing>
          <wp:inline distT="0" distB="0" distL="0" distR="0">
            <wp:extent cx="6383020" cy="8742472"/>
            <wp:effectExtent l="0" t="0" r="0" b="1905"/>
            <wp:docPr id="1" name="Рисунок 1" descr="C:\Users\Пользователь\Desktop\Коконова И.Н\музыка\sc0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оконова И.Н\музыка\sc000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3020" cy="8742472"/>
                    </a:xfrm>
                    <a:prstGeom prst="rect">
                      <a:avLst/>
                    </a:prstGeom>
                    <a:noFill/>
                    <a:ln>
                      <a:noFill/>
                    </a:ln>
                  </pic:spPr>
                </pic:pic>
              </a:graphicData>
            </a:graphic>
          </wp:inline>
        </w:drawing>
      </w:r>
    </w:p>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p>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p>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p>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p>
    <w:p w:rsidR="00BD2719" w:rsidRDefault="00BD2719" w:rsidP="00951753">
      <w:pPr>
        <w:suppressAutoHyphens/>
        <w:spacing w:after="0" w:line="240" w:lineRule="auto"/>
        <w:jc w:val="center"/>
        <w:rPr>
          <w:rFonts w:ascii="Times New Roman" w:eastAsia="Times New Roman" w:hAnsi="Times New Roman" w:cs="Times New Roman"/>
          <w:b/>
          <w:sz w:val="24"/>
          <w:szCs w:val="24"/>
          <w:lang w:eastAsia="ar-SA"/>
        </w:rPr>
      </w:pPr>
    </w:p>
    <w:p w:rsidR="00D9262C" w:rsidRPr="001B5D6F" w:rsidRDefault="00D9262C" w:rsidP="00951753">
      <w:pPr>
        <w:suppressAutoHyphens/>
        <w:spacing w:after="0" w:line="240" w:lineRule="auto"/>
        <w:jc w:val="center"/>
        <w:rPr>
          <w:rFonts w:ascii="Times New Roman" w:eastAsia="Times New Roman" w:hAnsi="Times New Roman" w:cs="Times New Roman"/>
          <w:b/>
          <w:sz w:val="24"/>
          <w:szCs w:val="24"/>
          <w:lang w:eastAsia="ar-SA"/>
        </w:rPr>
      </w:pPr>
      <w:bookmarkStart w:id="0" w:name="_GoBack"/>
      <w:bookmarkEnd w:id="0"/>
      <w:r w:rsidRPr="001B5D6F">
        <w:rPr>
          <w:rFonts w:ascii="Times New Roman" w:eastAsia="Times New Roman" w:hAnsi="Times New Roman" w:cs="Times New Roman"/>
          <w:b/>
          <w:sz w:val="24"/>
          <w:szCs w:val="24"/>
          <w:lang w:eastAsia="ar-SA"/>
        </w:rPr>
        <w:lastRenderedPageBreak/>
        <w:t>1.Пояснительная записка</w:t>
      </w:r>
    </w:p>
    <w:p w:rsidR="00D9262C" w:rsidRPr="00951753" w:rsidRDefault="00D9262C" w:rsidP="0095175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xml:space="preserve">   Программа по музыке  для 8 класса разработана на основании:</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bCs/>
          <w:color w:val="000000"/>
          <w:spacing w:val="-10"/>
          <w:sz w:val="24"/>
          <w:szCs w:val="24"/>
          <w:lang w:eastAsia="ru-RU"/>
        </w:rPr>
      </w:pPr>
      <w:r w:rsidRPr="00951753">
        <w:rPr>
          <w:rFonts w:ascii="Times New Roman" w:eastAsia="Times New Roman" w:hAnsi="Times New Roman" w:cs="Times New Roman"/>
          <w:bCs/>
          <w:color w:val="000000"/>
          <w:spacing w:val="-10"/>
          <w:sz w:val="24"/>
          <w:szCs w:val="24"/>
          <w:lang w:eastAsia="ru-RU"/>
        </w:rPr>
        <w:t>федерального государственного образовательного стандарта основного общего образования второго поколения;</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на основе авторской программы Г.П. Сергеевой, Е.Д. Критской «Программа по музыке для общеобразовательных учреждений 5-8 классы»;</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-ООП ООО МБОУ «Новомарьясовская СОШ-И»;</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-федерального перечня учебников, рекомендованных Министерством образования РХ к использованию в образовательном учреждении на 20</w:t>
      </w:r>
      <w:r w:rsidR="00570B36" w:rsidRPr="00951753">
        <w:rPr>
          <w:rFonts w:ascii="Times New Roman" w:eastAsia="Times New Roman" w:hAnsi="Times New Roman" w:cs="Times New Roman"/>
          <w:sz w:val="24"/>
          <w:szCs w:val="24"/>
          <w:lang w:eastAsia="ru-RU"/>
        </w:rPr>
        <w:t>20</w:t>
      </w:r>
      <w:r w:rsidRPr="00951753">
        <w:rPr>
          <w:rFonts w:ascii="Times New Roman" w:eastAsia="Times New Roman" w:hAnsi="Times New Roman" w:cs="Times New Roman"/>
          <w:sz w:val="24"/>
          <w:szCs w:val="24"/>
          <w:lang w:eastAsia="ru-RU"/>
        </w:rPr>
        <w:t>-20</w:t>
      </w:r>
      <w:r w:rsidR="00066458" w:rsidRPr="00951753">
        <w:rPr>
          <w:rFonts w:ascii="Times New Roman" w:eastAsia="Times New Roman" w:hAnsi="Times New Roman" w:cs="Times New Roman"/>
          <w:sz w:val="24"/>
          <w:szCs w:val="24"/>
          <w:lang w:eastAsia="ru-RU"/>
        </w:rPr>
        <w:t>2</w:t>
      </w:r>
      <w:r w:rsidR="00570B36" w:rsidRPr="00951753">
        <w:rPr>
          <w:rFonts w:ascii="Times New Roman" w:eastAsia="Times New Roman" w:hAnsi="Times New Roman" w:cs="Times New Roman"/>
          <w:sz w:val="24"/>
          <w:szCs w:val="24"/>
          <w:lang w:eastAsia="ru-RU"/>
        </w:rPr>
        <w:t>1</w:t>
      </w:r>
      <w:r w:rsidRPr="00951753">
        <w:rPr>
          <w:rFonts w:ascii="Times New Roman" w:eastAsia="Times New Roman" w:hAnsi="Times New Roman" w:cs="Times New Roman"/>
          <w:sz w:val="24"/>
          <w:szCs w:val="24"/>
          <w:lang w:eastAsia="ru-RU"/>
        </w:rPr>
        <w:t xml:space="preserve"> </w:t>
      </w:r>
      <w:proofErr w:type="spellStart"/>
      <w:r w:rsidRPr="00951753">
        <w:rPr>
          <w:rFonts w:ascii="Times New Roman" w:eastAsia="Times New Roman" w:hAnsi="Times New Roman" w:cs="Times New Roman"/>
          <w:sz w:val="24"/>
          <w:szCs w:val="24"/>
          <w:lang w:eastAsia="ru-RU"/>
        </w:rPr>
        <w:t>уч</w:t>
      </w:r>
      <w:proofErr w:type="gramStart"/>
      <w:r w:rsidRPr="00951753">
        <w:rPr>
          <w:rFonts w:ascii="Times New Roman" w:eastAsia="Times New Roman" w:hAnsi="Times New Roman" w:cs="Times New Roman"/>
          <w:sz w:val="24"/>
          <w:szCs w:val="24"/>
          <w:lang w:eastAsia="ru-RU"/>
        </w:rPr>
        <w:t>.г</w:t>
      </w:r>
      <w:proofErr w:type="gramEnd"/>
      <w:r w:rsidRPr="00951753">
        <w:rPr>
          <w:rFonts w:ascii="Times New Roman" w:eastAsia="Times New Roman" w:hAnsi="Times New Roman" w:cs="Times New Roman"/>
          <w:sz w:val="24"/>
          <w:szCs w:val="24"/>
          <w:lang w:eastAsia="ru-RU"/>
        </w:rPr>
        <w:t>од</w:t>
      </w:r>
      <w:proofErr w:type="spellEnd"/>
      <w:r w:rsidRPr="00951753">
        <w:rPr>
          <w:rFonts w:ascii="Times New Roman" w:eastAsia="Times New Roman" w:hAnsi="Times New Roman" w:cs="Times New Roman"/>
          <w:sz w:val="24"/>
          <w:szCs w:val="24"/>
          <w:lang w:eastAsia="ru-RU"/>
        </w:rPr>
        <w:t>.</w:t>
      </w:r>
    </w:p>
    <w:p w:rsidR="00D9262C" w:rsidRPr="00951753" w:rsidRDefault="00D9262C" w:rsidP="0095175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sz w:val="24"/>
          <w:szCs w:val="24"/>
          <w:lang w:eastAsia="ru-RU"/>
        </w:rPr>
        <w:t>Изучение музыки в 8 классе направлено на достижение следующей цели</w:t>
      </w:r>
      <w:r w:rsidRPr="00951753">
        <w:rPr>
          <w:rFonts w:ascii="Times New Roman" w:eastAsia="Times New Roman" w:hAnsi="Times New Roman" w:cs="Times New Roman"/>
          <w:bCs/>
          <w:color w:val="000000"/>
          <w:sz w:val="24"/>
          <w:szCs w:val="24"/>
          <w:lang w:eastAsia="ru-RU"/>
        </w:rPr>
        <w:t>:</w:t>
      </w:r>
      <w:r w:rsidRPr="00951753">
        <w:rPr>
          <w:rFonts w:ascii="Times New Roman" w:eastAsia="Times New Roman" w:hAnsi="Times New Roman" w:cs="Times New Roman"/>
          <w:color w:val="000000"/>
          <w:sz w:val="24"/>
          <w:szCs w:val="24"/>
          <w:lang w:eastAsia="ru-RU"/>
        </w:rPr>
        <w:t xml:space="preserve"> ввести обучающихся в мир большого музыкального искусства, научить их любить и понимать музыку во всём богатстве её форм и жанров, воспитать в них музыкальную культуру как часть духовной культуры.</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bCs/>
          <w:color w:val="000000"/>
          <w:sz w:val="24"/>
          <w:szCs w:val="24"/>
          <w:lang w:eastAsia="ru-RU"/>
        </w:rPr>
        <w:t>Задачи предмета:</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привить любовь и уважение к музыке как предмету искусства;</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научить воспринимать музыку как важную часть жизни каждого человека;</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xml:space="preserve">- научить ориентироваться в </w:t>
      </w:r>
      <w:proofErr w:type="spellStart"/>
      <w:r w:rsidRPr="00951753">
        <w:rPr>
          <w:rFonts w:ascii="Times New Roman" w:eastAsia="Times New Roman" w:hAnsi="Times New Roman" w:cs="Times New Roman"/>
          <w:color w:val="000000"/>
          <w:sz w:val="24"/>
          <w:szCs w:val="24"/>
          <w:lang w:eastAsia="ru-RU"/>
        </w:rPr>
        <w:t>многожанровости</w:t>
      </w:r>
      <w:proofErr w:type="spellEnd"/>
      <w:r w:rsidRPr="00951753">
        <w:rPr>
          <w:rFonts w:ascii="Times New Roman" w:eastAsia="Times New Roman" w:hAnsi="Times New Roman" w:cs="Times New Roman"/>
          <w:color w:val="000000"/>
          <w:sz w:val="24"/>
          <w:szCs w:val="24"/>
          <w:lang w:eastAsia="ru-RU"/>
        </w:rPr>
        <w:t xml:space="preserve"> и направлениях музыкального искусства;</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познакомить с биографией и творчеством великих композиторов;</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научить видеть взаимосвязи между музыкой и другими видами искусства;</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содействовать развитию внимательного и доброго отношения к людям и окружающему миру;</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xml:space="preserve">- способствовать формированию </w:t>
      </w:r>
      <w:proofErr w:type="spellStart"/>
      <w:r w:rsidRPr="00951753">
        <w:rPr>
          <w:rFonts w:ascii="Times New Roman" w:eastAsia="Times New Roman" w:hAnsi="Times New Roman" w:cs="Times New Roman"/>
          <w:color w:val="000000"/>
          <w:sz w:val="24"/>
          <w:szCs w:val="24"/>
          <w:lang w:eastAsia="ru-RU"/>
        </w:rPr>
        <w:t>слушательской</w:t>
      </w:r>
      <w:proofErr w:type="spellEnd"/>
      <w:r w:rsidRPr="00951753">
        <w:rPr>
          <w:rFonts w:ascii="Times New Roman" w:eastAsia="Times New Roman" w:hAnsi="Times New Roman" w:cs="Times New Roman"/>
          <w:color w:val="000000"/>
          <w:sz w:val="24"/>
          <w:szCs w:val="24"/>
          <w:lang w:eastAsia="ru-RU"/>
        </w:rPr>
        <w:t xml:space="preserve"> культуры школьников на основе приобщения к музыкальному искусству;</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сформировать систему знаний, направленных на осмысленное  восприятие музыкальных произведений. </w:t>
      </w:r>
    </w:p>
    <w:p w:rsidR="00D9262C" w:rsidRPr="00951753" w:rsidRDefault="00D9262C" w:rsidP="00951753">
      <w:pPr>
        <w:spacing w:after="0" w:line="240" w:lineRule="auto"/>
        <w:ind w:firstLine="540"/>
        <w:jc w:val="both"/>
        <w:rPr>
          <w:rFonts w:ascii="Times New Roman" w:eastAsia="Times New Roman" w:hAnsi="Times New Roman" w:cs="Times New Roman"/>
          <w:iCs/>
          <w:sz w:val="24"/>
          <w:szCs w:val="24"/>
          <w:lang w:eastAsia="ru-RU"/>
        </w:rPr>
      </w:pPr>
      <w:bookmarkStart w:id="1" w:name="bookmark0"/>
      <w:r w:rsidRPr="00951753">
        <w:rPr>
          <w:rFonts w:ascii="Times New Roman" w:eastAsia="Times New Roman" w:hAnsi="Times New Roman" w:cs="Times New Roman"/>
          <w:color w:val="000000"/>
          <w:sz w:val="24"/>
          <w:szCs w:val="24"/>
          <w:lang w:eastAsia="ru-RU"/>
        </w:rPr>
        <w:t xml:space="preserve">     </w:t>
      </w:r>
      <w:r w:rsidRPr="00951753">
        <w:rPr>
          <w:rFonts w:ascii="Times New Roman" w:eastAsia="Times New Roman" w:hAnsi="Times New Roman" w:cs="Times New Roman"/>
          <w:sz w:val="24"/>
          <w:szCs w:val="24"/>
          <w:lang w:eastAsia="ru-RU"/>
        </w:rPr>
        <w:t xml:space="preserve">В </w:t>
      </w:r>
      <w:r w:rsidRPr="00951753">
        <w:rPr>
          <w:rFonts w:ascii="Times New Roman" w:eastAsia="Times New Roman" w:hAnsi="Times New Roman" w:cs="Times New Roman"/>
          <w:spacing w:val="50"/>
          <w:sz w:val="24"/>
          <w:szCs w:val="24"/>
          <w:lang w:eastAsia="ru-RU"/>
        </w:rPr>
        <w:t xml:space="preserve">содержании и структуре </w:t>
      </w:r>
      <w:r w:rsidRPr="00951753">
        <w:rPr>
          <w:rFonts w:ascii="Times New Roman" w:eastAsia="Times New Roman" w:hAnsi="Times New Roman" w:cs="Times New Roman"/>
          <w:sz w:val="24"/>
          <w:szCs w:val="24"/>
          <w:lang w:eastAsia="ru-RU"/>
        </w:rPr>
        <w:t xml:space="preserve">учебной программы по музыке для </w:t>
      </w:r>
      <w:r w:rsidRPr="00951753">
        <w:rPr>
          <w:rFonts w:ascii="Times New Roman" w:eastAsia="Times New Roman" w:hAnsi="Times New Roman" w:cs="Times New Roman"/>
          <w:bCs/>
          <w:sz w:val="24"/>
          <w:szCs w:val="24"/>
          <w:lang w:val="en-US" w:eastAsia="ru-RU"/>
        </w:rPr>
        <w:t>VIII</w:t>
      </w:r>
      <w:r w:rsidRPr="00951753">
        <w:rPr>
          <w:rFonts w:ascii="Times New Roman" w:eastAsia="Times New Roman" w:hAnsi="Times New Roman" w:cs="Times New Roman"/>
          <w:bCs/>
          <w:sz w:val="24"/>
          <w:szCs w:val="24"/>
          <w:lang w:eastAsia="ru-RU"/>
        </w:rPr>
        <w:t>-</w:t>
      </w:r>
      <w:r w:rsidRPr="00951753">
        <w:rPr>
          <w:rFonts w:ascii="Times New Roman" w:eastAsia="Times New Roman" w:hAnsi="Times New Roman" w:cs="Times New Roman"/>
          <w:sz w:val="24"/>
          <w:szCs w:val="24"/>
          <w:lang w:val="en-US" w:eastAsia="ru-RU"/>
        </w:rPr>
        <w:t>IX</w:t>
      </w:r>
      <w:r w:rsidRPr="00951753">
        <w:rPr>
          <w:rFonts w:ascii="Times New Roman" w:eastAsia="Times New Roman" w:hAnsi="Times New Roman" w:cs="Times New Roman"/>
          <w:sz w:val="24"/>
          <w:szCs w:val="24"/>
          <w:lang w:eastAsia="ru-RU"/>
        </w:rPr>
        <w:t xml:space="preserve"> классов основной школы также выделяются две сквозные линии: </w:t>
      </w:r>
      <w:r w:rsidRPr="00951753">
        <w:rPr>
          <w:rFonts w:ascii="Times New Roman" w:eastAsia="Times New Roman" w:hAnsi="Times New Roman" w:cs="Times New Roman"/>
          <w:iCs/>
          <w:sz w:val="24"/>
          <w:szCs w:val="24"/>
          <w:lang w:eastAsia="ru-RU"/>
        </w:rPr>
        <w:t xml:space="preserve">«Музыка в формировании духовной культуры личности» </w:t>
      </w:r>
      <w:r w:rsidRPr="00951753">
        <w:rPr>
          <w:rFonts w:ascii="Times New Roman" w:eastAsia="Times New Roman" w:hAnsi="Times New Roman" w:cs="Times New Roman"/>
          <w:sz w:val="24"/>
          <w:szCs w:val="24"/>
          <w:lang w:eastAsia="ru-RU"/>
        </w:rPr>
        <w:t xml:space="preserve">и </w:t>
      </w:r>
      <w:r w:rsidRPr="00951753">
        <w:rPr>
          <w:rFonts w:ascii="Times New Roman" w:eastAsia="Times New Roman" w:hAnsi="Times New Roman" w:cs="Times New Roman"/>
          <w:iCs/>
          <w:sz w:val="24"/>
          <w:szCs w:val="24"/>
          <w:lang w:eastAsia="ru-RU"/>
        </w:rPr>
        <w:t xml:space="preserve">«Опыт музыкально-творческой деятельности». </w:t>
      </w:r>
    </w:p>
    <w:p w:rsidR="00D9262C" w:rsidRPr="00951753" w:rsidRDefault="00D9262C" w:rsidP="0095175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xml:space="preserve">При выстраивании первой из них рассматриваются: специфика музыки и ее место в ряду других искусств, предназначение музыкального искусства и его возможности в духовном совершенствовании личности; своеобразие раскрытия вечных для искусства духовно-нравственных тем в творчестве композиторов различных эпох и стилевых направлений; особенности картины мира в национальных музыкальных культурах Запада и Востока. При этом сохраняется основная направленность изложения учебного материала, принятая в программе </w:t>
      </w:r>
      <w:r w:rsidRPr="00951753">
        <w:rPr>
          <w:rFonts w:ascii="Times New Roman" w:eastAsia="Times New Roman" w:hAnsi="Times New Roman" w:cs="Times New Roman"/>
          <w:sz w:val="24"/>
          <w:szCs w:val="24"/>
          <w:lang w:val="en-US" w:eastAsia="ru-RU"/>
        </w:rPr>
        <w:t>V</w:t>
      </w:r>
      <w:r w:rsidRPr="00951753">
        <w:rPr>
          <w:rFonts w:ascii="Times New Roman" w:eastAsia="Times New Roman" w:hAnsi="Times New Roman" w:cs="Times New Roman"/>
          <w:sz w:val="24"/>
          <w:szCs w:val="24"/>
          <w:lang w:eastAsia="ru-RU"/>
        </w:rPr>
        <w:t>-</w:t>
      </w:r>
      <w:r w:rsidRPr="00951753">
        <w:rPr>
          <w:rFonts w:ascii="Times New Roman" w:eastAsia="Times New Roman" w:hAnsi="Times New Roman" w:cs="Times New Roman"/>
          <w:sz w:val="24"/>
          <w:szCs w:val="24"/>
          <w:lang w:val="en-US" w:eastAsia="ru-RU"/>
        </w:rPr>
        <w:t>VII</w:t>
      </w:r>
      <w:r w:rsidRPr="00951753">
        <w:rPr>
          <w:rFonts w:ascii="Times New Roman" w:eastAsia="Times New Roman" w:hAnsi="Times New Roman" w:cs="Times New Roman"/>
          <w:sz w:val="24"/>
          <w:szCs w:val="24"/>
          <w:lang w:eastAsia="ru-RU"/>
        </w:rPr>
        <w:t xml:space="preserve"> классов: раскрытие многообразных связей музыки и жизни, выявление общего и особенного в творчестве отечественных и зарубежных  </w:t>
      </w:r>
    </w:p>
    <w:p w:rsidR="00D9262C" w:rsidRPr="00951753" w:rsidRDefault="00D9262C" w:rsidP="00951753">
      <w:pPr>
        <w:autoSpaceDE w:val="0"/>
        <w:autoSpaceDN w:val="0"/>
        <w:adjustRightInd w:val="0"/>
        <w:spacing w:after="0" w:line="240" w:lineRule="auto"/>
        <w:ind w:firstLine="720"/>
        <w:jc w:val="both"/>
        <w:rPr>
          <w:rFonts w:ascii="Times New Roman" w:eastAsia="Calibri" w:hAnsi="Times New Roman" w:cs="Times New Roman"/>
          <w:sz w:val="24"/>
          <w:szCs w:val="24"/>
        </w:rPr>
      </w:pPr>
      <w:r w:rsidRPr="00951753">
        <w:rPr>
          <w:rFonts w:ascii="Times New Roman" w:eastAsia="Times New Roman" w:hAnsi="Times New Roman" w:cs="Times New Roman"/>
          <w:color w:val="000000"/>
          <w:sz w:val="24"/>
          <w:szCs w:val="24"/>
          <w:lang w:eastAsia="ru-RU"/>
        </w:rPr>
        <w:t xml:space="preserve"> </w:t>
      </w:r>
      <w:r w:rsidRPr="00951753">
        <w:rPr>
          <w:rFonts w:ascii="Times New Roman" w:eastAsia="Calibri" w:hAnsi="Times New Roman" w:cs="Times New Roman"/>
          <w:sz w:val="24"/>
          <w:szCs w:val="24"/>
        </w:rPr>
        <w:t>Согласно действующему Базисному учебному плану, рабочая программа для 8-го класса предусматривает обучение музыке в объеме 1 часа в неделю (3</w:t>
      </w:r>
      <w:r w:rsidR="001834B5" w:rsidRPr="00951753">
        <w:rPr>
          <w:rFonts w:ascii="Times New Roman" w:eastAsia="Calibri" w:hAnsi="Times New Roman" w:cs="Times New Roman"/>
          <w:sz w:val="24"/>
          <w:szCs w:val="24"/>
        </w:rPr>
        <w:t>5</w:t>
      </w:r>
      <w:r w:rsidRPr="00951753">
        <w:rPr>
          <w:rFonts w:ascii="Times New Roman" w:eastAsia="Calibri" w:hAnsi="Times New Roman" w:cs="Times New Roman"/>
          <w:sz w:val="24"/>
          <w:szCs w:val="24"/>
        </w:rPr>
        <w:t xml:space="preserve"> час</w:t>
      </w:r>
      <w:r w:rsidR="001834B5" w:rsidRPr="00951753">
        <w:rPr>
          <w:rFonts w:ascii="Times New Roman" w:eastAsia="Calibri" w:hAnsi="Times New Roman" w:cs="Times New Roman"/>
          <w:sz w:val="24"/>
          <w:szCs w:val="24"/>
        </w:rPr>
        <w:t>ов</w:t>
      </w:r>
      <w:r w:rsidRPr="00951753">
        <w:rPr>
          <w:rFonts w:ascii="Times New Roman" w:eastAsia="Calibri" w:hAnsi="Times New Roman" w:cs="Times New Roman"/>
          <w:sz w:val="24"/>
          <w:szCs w:val="24"/>
        </w:rPr>
        <w:t xml:space="preserve">). </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УМК:</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xml:space="preserve">1.Программы общеобразовательных учреждений  Музыка.  1-9 классы, авторы программы  </w:t>
      </w:r>
      <w:proofErr w:type="spellStart"/>
      <w:r w:rsidRPr="00951753">
        <w:rPr>
          <w:rFonts w:ascii="Times New Roman" w:eastAsia="Times New Roman" w:hAnsi="Times New Roman" w:cs="Times New Roman"/>
          <w:sz w:val="24"/>
          <w:szCs w:val="24"/>
          <w:lang w:eastAsia="ru-RU"/>
        </w:rPr>
        <w:t>Е.Д.Критская</w:t>
      </w:r>
      <w:proofErr w:type="spellEnd"/>
      <w:r w:rsidRPr="00951753">
        <w:rPr>
          <w:rFonts w:ascii="Times New Roman" w:eastAsia="Times New Roman" w:hAnsi="Times New Roman" w:cs="Times New Roman"/>
          <w:sz w:val="24"/>
          <w:szCs w:val="24"/>
          <w:lang w:eastAsia="ru-RU"/>
        </w:rPr>
        <w:t xml:space="preserve">, </w:t>
      </w:r>
      <w:proofErr w:type="spellStart"/>
      <w:r w:rsidRPr="00951753">
        <w:rPr>
          <w:rFonts w:ascii="Times New Roman" w:eastAsia="Times New Roman" w:hAnsi="Times New Roman" w:cs="Times New Roman"/>
          <w:sz w:val="24"/>
          <w:szCs w:val="24"/>
          <w:lang w:eastAsia="ru-RU"/>
        </w:rPr>
        <w:t>Г.П.Сергеева</w:t>
      </w:r>
      <w:proofErr w:type="spellEnd"/>
      <w:r w:rsidRPr="00951753">
        <w:rPr>
          <w:rFonts w:ascii="Times New Roman" w:eastAsia="Times New Roman" w:hAnsi="Times New Roman" w:cs="Times New Roman"/>
          <w:sz w:val="24"/>
          <w:szCs w:val="24"/>
          <w:lang w:eastAsia="ru-RU"/>
        </w:rPr>
        <w:t xml:space="preserve">, </w:t>
      </w:r>
      <w:proofErr w:type="spellStart"/>
      <w:r w:rsidRPr="00951753">
        <w:rPr>
          <w:rFonts w:ascii="Times New Roman" w:eastAsia="Times New Roman" w:hAnsi="Times New Roman" w:cs="Times New Roman"/>
          <w:sz w:val="24"/>
          <w:szCs w:val="24"/>
          <w:lang w:eastAsia="ru-RU"/>
        </w:rPr>
        <w:t>Т.С.Шмагина</w:t>
      </w:r>
      <w:proofErr w:type="spellEnd"/>
      <w:r w:rsidRPr="00951753">
        <w:rPr>
          <w:rFonts w:ascii="Times New Roman" w:eastAsia="Times New Roman" w:hAnsi="Times New Roman" w:cs="Times New Roman"/>
          <w:sz w:val="24"/>
          <w:szCs w:val="24"/>
          <w:lang w:eastAsia="ru-RU"/>
        </w:rPr>
        <w:t>. Изд. «Просвещение» 2007 год</w:t>
      </w:r>
    </w:p>
    <w:p w:rsidR="00D9262C" w:rsidRPr="00951753" w:rsidRDefault="00D9262C" w:rsidP="0095175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xml:space="preserve">2.Музыка: учебник для учащихся 8 </w:t>
      </w:r>
      <w:proofErr w:type="spellStart"/>
      <w:r w:rsidRPr="00951753">
        <w:rPr>
          <w:rFonts w:ascii="Times New Roman" w:eastAsia="Times New Roman" w:hAnsi="Times New Roman" w:cs="Times New Roman"/>
          <w:sz w:val="24"/>
          <w:szCs w:val="24"/>
          <w:lang w:eastAsia="ru-RU"/>
        </w:rPr>
        <w:t>кл</w:t>
      </w:r>
      <w:proofErr w:type="spellEnd"/>
      <w:r w:rsidRPr="00951753">
        <w:rPr>
          <w:rFonts w:ascii="Times New Roman" w:eastAsia="Times New Roman" w:hAnsi="Times New Roman" w:cs="Times New Roman"/>
          <w:sz w:val="24"/>
          <w:szCs w:val="24"/>
          <w:lang w:eastAsia="ru-RU"/>
        </w:rPr>
        <w:t xml:space="preserve">. </w:t>
      </w:r>
      <w:proofErr w:type="spellStart"/>
      <w:r w:rsidRPr="00951753">
        <w:rPr>
          <w:rFonts w:ascii="Times New Roman" w:eastAsia="Times New Roman" w:hAnsi="Times New Roman" w:cs="Times New Roman"/>
          <w:sz w:val="24"/>
          <w:szCs w:val="24"/>
          <w:lang w:eastAsia="ru-RU"/>
        </w:rPr>
        <w:t>общеобразоват</w:t>
      </w:r>
      <w:proofErr w:type="spellEnd"/>
      <w:r w:rsidRPr="00951753">
        <w:rPr>
          <w:rFonts w:ascii="Times New Roman" w:eastAsia="Times New Roman" w:hAnsi="Times New Roman" w:cs="Times New Roman"/>
          <w:sz w:val="24"/>
          <w:szCs w:val="24"/>
          <w:lang w:eastAsia="ru-RU"/>
        </w:rPr>
        <w:t xml:space="preserve">. Учреждений/ </w:t>
      </w:r>
      <w:proofErr w:type="spellStart"/>
      <w:r w:rsidRPr="00951753">
        <w:rPr>
          <w:rFonts w:ascii="Times New Roman" w:eastAsia="Times New Roman" w:hAnsi="Times New Roman" w:cs="Times New Roman"/>
          <w:sz w:val="24"/>
          <w:szCs w:val="24"/>
          <w:lang w:eastAsia="ru-RU"/>
        </w:rPr>
        <w:t>Г.П.Сергеева</w:t>
      </w:r>
      <w:proofErr w:type="spellEnd"/>
      <w:r w:rsidRPr="00951753">
        <w:rPr>
          <w:rFonts w:ascii="Times New Roman" w:eastAsia="Times New Roman" w:hAnsi="Times New Roman" w:cs="Times New Roman"/>
          <w:sz w:val="24"/>
          <w:szCs w:val="24"/>
          <w:lang w:eastAsia="ru-RU"/>
        </w:rPr>
        <w:t xml:space="preserve">, </w:t>
      </w:r>
      <w:proofErr w:type="spellStart"/>
      <w:r w:rsidRPr="00951753">
        <w:rPr>
          <w:rFonts w:ascii="Times New Roman" w:eastAsia="Times New Roman" w:hAnsi="Times New Roman" w:cs="Times New Roman"/>
          <w:sz w:val="24"/>
          <w:szCs w:val="24"/>
          <w:lang w:eastAsia="ru-RU"/>
        </w:rPr>
        <w:t>Е.Д.Критская</w:t>
      </w:r>
      <w:proofErr w:type="spellEnd"/>
      <w:r w:rsidRPr="00951753">
        <w:rPr>
          <w:rFonts w:ascii="Times New Roman" w:eastAsia="Times New Roman" w:hAnsi="Times New Roman" w:cs="Times New Roman"/>
          <w:sz w:val="24"/>
          <w:szCs w:val="24"/>
          <w:lang w:eastAsia="ru-RU"/>
        </w:rPr>
        <w:t>. – М.: Просвещение, 2007. – 160с.</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i/>
          <w:color w:val="000000"/>
          <w:sz w:val="24"/>
          <w:szCs w:val="24"/>
          <w:lang w:eastAsia="ru-RU"/>
        </w:rPr>
        <w:t>Интернет-ресурсы</w:t>
      </w:r>
      <w:r w:rsidRPr="00951753">
        <w:rPr>
          <w:rFonts w:ascii="Times New Roman" w:eastAsia="Times New Roman" w:hAnsi="Times New Roman" w:cs="Times New Roman"/>
          <w:color w:val="000000"/>
          <w:sz w:val="24"/>
          <w:szCs w:val="24"/>
          <w:lang w:eastAsia="ru-RU"/>
        </w:rPr>
        <w:t>:</w:t>
      </w: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1. Википедия. Свободная энциклопедия. - Режим доступа:</w:t>
      </w:r>
      <w:hyperlink r:id="rId8" w:history="1">
        <w:r w:rsidRPr="00951753">
          <w:rPr>
            <w:rFonts w:ascii="Times New Roman" w:eastAsia="Times New Roman" w:hAnsi="Times New Roman" w:cs="Times New Roman"/>
            <w:color w:val="000000"/>
            <w:sz w:val="24"/>
            <w:szCs w:val="24"/>
            <w:lang w:val="en-US" w:eastAsia="ru-RU"/>
          </w:rPr>
          <w:t>http</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ru</w:t>
        </w:r>
        <w:proofErr w:type="spellEnd"/>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wikipedia</w:t>
        </w:r>
        <w:proofErr w:type="spellEnd"/>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org</w:t>
        </w:r>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wiki</w:t>
        </w:r>
      </w:hyperlink>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xml:space="preserve">2. Классическая музыка. - Режим доступа: </w:t>
      </w:r>
      <w:hyperlink r:id="rId9" w:history="1">
        <w:r w:rsidRPr="00951753">
          <w:rPr>
            <w:rFonts w:ascii="Times New Roman" w:eastAsia="Times New Roman" w:hAnsi="Times New Roman" w:cs="Times New Roman"/>
            <w:color w:val="000000"/>
            <w:sz w:val="24"/>
            <w:szCs w:val="24"/>
            <w:lang w:val="en-US" w:eastAsia="ru-RU"/>
          </w:rPr>
          <w:t>http</w:t>
        </w:r>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classic</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chubrik</w:t>
        </w:r>
        <w:proofErr w:type="spellEnd"/>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ru</w:t>
        </w:r>
        <w:proofErr w:type="spellEnd"/>
      </w:hyperlink>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3. Музыкальный энциклопедический словарь. - Режим доступа</w:t>
      </w:r>
      <w:proofErr w:type="gramStart"/>
      <w:r w:rsidRPr="00951753">
        <w:rPr>
          <w:rFonts w:ascii="Times New Roman" w:eastAsia="Times New Roman" w:hAnsi="Times New Roman" w:cs="Times New Roman"/>
          <w:color w:val="000000"/>
          <w:sz w:val="24"/>
          <w:szCs w:val="24"/>
          <w:lang w:eastAsia="ru-RU"/>
        </w:rPr>
        <w:t xml:space="preserve"> :</w:t>
      </w:r>
      <w:proofErr w:type="gramEnd"/>
      <w:r w:rsidRPr="00951753">
        <w:rPr>
          <w:rFonts w:ascii="Times New Roman" w:eastAsia="Times New Roman" w:hAnsi="Times New Roman" w:cs="Times New Roman"/>
          <w:color w:val="000000"/>
          <w:sz w:val="24"/>
          <w:szCs w:val="24"/>
          <w:lang w:eastAsia="ru-RU"/>
        </w:rPr>
        <w:t> </w:t>
      </w:r>
      <w:hyperlink r:id="rId10" w:history="1">
        <w:r w:rsidRPr="00951753">
          <w:rPr>
            <w:rFonts w:ascii="Times New Roman" w:eastAsia="Times New Roman" w:hAnsi="Times New Roman" w:cs="Times New Roman"/>
            <w:color w:val="000000"/>
            <w:sz w:val="24"/>
            <w:szCs w:val="24"/>
            <w:lang w:val="en-US" w:eastAsia="ru-RU"/>
          </w:rPr>
          <w:t>http</w:t>
        </w:r>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www</w:t>
        </w:r>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music</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dic</w:t>
        </w:r>
        <w:proofErr w:type="spellEnd"/>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ru</w:t>
        </w:r>
        <w:proofErr w:type="spellEnd"/>
      </w:hyperlink>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xml:space="preserve">4. Музыкальный словарь. - Режим доступа: </w:t>
      </w:r>
      <w:hyperlink r:id="rId11" w:history="1">
        <w:r w:rsidRPr="00951753">
          <w:rPr>
            <w:rFonts w:ascii="Times New Roman" w:eastAsia="Times New Roman" w:hAnsi="Times New Roman" w:cs="Times New Roman"/>
            <w:color w:val="000000"/>
            <w:sz w:val="24"/>
            <w:szCs w:val="24"/>
            <w:lang w:val="en-US" w:eastAsia="ru-RU"/>
          </w:rPr>
          <w:t>http</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dic</w:t>
        </w:r>
        <w:proofErr w:type="spellEnd"/>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academic</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ru</w:t>
        </w:r>
        <w:proofErr w:type="spellEnd"/>
        <w:r w:rsidRPr="00951753">
          <w:rPr>
            <w:rFonts w:ascii="Times New Roman" w:eastAsia="Times New Roman" w:hAnsi="Times New Roman" w:cs="Times New Roman"/>
            <w:color w:val="000000"/>
            <w:sz w:val="24"/>
            <w:szCs w:val="24"/>
            <w:lang w:eastAsia="ru-RU"/>
          </w:rPr>
          <w:t>/</w:t>
        </w:r>
        <w:r w:rsidRPr="00951753">
          <w:rPr>
            <w:rFonts w:ascii="Times New Roman" w:eastAsia="Times New Roman" w:hAnsi="Times New Roman" w:cs="Times New Roman"/>
            <w:color w:val="000000"/>
            <w:sz w:val="24"/>
            <w:szCs w:val="24"/>
            <w:lang w:val="en-US" w:eastAsia="ru-RU"/>
          </w:rPr>
          <w:t>contents</w:t>
        </w:r>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nsf</w:t>
        </w:r>
        <w:proofErr w:type="spellEnd"/>
        <w:r w:rsidRPr="00951753">
          <w:rPr>
            <w:rFonts w:ascii="Times New Roman" w:eastAsia="Times New Roman" w:hAnsi="Times New Roman" w:cs="Times New Roman"/>
            <w:color w:val="000000"/>
            <w:sz w:val="24"/>
            <w:szCs w:val="24"/>
            <w:lang w:eastAsia="ru-RU"/>
          </w:rPr>
          <w:t>/</w:t>
        </w:r>
        <w:proofErr w:type="spellStart"/>
        <w:r w:rsidRPr="00951753">
          <w:rPr>
            <w:rFonts w:ascii="Times New Roman" w:eastAsia="Times New Roman" w:hAnsi="Times New Roman" w:cs="Times New Roman"/>
            <w:color w:val="000000"/>
            <w:sz w:val="24"/>
            <w:szCs w:val="24"/>
            <w:lang w:val="en-US" w:eastAsia="ru-RU"/>
          </w:rPr>
          <w:t>dic</w:t>
        </w:r>
        <w:proofErr w:type="spellEnd"/>
        <w:r w:rsidRPr="00951753">
          <w:rPr>
            <w:rFonts w:ascii="Times New Roman" w:eastAsia="Times New Roman" w:hAnsi="Times New Roman" w:cs="Times New Roman"/>
            <w:color w:val="000000"/>
            <w:sz w:val="24"/>
            <w:szCs w:val="24"/>
            <w:lang w:eastAsia="ru-RU"/>
          </w:rPr>
          <w:t>_</w:t>
        </w:r>
        <w:r w:rsidRPr="00951753">
          <w:rPr>
            <w:rFonts w:ascii="Times New Roman" w:eastAsia="Times New Roman" w:hAnsi="Times New Roman" w:cs="Times New Roman"/>
            <w:color w:val="000000"/>
            <w:sz w:val="24"/>
            <w:szCs w:val="24"/>
            <w:lang w:val="en-US" w:eastAsia="ru-RU"/>
          </w:rPr>
          <w:t>music</w:t>
        </w:r>
      </w:hyperlink>
    </w:p>
    <w:p w:rsidR="00D9262C" w:rsidRPr="00951753" w:rsidRDefault="00D9262C" w:rsidP="00951753">
      <w:pPr>
        <w:shd w:val="clear" w:color="auto" w:fill="FFFFFF"/>
        <w:spacing w:after="0" w:line="240" w:lineRule="auto"/>
        <w:textAlignment w:val="baseline"/>
        <w:rPr>
          <w:rFonts w:ascii="Times New Roman" w:eastAsia="Times New Roman" w:hAnsi="Times New Roman" w:cs="Times New Roman"/>
          <w:i/>
          <w:color w:val="000000"/>
          <w:sz w:val="24"/>
          <w:szCs w:val="24"/>
          <w:lang w:eastAsia="ru-RU"/>
        </w:rPr>
      </w:pPr>
      <w:r w:rsidRPr="00951753">
        <w:rPr>
          <w:rFonts w:ascii="Times New Roman" w:eastAsia="Times New Roman" w:hAnsi="Times New Roman" w:cs="Times New Roman"/>
          <w:bCs/>
          <w:i/>
          <w:color w:val="000000"/>
          <w:sz w:val="24"/>
          <w:szCs w:val="24"/>
          <w:bdr w:val="none" w:sz="0" w:space="0" w:color="auto" w:frame="1"/>
          <w:lang w:eastAsia="ru-RU"/>
        </w:rPr>
        <w:t>Литература</w:t>
      </w:r>
    </w:p>
    <w:p w:rsidR="00D9262C" w:rsidRPr="00951753" w:rsidRDefault="00D9262C" w:rsidP="0095175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1. Лотман Ю. М. Об искусстве / Ю. М. Лотман. — СПб</w:t>
      </w:r>
      <w:proofErr w:type="gramStart"/>
      <w:r w:rsidRPr="00951753">
        <w:rPr>
          <w:rFonts w:ascii="Times New Roman" w:eastAsia="Times New Roman" w:hAnsi="Times New Roman" w:cs="Times New Roman"/>
          <w:color w:val="000000"/>
          <w:sz w:val="24"/>
          <w:szCs w:val="24"/>
          <w:lang w:eastAsia="ru-RU"/>
        </w:rPr>
        <w:t xml:space="preserve">., </w:t>
      </w:r>
      <w:proofErr w:type="gramEnd"/>
      <w:r w:rsidRPr="00951753">
        <w:rPr>
          <w:rFonts w:ascii="Times New Roman" w:eastAsia="Times New Roman" w:hAnsi="Times New Roman" w:cs="Times New Roman"/>
          <w:color w:val="000000"/>
          <w:sz w:val="24"/>
          <w:szCs w:val="24"/>
          <w:lang w:eastAsia="ru-RU"/>
        </w:rPr>
        <w:t>1998.</w:t>
      </w:r>
    </w:p>
    <w:p w:rsidR="00D9262C" w:rsidRPr="00951753" w:rsidRDefault="00951753" w:rsidP="0095175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9262C" w:rsidRPr="00951753">
        <w:rPr>
          <w:rFonts w:ascii="Times New Roman" w:eastAsia="Times New Roman" w:hAnsi="Times New Roman" w:cs="Times New Roman"/>
          <w:color w:val="000000"/>
          <w:sz w:val="24"/>
          <w:szCs w:val="24"/>
          <w:lang w:eastAsia="ru-RU"/>
        </w:rPr>
        <w:t xml:space="preserve">Назайкинский Е. В. Стиль и жанры в музыке / Е. В. </w:t>
      </w:r>
      <w:proofErr w:type="spellStart"/>
      <w:r w:rsidR="00D9262C" w:rsidRPr="00951753">
        <w:rPr>
          <w:rFonts w:ascii="Times New Roman" w:eastAsia="Times New Roman" w:hAnsi="Times New Roman" w:cs="Times New Roman"/>
          <w:color w:val="000000"/>
          <w:sz w:val="24"/>
          <w:szCs w:val="24"/>
          <w:lang w:eastAsia="ru-RU"/>
        </w:rPr>
        <w:t>Назайкинский</w:t>
      </w:r>
      <w:proofErr w:type="spellEnd"/>
      <w:r w:rsidR="00D9262C" w:rsidRPr="00951753">
        <w:rPr>
          <w:rFonts w:ascii="Times New Roman" w:eastAsia="Times New Roman" w:hAnsi="Times New Roman" w:cs="Times New Roman"/>
          <w:color w:val="000000"/>
          <w:sz w:val="24"/>
          <w:szCs w:val="24"/>
          <w:lang w:eastAsia="ru-RU"/>
        </w:rPr>
        <w:t>. — М., 2003.</w:t>
      </w:r>
    </w:p>
    <w:p w:rsidR="00066458" w:rsidRPr="00951753" w:rsidRDefault="00066458" w:rsidP="0095175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Возможные риски: актированные дни (низкий температурный режим), карантин (повышенный уровень заболеваемости), больничный лист, курсовая переподготовка, семинары. В случае болезни учителя, курсовой подготовки, поездк</w:t>
      </w:r>
      <w:r w:rsidR="00570B36" w:rsidRPr="00951753">
        <w:rPr>
          <w:rFonts w:ascii="Times New Roman" w:eastAsia="Times New Roman" w:hAnsi="Times New Roman" w:cs="Times New Roman"/>
          <w:sz w:val="24"/>
          <w:szCs w:val="24"/>
          <w:lang w:eastAsia="ru-RU"/>
        </w:rPr>
        <w:t>и</w:t>
      </w:r>
      <w:r w:rsidRPr="00951753">
        <w:rPr>
          <w:rFonts w:ascii="Times New Roman" w:eastAsia="Times New Roman" w:hAnsi="Times New Roman" w:cs="Times New Roman"/>
          <w:sz w:val="24"/>
          <w:szCs w:val="24"/>
          <w:lang w:eastAsia="ru-RU"/>
        </w:rPr>
        <w:t xml:space="preserve"> на семинары, уроки, </w:t>
      </w:r>
      <w:proofErr w:type="gramStart"/>
      <w:r w:rsidRPr="00951753">
        <w:rPr>
          <w:rFonts w:ascii="Times New Roman" w:eastAsia="Times New Roman" w:hAnsi="Times New Roman" w:cs="Times New Roman"/>
          <w:sz w:val="24"/>
          <w:szCs w:val="24"/>
          <w:lang w:eastAsia="ru-RU"/>
        </w:rPr>
        <w:t>согласно</w:t>
      </w:r>
      <w:proofErr w:type="gramEnd"/>
      <w:r w:rsidRPr="00951753">
        <w:rPr>
          <w:rFonts w:ascii="Times New Roman" w:eastAsia="Times New Roman" w:hAnsi="Times New Roman" w:cs="Times New Roman"/>
          <w:sz w:val="24"/>
          <w:szCs w:val="24"/>
          <w:lang w:eastAsia="ru-RU"/>
        </w:rPr>
        <w:t xml:space="preserve"> рабочей программы, будет проводить другой учитель соответствующего профиля. Возможен вариант переноса тем уроков во внеурочное время (элективные учебные предметы, факультативы, </w:t>
      </w:r>
      <w:r w:rsidRPr="00951753">
        <w:rPr>
          <w:rFonts w:ascii="Times New Roman" w:eastAsia="Times New Roman" w:hAnsi="Times New Roman" w:cs="Times New Roman"/>
          <w:sz w:val="24"/>
          <w:szCs w:val="24"/>
          <w:lang w:eastAsia="ru-RU"/>
        </w:rPr>
        <w:lastRenderedPageBreak/>
        <w:t>консультации, предметные недели). В случае карантина, актированных дней возможно внесение изменений в график годового календарного учебного года по продлению учебного года, либо перенос каникулярных периодов в другое время.</w:t>
      </w:r>
    </w:p>
    <w:p w:rsidR="006F29A3" w:rsidRPr="00951753" w:rsidRDefault="006F29A3" w:rsidP="0095175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 xml:space="preserve">Настоящая рабочая программа учитывает </w:t>
      </w:r>
      <w:r w:rsidRPr="00951753">
        <w:rPr>
          <w:rFonts w:ascii="Times New Roman" w:eastAsia="Times New Roman" w:hAnsi="Times New Roman" w:cs="Times New Roman"/>
          <w:iCs/>
          <w:color w:val="000000"/>
          <w:spacing w:val="-1"/>
          <w:sz w:val="24"/>
          <w:szCs w:val="24"/>
          <w:lang w:eastAsia="ru-RU"/>
        </w:rPr>
        <w:t>особенности класса</w:t>
      </w:r>
      <w:r w:rsidRPr="00951753">
        <w:rPr>
          <w:rFonts w:ascii="Times New Roman" w:eastAsia="Times New Roman" w:hAnsi="Times New Roman" w:cs="Times New Roman"/>
          <w:sz w:val="24"/>
          <w:szCs w:val="24"/>
          <w:lang w:eastAsia="ru-RU"/>
        </w:rPr>
        <w:t xml:space="preserve">, в котором будет осуществляться учебный процесс.   Дети творчески активные. Основные </w:t>
      </w:r>
      <w:proofErr w:type="spellStart"/>
      <w:r w:rsidRPr="00951753">
        <w:rPr>
          <w:rFonts w:ascii="Times New Roman" w:eastAsia="Times New Roman" w:hAnsi="Times New Roman" w:cs="Times New Roman"/>
          <w:sz w:val="24"/>
          <w:szCs w:val="24"/>
          <w:lang w:eastAsia="ru-RU"/>
        </w:rPr>
        <w:t>общеучебные</w:t>
      </w:r>
      <w:proofErr w:type="spellEnd"/>
      <w:r w:rsidRPr="00951753">
        <w:rPr>
          <w:rFonts w:ascii="Times New Roman" w:eastAsia="Times New Roman" w:hAnsi="Times New Roman" w:cs="Times New Roman"/>
          <w:sz w:val="24"/>
          <w:szCs w:val="24"/>
          <w:lang w:eastAsia="ru-RU"/>
        </w:rPr>
        <w:t xml:space="preserve"> умения и навыки  сформированы </w:t>
      </w:r>
      <w:r w:rsidR="00570B36" w:rsidRPr="00951753">
        <w:rPr>
          <w:rFonts w:ascii="Times New Roman" w:eastAsia="Times New Roman" w:hAnsi="Times New Roman" w:cs="Times New Roman"/>
          <w:sz w:val="24"/>
          <w:szCs w:val="24"/>
          <w:lang w:eastAsia="ru-RU"/>
        </w:rPr>
        <w:t>в основном хорошо</w:t>
      </w:r>
      <w:r w:rsidRPr="00951753">
        <w:rPr>
          <w:rFonts w:ascii="Times New Roman" w:eastAsia="Times New Roman" w:hAnsi="Times New Roman" w:cs="Times New Roman"/>
          <w:sz w:val="24"/>
          <w:szCs w:val="24"/>
          <w:lang w:eastAsia="ru-RU"/>
        </w:rPr>
        <w:t xml:space="preserve">.  </w:t>
      </w:r>
    </w:p>
    <w:p w:rsidR="00D9262C" w:rsidRPr="001B5D6F" w:rsidRDefault="00D9262C" w:rsidP="00951753">
      <w:pPr>
        <w:spacing w:after="0" w:line="240" w:lineRule="auto"/>
        <w:ind w:firstLine="426"/>
        <w:jc w:val="center"/>
        <w:rPr>
          <w:rFonts w:ascii="Times New Roman" w:eastAsia="Times New Roman" w:hAnsi="Times New Roman" w:cs="Times New Roman"/>
          <w:b/>
          <w:color w:val="000000"/>
          <w:sz w:val="24"/>
          <w:szCs w:val="24"/>
          <w:lang w:eastAsia="ru-RU"/>
        </w:rPr>
      </w:pPr>
      <w:r w:rsidRPr="001B5D6F">
        <w:rPr>
          <w:rFonts w:ascii="Times New Roman" w:eastAsia="Times New Roman" w:hAnsi="Times New Roman" w:cs="Times New Roman"/>
          <w:b/>
          <w:bCs/>
          <w:color w:val="000000"/>
          <w:sz w:val="24"/>
          <w:szCs w:val="24"/>
          <w:lang w:eastAsia="ru-RU"/>
        </w:rPr>
        <w:t>2. Планируемые  результаты.</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bCs/>
          <w:color w:val="000000"/>
          <w:sz w:val="24"/>
          <w:szCs w:val="24"/>
          <w:bdr w:val="none" w:sz="0" w:space="0" w:color="auto" w:frame="1"/>
          <w:lang w:eastAsia="ru-RU"/>
        </w:rPr>
        <w:t>Личностные</w:t>
      </w:r>
      <w:r w:rsidRPr="00951753">
        <w:rPr>
          <w:rFonts w:ascii="Times New Roman" w:eastAsia="Times New Roman" w:hAnsi="Times New Roman" w:cs="Times New Roman"/>
          <w:color w:val="000000"/>
          <w:sz w:val="24"/>
          <w:szCs w:val="24"/>
          <w:lang w:eastAsia="ru-RU"/>
        </w:rPr>
        <w:t>:</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формирование целостного представления о поликультурной картине современного музыкального мира;</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развитие музыкально-эстетического чувства, проявляющегося в эмоционально-ценностном, заинтересованном отношении к музыке во всем многообразии ее стилей, форм и жанров;</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совершенствование художественного вкуса, устойчивых предпочтений в области эстетически ценных произведений музыкального искусства;</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овладение художественными умениями и навыками в процессе продуктивной музыкально-творческой деятельности;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наличие определенного уровня развития общих музыкальных способностей, включая образное и ассоциативное мышление, творческое воображение;</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приобретение устойчивых навыков самостоятельной, целенаправленной и содержательной музыкально-учебной деятельности;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xml:space="preserve"> - сотрудничество в ходе реализации коллективных творческих проектов, решения различных музыкально-творческих задач.</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bCs/>
          <w:color w:val="000000"/>
          <w:sz w:val="24"/>
          <w:szCs w:val="24"/>
          <w:bdr w:val="none" w:sz="0" w:space="0" w:color="auto" w:frame="1"/>
          <w:lang w:eastAsia="ru-RU"/>
        </w:rPr>
        <w:t>Метапредметные:</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самостоятельно ставить новые учебные задачи на основе развития познавательных мотивов и интересов;</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анализировать собственную учебную деятельность,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определять понятия, обобщать, устанавливать аналогии, классифицировать, самостоятельно выбирать основания и критерии для классификации; умение устанавливать причинно-следственные связи; размышлять, рассуждать и делать выводы;</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смысловое чтение текстов различных стилей и жанров;</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создавать, применять и преобразовывать знаки и символы модели и схемы для решения учебных и познавательных задач;</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формирование и развитие компетентности в области использования информационно-коммуникационных технологий; стремление к самостоятельному общению с искусством и художественному самообразованию</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bCs/>
          <w:color w:val="000000"/>
          <w:sz w:val="24"/>
          <w:szCs w:val="24"/>
          <w:bdr w:val="none" w:sz="0" w:space="0" w:color="auto" w:frame="1"/>
          <w:lang w:eastAsia="ru-RU"/>
        </w:rPr>
        <w:t>Предметные:</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выпускников основной школы по музыке выражаются в следующем:</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общее представление о роли музыкального искусства в жизни общества и каждого отдельного человека;</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осознанное восприятие конкретных музыкальных произведений и различных событий в мире музыки;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устойчивый интерес к музыке, художественным традициям своего народа, различным видам музыкально-творческой деятельности;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понимание интонационно-образной природы музыкального искусства, средств художественной выразительности;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lastRenderedPageBreak/>
        <w:t>- осмысление основных жанров музыкально-поэтического народного творчества, отечественного и зарубежного музыкального наследия;</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рассуждение о специфике музыки, особенностях музыкального языка, отдельных произведениях и стилях музыкального искусства в целом;</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применение специальной терминологии для классификации различных явлений музыкальной культуры;</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постижение музыкальных и культурных традиций своего народа и разных народов мира;</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расширение и обогащение опыта в разнообразных видах музыкально-творческой деятельности, включая информационно-коммуникационные технологии;</w:t>
      </w:r>
    </w:p>
    <w:p w:rsidR="00D9262C" w:rsidRPr="00951753" w:rsidRDefault="00D9262C" w:rsidP="00951753">
      <w:pPr>
        <w:shd w:val="clear" w:color="auto" w:fill="FFFFFF"/>
        <w:spacing w:after="0" w:line="240" w:lineRule="auto"/>
        <w:ind w:firstLine="426"/>
        <w:jc w:val="both"/>
        <w:textAlignment w:val="baseline"/>
        <w:rPr>
          <w:rFonts w:ascii="Times New Roman" w:eastAsia="Times New Roman" w:hAnsi="Times New Roman" w:cs="Times New Roman"/>
          <w:color w:val="000000"/>
          <w:sz w:val="24"/>
          <w:szCs w:val="24"/>
          <w:lang w:eastAsia="ru-RU"/>
        </w:rPr>
      </w:pPr>
      <w:r w:rsidRPr="00951753">
        <w:rPr>
          <w:rFonts w:ascii="Times New Roman" w:eastAsia="Times New Roman" w:hAnsi="Times New Roman" w:cs="Times New Roman"/>
          <w:color w:val="000000"/>
          <w:sz w:val="24"/>
          <w:szCs w:val="24"/>
          <w:lang w:eastAsia="ru-RU"/>
        </w:rPr>
        <w:t>- освоение знаний о музыке, овладение практическими умениями и навыками для реализации собственного творческого потенциала.</w:t>
      </w:r>
    </w:p>
    <w:p w:rsidR="00D9262C" w:rsidRPr="001B5D6F" w:rsidRDefault="00D9262C" w:rsidP="00951753">
      <w:pPr>
        <w:autoSpaceDE w:val="0"/>
        <w:autoSpaceDN w:val="0"/>
        <w:adjustRightInd w:val="0"/>
        <w:spacing w:after="0" w:line="240" w:lineRule="auto"/>
        <w:ind w:firstLine="709"/>
        <w:contextualSpacing/>
        <w:jc w:val="center"/>
        <w:rPr>
          <w:rFonts w:ascii="Times New Roman" w:eastAsia="Times New Roman" w:hAnsi="Times New Roman" w:cs="Times New Roman"/>
          <w:b/>
          <w:color w:val="FF0000"/>
          <w:sz w:val="24"/>
          <w:szCs w:val="24"/>
          <w:lang w:eastAsia="ru-RU"/>
        </w:rPr>
      </w:pPr>
      <w:r w:rsidRPr="001B5D6F">
        <w:rPr>
          <w:rFonts w:ascii="Times New Roman" w:eastAsia="Calibri" w:hAnsi="Times New Roman" w:cs="Times New Roman"/>
          <w:b/>
          <w:sz w:val="24"/>
          <w:szCs w:val="24"/>
          <w:lang w:eastAsia="ru-RU"/>
        </w:rPr>
        <w:t xml:space="preserve">3.Содержание учебного предмета </w:t>
      </w:r>
      <w:r w:rsidRPr="001B5D6F">
        <w:rPr>
          <w:rFonts w:ascii="Times New Roman" w:eastAsia="Calibri" w:hAnsi="Times New Roman" w:cs="Times New Roman"/>
          <w:b/>
          <w:bCs/>
          <w:sz w:val="24"/>
          <w:szCs w:val="24"/>
          <w:lang w:eastAsia="ru-RU"/>
        </w:rPr>
        <w:t>«Музыка»</w:t>
      </w:r>
    </w:p>
    <w:p w:rsidR="001B5D6F" w:rsidRPr="001B5D6F" w:rsidRDefault="001B5D6F" w:rsidP="001B5D6F">
      <w:pPr>
        <w:spacing w:after="0" w:line="240" w:lineRule="auto"/>
        <w:ind w:right="-2"/>
        <w:jc w:val="both"/>
        <w:rPr>
          <w:rFonts w:ascii="Times New Roman" w:eastAsia="Calibri" w:hAnsi="Times New Roman" w:cs="Times New Roman"/>
        </w:rPr>
      </w:pPr>
    </w:p>
    <w:tbl>
      <w:tblPr>
        <w:tblStyle w:val="1"/>
        <w:tblW w:w="10031" w:type="dxa"/>
        <w:tblLook w:val="04A0" w:firstRow="1" w:lastRow="0" w:firstColumn="1" w:lastColumn="0" w:noHBand="0" w:noVBand="1"/>
      </w:tblPr>
      <w:tblGrid>
        <w:gridCol w:w="987"/>
        <w:gridCol w:w="9044"/>
      </w:tblGrid>
      <w:tr w:rsidR="001B5D6F" w:rsidRPr="001B5D6F" w:rsidTr="001B5D6F">
        <w:tc>
          <w:tcPr>
            <w:tcW w:w="987"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w:t>
            </w:r>
            <w:proofErr w:type="gramStart"/>
            <w:r w:rsidRPr="001B5D6F">
              <w:rPr>
                <w:rFonts w:ascii="Times New Roman" w:eastAsia="Calibri" w:hAnsi="Times New Roman" w:cs="Times New Roman"/>
              </w:rPr>
              <w:t>п</w:t>
            </w:r>
            <w:proofErr w:type="gramEnd"/>
            <w:r w:rsidRPr="001B5D6F">
              <w:rPr>
                <w:rFonts w:ascii="Times New Roman" w:eastAsia="Calibri" w:hAnsi="Times New Roman" w:cs="Times New Roman"/>
              </w:rPr>
              <w:t>/п</w:t>
            </w:r>
          </w:p>
        </w:tc>
        <w:tc>
          <w:tcPr>
            <w:tcW w:w="9044"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Название раздела</w:t>
            </w:r>
          </w:p>
        </w:tc>
      </w:tr>
      <w:tr w:rsidR="001B5D6F" w:rsidRPr="001B5D6F" w:rsidTr="001B5D6F">
        <w:tc>
          <w:tcPr>
            <w:tcW w:w="987"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1.</w:t>
            </w:r>
          </w:p>
        </w:tc>
        <w:tc>
          <w:tcPr>
            <w:tcW w:w="9044"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Классика и современность</w:t>
            </w:r>
          </w:p>
        </w:tc>
      </w:tr>
      <w:tr w:rsidR="001B5D6F" w:rsidRPr="001B5D6F" w:rsidTr="001B5D6F">
        <w:tc>
          <w:tcPr>
            <w:tcW w:w="987"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2.</w:t>
            </w:r>
          </w:p>
        </w:tc>
        <w:tc>
          <w:tcPr>
            <w:tcW w:w="9044" w:type="dxa"/>
          </w:tcPr>
          <w:p w:rsidR="001B5D6F" w:rsidRPr="001B5D6F" w:rsidRDefault="001B5D6F" w:rsidP="00E92CE6">
            <w:pPr>
              <w:spacing w:after="160" w:line="259" w:lineRule="auto"/>
              <w:ind w:right="-296"/>
              <w:rPr>
                <w:rFonts w:ascii="Times New Roman" w:eastAsia="Calibri" w:hAnsi="Times New Roman" w:cs="Times New Roman"/>
              </w:rPr>
            </w:pPr>
            <w:r w:rsidRPr="001B5D6F">
              <w:rPr>
                <w:rFonts w:ascii="Times New Roman" w:eastAsia="Calibri" w:hAnsi="Times New Roman" w:cs="Times New Roman"/>
              </w:rPr>
              <w:t>Традиции и новаторство в музыке</w:t>
            </w:r>
          </w:p>
        </w:tc>
      </w:tr>
    </w:tbl>
    <w:p w:rsidR="001B5D6F" w:rsidRPr="001B5D6F" w:rsidRDefault="001B5D6F" w:rsidP="001B5D6F">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951753">
        <w:rPr>
          <w:rFonts w:ascii="Times New Roman" w:eastAsia="Times New Roman" w:hAnsi="Times New Roman" w:cs="Times New Roman"/>
          <w:i/>
          <w:color w:val="000000"/>
          <w:sz w:val="24"/>
          <w:szCs w:val="24"/>
          <w:lang w:eastAsia="ru-RU"/>
        </w:rPr>
        <w:t> </w:t>
      </w:r>
    </w:p>
    <w:p w:rsidR="001B5D6F" w:rsidRPr="001B5D6F" w:rsidRDefault="001B5D6F" w:rsidP="001B5D6F">
      <w:pPr>
        <w:spacing w:after="0" w:line="240" w:lineRule="auto"/>
        <w:ind w:right="-2" w:firstLine="708"/>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Основное содержание музыкального образования в рабочей программе представлено следующими содержательными линиями: </w:t>
      </w:r>
      <w:r w:rsidRPr="001B5D6F">
        <w:rPr>
          <w:rFonts w:ascii="Times New Roman" w:eastAsia="Calibri" w:hAnsi="Times New Roman" w:cs="Times New Roman"/>
          <w:bCs/>
          <w:sz w:val="24"/>
          <w:szCs w:val="24"/>
        </w:rPr>
        <w:t xml:space="preserve">«Классика и современность», </w:t>
      </w:r>
      <w:r w:rsidRPr="001B5D6F">
        <w:rPr>
          <w:rFonts w:ascii="Times New Roman" w:eastAsia="Calibri" w:hAnsi="Times New Roman" w:cs="Times New Roman"/>
          <w:sz w:val="24"/>
          <w:szCs w:val="24"/>
        </w:rPr>
        <w:t>«</w:t>
      </w:r>
      <w:r w:rsidRPr="001B5D6F">
        <w:rPr>
          <w:rFonts w:ascii="Times New Roman" w:eastAsia="Calibri" w:hAnsi="Times New Roman" w:cs="Times New Roman"/>
          <w:bCs/>
          <w:sz w:val="24"/>
          <w:szCs w:val="24"/>
        </w:rPr>
        <w:t>Традиции и новаторство в музыке».</w:t>
      </w:r>
      <w:r w:rsidRPr="001B5D6F">
        <w:rPr>
          <w:rFonts w:ascii="Times New Roman" w:eastAsia="Calibri" w:hAnsi="Times New Roman" w:cs="Times New Roman"/>
          <w:sz w:val="24"/>
          <w:szCs w:val="24"/>
        </w:rPr>
        <w:t> </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Музыка как вид искусства. Интонация — носитель образного смысла. Многообразие интонационно-образных построений. Интонация в музыке как звуковое воплощение художественных идей и средоточие смысла.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трёхчастная,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w:t>
      </w:r>
      <w:proofErr w:type="gramStart"/>
      <w:r w:rsidRPr="001B5D6F">
        <w:rPr>
          <w:rFonts w:ascii="Times New Roman" w:eastAsia="Calibri" w:hAnsi="Times New Roman" w:cs="Times New Roman"/>
          <w:sz w:val="24"/>
          <w:szCs w:val="24"/>
        </w:rPr>
        <w:t xml:space="preserve">роман </w:t>
      </w:r>
      <w:proofErr w:type="spellStart"/>
      <w:r w:rsidRPr="001B5D6F">
        <w:rPr>
          <w:rFonts w:ascii="Times New Roman" w:eastAsia="Calibri" w:hAnsi="Times New Roman" w:cs="Times New Roman"/>
          <w:sz w:val="24"/>
          <w:szCs w:val="24"/>
        </w:rPr>
        <w:t>тические</w:t>
      </w:r>
      <w:proofErr w:type="spellEnd"/>
      <w:proofErr w:type="gramEnd"/>
      <w:r w:rsidRPr="001B5D6F">
        <w:rPr>
          <w:rFonts w:ascii="Times New Roman" w:eastAsia="Calibri" w:hAnsi="Times New Roman" w:cs="Times New Roman"/>
          <w:sz w:val="24"/>
          <w:szCs w:val="24"/>
        </w:rPr>
        <w:t xml:space="preserve">, эпические и др.), их взаимосвязь и развитие. Программная музыка. Многообразие связей музыки с литературой. Взаимодействие музыки и литературы в музыкальном театре. Многообразие связей музыки с изобразительным искусством. Взаимодействие музыки и различных видов и жанров изобразительного искусства в музыкальном театре. Портрет в музыке и изобразительном искусстве. Картины природы музыке и изобразительном искусстве. Символика скульптуры, архитектуры, </w:t>
      </w:r>
      <w:proofErr w:type="spellStart"/>
      <w:r w:rsidRPr="001B5D6F">
        <w:rPr>
          <w:rFonts w:ascii="Times New Roman" w:eastAsia="Calibri" w:hAnsi="Times New Roman" w:cs="Times New Roman"/>
          <w:sz w:val="24"/>
          <w:szCs w:val="24"/>
        </w:rPr>
        <w:t>музыки</w:t>
      </w:r>
      <w:proofErr w:type="gramStart"/>
      <w:r w:rsidRPr="001B5D6F">
        <w:rPr>
          <w:rFonts w:ascii="Times New Roman" w:eastAsia="Calibri" w:hAnsi="Times New Roman" w:cs="Times New Roman"/>
          <w:sz w:val="24"/>
          <w:szCs w:val="24"/>
        </w:rPr>
        <w:t>.М</w:t>
      </w:r>
      <w:proofErr w:type="gramEnd"/>
      <w:r w:rsidRPr="001B5D6F">
        <w:rPr>
          <w:rFonts w:ascii="Times New Roman" w:eastAsia="Calibri" w:hAnsi="Times New Roman" w:cs="Times New Roman"/>
          <w:sz w:val="24"/>
          <w:szCs w:val="24"/>
        </w:rPr>
        <w:t>узыкальное</w:t>
      </w:r>
      <w:proofErr w:type="spellEnd"/>
      <w:r w:rsidRPr="001B5D6F">
        <w:rPr>
          <w:rFonts w:ascii="Times New Roman" w:eastAsia="Calibri" w:hAnsi="Times New Roman" w:cs="Times New Roman"/>
          <w:sz w:val="24"/>
          <w:szCs w:val="24"/>
        </w:rPr>
        <w:t xml:space="preserve">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Народное музыкальное творчество. 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и инструментальной музыки. Русские народные музыкальные инструменты.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Музыкальный фольклор разных стран: истоки и интонационное своеобразие, образцы традиционных обрядов. Этническая музыка. Знакомство с разнообразными явлениями музыкальной культуры, народным и профессиональным музыкальным творчеством своего региона.</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Различные исполнительские типы художественного общения (</w:t>
      </w:r>
      <w:proofErr w:type="gramStart"/>
      <w:r w:rsidRPr="001B5D6F">
        <w:rPr>
          <w:rFonts w:ascii="Times New Roman" w:eastAsia="Calibri" w:hAnsi="Times New Roman" w:cs="Times New Roman"/>
          <w:sz w:val="24"/>
          <w:szCs w:val="24"/>
        </w:rPr>
        <w:t>хоровое</w:t>
      </w:r>
      <w:proofErr w:type="gramEnd"/>
      <w:r w:rsidRPr="001B5D6F">
        <w:rPr>
          <w:rFonts w:ascii="Times New Roman" w:eastAsia="Calibri" w:hAnsi="Times New Roman" w:cs="Times New Roman"/>
          <w:sz w:val="24"/>
          <w:szCs w:val="24"/>
        </w:rPr>
        <w:t xml:space="preserve">, соревновательное, </w:t>
      </w:r>
      <w:proofErr w:type="spellStart"/>
      <w:r w:rsidRPr="001B5D6F">
        <w:rPr>
          <w:rFonts w:ascii="Times New Roman" w:eastAsia="Calibri" w:hAnsi="Times New Roman" w:cs="Times New Roman"/>
          <w:sz w:val="24"/>
          <w:szCs w:val="24"/>
        </w:rPr>
        <w:t>сказительное</w:t>
      </w:r>
      <w:proofErr w:type="spellEnd"/>
      <w:r w:rsidRPr="001B5D6F">
        <w:rPr>
          <w:rFonts w:ascii="Times New Roman" w:eastAsia="Calibri" w:hAnsi="Times New Roman" w:cs="Times New Roman"/>
          <w:sz w:val="24"/>
          <w:szCs w:val="24"/>
        </w:rPr>
        <w:t>).</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b/>
          <w:sz w:val="24"/>
          <w:szCs w:val="24"/>
        </w:rPr>
        <w:t xml:space="preserve">    </w:t>
      </w:r>
      <w:r w:rsidRPr="001B5D6F">
        <w:rPr>
          <w:rFonts w:ascii="Times New Roman" w:eastAsia="Calibri" w:hAnsi="Times New Roman" w:cs="Times New Roman"/>
          <w:sz w:val="24"/>
          <w:szCs w:val="24"/>
        </w:rPr>
        <w:t>Русская музыка от эпохи Средневековья до рубежа XIX—XX вв. Роль фольклора в становлении профессионального музыкального искусства. Древнерусская духовная музыка. Знаменный распев как основа древнерусской храмовой музыки. Музыка религиозной традиции русских композиторов.</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Русская музыка XVII—XVIII вв., русская музыкальная культура XIX в. (основные стили, жанры и характерные черты, специфика русской национальной школы). Взаимодействие </w:t>
      </w:r>
      <w:r w:rsidRPr="001B5D6F">
        <w:rPr>
          <w:rFonts w:ascii="Times New Roman" w:eastAsia="Calibri" w:hAnsi="Times New Roman" w:cs="Times New Roman"/>
          <w:sz w:val="24"/>
          <w:szCs w:val="24"/>
        </w:rPr>
        <w:lastRenderedPageBreak/>
        <w:t>музыкальных образов, драматургическое и интонационное развитие на примере произведений русской музыки от эпохи Средневековья до рубежа XIX—XX вв. Взаимодействие и взаимосвязь музыки с другими видами искусства (литература, изобразительное искусство, театр, кино). Родство зрительных, музыкальных и литературных образов; общность и различие выразительных средств разных видов искусства.</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Зарубежная музыка от эпохи Средневековья до рубежа XIX— XX вв. Роль фольклора в становлении профессионального зарубежного музыкального искусства. Духовная музыка западноевропейских композиторов. Григорианский хорал как основа западноевропейской религиозной музыки. Музыка религиозной традиции зарубежных композиторов. Зарубежная музыка XVII—XVIII вв., зарубежная музыкальная культура XIX в. (основные стили, жанры и характерные черты, специфика национальных школ). </w:t>
      </w:r>
      <w:proofErr w:type="gramStart"/>
      <w:r w:rsidRPr="001B5D6F">
        <w:rPr>
          <w:rFonts w:ascii="Times New Roman" w:eastAsia="Calibri" w:hAnsi="Times New Roman" w:cs="Times New Roman"/>
          <w:sz w:val="24"/>
          <w:szCs w:val="24"/>
        </w:rPr>
        <w:t>Взаимодействие и взаимосвязь музыки с другими видами искусства (литература, изобразительное искусство, театр, кино.</w:t>
      </w:r>
      <w:proofErr w:type="gramEnd"/>
      <w:r w:rsidRPr="001B5D6F">
        <w:rPr>
          <w:rFonts w:ascii="Times New Roman" w:eastAsia="Calibri" w:hAnsi="Times New Roman" w:cs="Times New Roman"/>
          <w:sz w:val="24"/>
          <w:szCs w:val="24"/>
        </w:rPr>
        <w:t xml:space="preserve"> Родство зрительных, музыкальных и литературных образов; общность и различие выразительных средств разных видов искусства.</w:t>
      </w:r>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Русская и зарубежная музыкальная культура XX—XXI вв. Творчество русских и зарубежных композиторов XX—XXI вв. Стиль как отражение мироощущения композитора. Стилевое многообразие музыки XX—XXI вв. (импрессионизм, </w:t>
      </w:r>
      <w:proofErr w:type="spellStart"/>
      <w:r w:rsidRPr="001B5D6F">
        <w:rPr>
          <w:rFonts w:ascii="Times New Roman" w:eastAsia="Calibri" w:hAnsi="Times New Roman" w:cs="Times New Roman"/>
          <w:sz w:val="24"/>
          <w:szCs w:val="24"/>
        </w:rPr>
        <w:t>неофольклоризм</w:t>
      </w:r>
      <w:proofErr w:type="spellEnd"/>
      <w:r w:rsidRPr="001B5D6F">
        <w:rPr>
          <w:rFonts w:ascii="Times New Roman" w:eastAsia="Calibri" w:hAnsi="Times New Roman" w:cs="Times New Roman"/>
          <w:sz w:val="24"/>
          <w:szCs w:val="24"/>
        </w:rPr>
        <w:t xml:space="preserve">, неоклассицизм и др.). Музыкальное творчество русских и зарубежных композиторов академического направления. Джаз и симфоджаз. </w:t>
      </w:r>
      <w:proofErr w:type="gramStart"/>
      <w:r w:rsidRPr="001B5D6F">
        <w:rPr>
          <w:rFonts w:ascii="Times New Roman" w:eastAsia="Calibri" w:hAnsi="Times New Roman" w:cs="Times New Roman"/>
          <w:sz w:val="24"/>
          <w:szCs w:val="24"/>
        </w:rPr>
        <w:t>Современная популярная музыка: авторская песня, электронная музыка, рок-музыка (рок-опера, рок-н-ролл, фолк-рок, арт-рок), мюзикл, диско-музыка, эстрадная музыка.</w:t>
      </w:r>
      <w:proofErr w:type="gramEnd"/>
    </w:p>
    <w:p w:rsidR="001B5D6F" w:rsidRPr="001B5D6F" w:rsidRDefault="001B5D6F" w:rsidP="001B5D6F">
      <w:pPr>
        <w:spacing w:after="0" w:line="240" w:lineRule="auto"/>
        <w:ind w:right="-2"/>
        <w:jc w:val="both"/>
        <w:rPr>
          <w:rFonts w:ascii="Times New Roman" w:eastAsia="Calibri" w:hAnsi="Times New Roman" w:cs="Times New Roman"/>
          <w:sz w:val="24"/>
          <w:szCs w:val="24"/>
        </w:rPr>
      </w:pPr>
      <w:r w:rsidRPr="001B5D6F">
        <w:rPr>
          <w:rFonts w:ascii="Times New Roman" w:eastAsia="Calibri" w:hAnsi="Times New Roman" w:cs="Times New Roman"/>
          <w:sz w:val="24"/>
          <w:szCs w:val="24"/>
        </w:rPr>
        <w:t xml:space="preserve">     Современная музыкальная жизнь. Музыкальный фольклор народов России. Истоки и интонационное своеобразие музыкального фольклора разных стран. Современная музыка религиозной традиции. Выдающиеся отечественные и зарубежные композиторы, исполнители, ансамбли и музыкальные коллективы. Классика в современной обработке. Электронная музыка. Синтетические жанры музыки (симфония-сюита, концерт-симфония, симфония-действо и др.). </w:t>
      </w:r>
      <w:proofErr w:type="gramStart"/>
      <w:r w:rsidRPr="001B5D6F">
        <w:rPr>
          <w:rFonts w:ascii="Times New Roman" w:eastAsia="Calibri" w:hAnsi="Times New Roman" w:cs="Times New Roman"/>
          <w:sz w:val="24"/>
          <w:szCs w:val="24"/>
        </w:rPr>
        <w:t xml:space="preserve">Обобщение представлений школьников о различных исполнительских составах (пение: соло, дуэт, трио, квартет, ансамбль, хор; аккомпанемент, a </w:t>
      </w:r>
      <w:proofErr w:type="spellStart"/>
      <w:r w:rsidRPr="001B5D6F">
        <w:rPr>
          <w:rFonts w:ascii="Times New Roman" w:eastAsia="Calibri" w:hAnsi="Times New Roman" w:cs="Times New Roman"/>
          <w:sz w:val="24"/>
          <w:szCs w:val="24"/>
        </w:rPr>
        <w:t>capella</w:t>
      </w:r>
      <w:proofErr w:type="spellEnd"/>
      <w:r w:rsidRPr="001B5D6F">
        <w:rPr>
          <w:rFonts w:ascii="Times New Roman" w:eastAsia="Calibri" w:hAnsi="Times New Roman" w:cs="Times New Roman"/>
          <w:sz w:val="24"/>
          <w:szCs w:val="24"/>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w:t>
      </w:r>
      <w:proofErr w:type="spellStart"/>
      <w:r w:rsidRPr="001B5D6F">
        <w:rPr>
          <w:rFonts w:ascii="Times New Roman" w:eastAsia="Calibri" w:hAnsi="Times New Roman" w:cs="Times New Roman"/>
          <w:sz w:val="24"/>
          <w:szCs w:val="24"/>
        </w:rPr>
        <w:t>эстрадно</w:t>
      </w:r>
      <w:proofErr w:type="spellEnd"/>
      <w:r w:rsidRPr="001B5D6F">
        <w:rPr>
          <w:rFonts w:ascii="Times New Roman" w:eastAsia="Calibri" w:hAnsi="Times New Roman" w:cs="Times New Roman"/>
          <w:sz w:val="24"/>
          <w:szCs w:val="24"/>
        </w:rPr>
        <w:t>-джазовый оркестр).</w:t>
      </w:r>
      <w:proofErr w:type="gramEnd"/>
      <w:r w:rsidRPr="001B5D6F">
        <w:rPr>
          <w:rFonts w:ascii="Times New Roman" w:eastAsia="Calibri" w:hAnsi="Times New Roman" w:cs="Times New Roman"/>
          <w:sz w:val="24"/>
          <w:szCs w:val="24"/>
        </w:rPr>
        <w:t xml:space="preserve"> Всемирные центры музыкальной культуры и музыкального образования. Информационно-коммуникационные технологии в музыкальном искусстве. Панорама современной музыкальной жизни в России и за рубежом.</w:t>
      </w:r>
    </w:p>
    <w:p w:rsidR="00D9262C" w:rsidRPr="001B5D6F" w:rsidRDefault="001B5D6F" w:rsidP="001B5D6F">
      <w:pPr>
        <w:spacing w:after="0" w:line="240" w:lineRule="auto"/>
        <w:ind w:right="-2"/>
        <w:jc w:val="both"/>
        <w:rPr>
          <w:rFonts w:ascii="Times New Roman" w:eastAsia="Times New Roman" w:hAnsi="Times New Roman" w:cs="Times New Roman"/>
          <w:sz w:val="24"/>
          <w:szCs w:val="24"/>
          <w:lang w:eastAsia="ru-RU"/>
        </w:rPr>
      </w:pPr>
      <w:r w:rsidRPr="001B5D6F">
        <w:rPr>
          <w:rFonts w:ascii="Times New Roman" w:eastAsia="Calibri" w:hAnsi="Times New Roman" w:cs="Times New Roman"/>
          <w:b/>
          <w:sz w:val="24"/>
          <w:szCs w:val="24"/>
        </w:rPr>
        <w:t xml:space="preserve">      </w:t>
      </w:r>
      <w:r w:rsidRPr="001B5D6F">
        <w:rPr>
          <w:rFonts w:ascii="Times New Roman" w:eastAsia="Calibri" w:hAnsi="Times New Roman" w:cs="Times New Roman"/>
          <w:sz w:val="24"/>
          <w:szCs w:val="24"/>
        </w:rPr>
        <w:t>Значение музыки в жизни человека. 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Противоречие как источник непрерывного развития музыки и жизни. Вечные проблемы жизни, их воплощение в музыкальных образах. Разнообразие функций музыкального искусства в жизни человека, общества. Влияние средств массовой информации, центров музыкальной культуры (концертные залы, фольклорные объединения, музеи) на распространение традиций и инноваций музыкального искусства. Всеобщность, интернациональность музыкального языка. Музыка мира как диалог культур.</w:t>
      </w:r>
      <w:r w:rsidRPr="001B5D6F">
        <w:rPr>
          <w:rFonts w:ascii="Times New Roman" w:eastAsia="Calibri" w:hAnsi="Times New Roman" w:cs="Times New Roman"/>
          <w:sz w:val="24"/>
          <w:szCs w:val="24"/>
        </w:rPr>
        <w:br/>
      </w:r>
      <w:bookmarkEnd w:id="1"/>
    </w:p>
    <w:p w:rsidR="001B5D6F" w:rsidRDefault="001B5D6F" w:rsidP="00951753">
      <w:pPr>
        <w:spacing w:after="0" w:line="240" w:lineRule="auto"/>
        <w:jc w:val="center"/>
        <w:rPr>
          <w:rFonts w:ascii="Times New Roman" w:eastAsia="Times New Roman" w:hAnsi="Times New Roman" w:cs="Times New Roman"/>
          <w:sz w:val="24"/>
          <w:szCs w:val="24"/>
          <w:lang w:eastAsia="ru-RU"/>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p w:rsidR="00CA3744" w:rsidRDefault="00CA3744" w:rsidP="00CA3744">
      <w:pPr>
        <w:spacing w:after="0" w:line="240" w:lineRule="auto"/>
        <w:ind w:left="851" w:right="-296"/>
        <w:jc w:val="center"/>
        <w:rPr>
          <w:rFonts w:ascii="Times New Roman" w:hAnsi="Times New Roman" w:cs="Times New Roman"/>
          <w:b/>
        </w:rPr>
      </w:pPr>
    </w:p>
    <w:tbl>
      <w:tblPr>
        <w:tblStyle w:val="1"/>
        <w:tblpPr w:leftFromText="180" w:rightFromText="180" w:vertAnchor="page" w:horzAnchor="margin" w:tblpXSpec="center" w:tblpY="1051"/>
        <w:tblW w:w="9039" w:type="dxa"/>
        <w:tblLayout w:type="fixed"/>
        <w:tblLook w:val="04A0" w:firstRow="1" w:lastRow="0" w:firstColumn="1" w:lastColumn="0" w:noHBand="0" w:noVBand="1"/>
      </w:tblPr>
      <w:tblGrid>
        <w:gridCol w:w="534"/>
        <w:gridCol w:w="6378"/>
        <w:gridCol w:w="993"/>
        <w:gridCol w:w="1134"/>
      </w:tblGrid>
      <w:tr w:rsidR="00CA3744" w:rsidRPr="007F4C89" w:rsidTr="00CA3744">
        <w:trPr>
          <w:trHeight w:val="255"/>
        </w:trPr>
        <w:tc>
          <w:tcPr>
            <w:tcW w:w="534" w:type="dxa"/>
            <w:vMerge w:val="restart"/>
          </w:tcPr>
          <w:p w:rsidR="00CA3744" w:rsidRPr="007F4C89" w:rsidRDefault="00CA3744" w:rsidP="00CA3744">
            <w:pPr>
              <w:ind w:right="-108"/>
              <w:rPr>
                <w:rFonts w:ascii="Times New Roman" w:hAnsi="Times New Roman" w:cs="Times New Roman"/>
                <w:sz w:val="24"/>
                <w:szCs w:val="24"/>
              </w:rPr>
            </w:pPr>
            <w:r w:rsidRPr="007F4C89">
              <w:rPr>
                <w:rFonts w:ascii="Times New Roman" w:hAnsi="Times New Roman" w:cs="Times New Roman"/>
                <w:sz w:val="24"/>
                <w:szCs w:val="24"/>
              </w:rPr>
              <w:lastRenderedPageBreak/>
              <w:t>№</w:t>
            </w:r>
          </w:p>
        </w:tc>
        <w:tc>
          <w:tcPr>
            <w:tcW w:w="6378" w:type="dxa"/>
            <w:vMerge w:val="restart"/>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Тема урока</w:t>
            </w:r>
          </w:p>
        </w:tc>
        <w:tc>
          <w:tcPr>
            <w:tcW w:w="2127" w:type="dxa"/>
            <w:gridSpan w:val="2"/>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Дата проведения</w:t>
            </w:r>
          </w:p>
        </w:tc>
      </w:tr>
      <w:tr w:rsidR="00CA3744" w:rsidRPr="007F4C89" w:rsidTr="00CA3744">
        <w:trPr>
          <w:trHeight w:val="255"/>
        </w:trPr>
        <w:tc>
          <w:tcPr>
            <w:tcW w:w="534" w:type="dxa"/>
            <w:vMerge/>
          </w:tcPr>
          <w:p w:rsidR="00CA3744" w:rsidRPr="007F4C89" w:rsidRDefault="00CA3744" w:rsidP="00CA3744">
            <w:pPr>
              <w:rPr>
                <w:rFonts w:ascii="Times New Roman" w:hAnsi="Times New Roman" w:cs="Times New Roman"/>
                <w:sz w:val="24"/>
                <w:szCs w:val="24"/>
              </w:rPr>
            </w:pPr>
          </w:p>
        </w:tc>
        <w:tc>
          <w:tcPr>
            <w:tcW w:w="6378" w:type="dxa"/>
            <w:vMerge/>
          </w:tcPr>
          <w:p w:rsidR="00CA3744" w:rsidRPr="007F4C89" w:rsidRDefault="00CA3744" w:rsidP="00CA3744">
            <w:pPr>
              <w:rPr>
                <w:rFonts w:ascii="Times New Roman" w:hAnsi="Times New Roman" w:cs="Times New Roman"/>
                <w:sz w:val="24"/>
                <w:szCs w:val="24"/>
              </w:rPr>
            </w:pPr>
          </w:p>
        </w:tc>
        <w:tc>
          <w:tcPr>
            <w:tcW w:w="993" w:type="dxa"/>
          </w:tcPr>
          <w:p w:rsidR="00CA3744" w:rsidRPr="007F4C89" w:rsidRDefault="00CA3744" w:rsidP="00CA3744">
            <w:pPr>
              <w:ind w:left="-32" w:right="-108"/>
              <w:rPr>
                <w:rFonts w:ascii="Times New Roman" w:hAnsi="Times New Roman" w:cs="Times New Roman"/>
                <w:sz w:val="24"/>
                <w:szCs w:val="24"/>
              </w:rPr>
            </w:pPr>
            <w:r w:rsidRPr="007F4C89">
              <w:rPr>
                <w:rFonts w:ascii="Times New Roman" w:hAnsi="Times New Roman" w:cs="Times New Roman"/>
                <w:sz w:val="24"/>
                <w:szCs w:val="24"/>
              </w:rPr>
              <w:t>план</w:t>
            </w:r>
          </w:p>
        </w:tc>
        <w:tc>
          <w:tcPr>
            <w:tcW w:w="11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факт</w:t>
            </w:r>
          </w:p>
        </w:tc>
      </w:tr>
      <w:tr w:rsidR="00CA3744" w:rsidRPr="007F4C89" w:rsidTr="00CA3744">
        <w:trPr>
          <w:trHeight w:val="409"/>
        </w:trPr>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w:t>
            </w:r>
          </w:p>
        </w:tc>
        <w:tc>
          <w:tcPr>
            <w:tcW w:w="6378" w:type="dxa"/>
            <w:tcBorders>
              <w:top w:val="single" w:sz="4" w:space="0" w:color="auto"/>
            </w:tcBorders>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Классика в нашей жизни.</w:t>
            </w:r>
          </w:p>
        </w:tc>
        <w:tc>
          <w:tcPr>
            <w:tcW w:w="993"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r w:rsidRPr="00951753">
              <w:rPr>
                <w:rFonts w:ascii="Times New Roman" w:eastAsia="Times New Roman" w:hAnsi="Times New Roman" w:cs="Times New Roman"/>
                <w:sz w:val="24"/>
                <w:szCs w:val="24"/>
                <w:lang w:eastAsia="ar-SA"/>
              </w:rPr>
              <w:t>0</w:t>
            </w:r>
            <w:r>
              <w:rPr>
                <w:rFonts w:ascii="Times New Roman" w:eastAsia="Times New Roman" w:hAnsi="Times New Roman" w:cs="Times New Roman"/>
                <w:sz w:val="24"/>
                <w:szCs w:val="24"/>
                <w:lang w:eastAsia="ar-SA"/>
              </w:rPr>
              <w:t>4</w:t>
            </w:r>
            <w:r w:rsidRPr="00951753">
              <w:rPr>
                <w:rFonts w:ascii="Times New Roman" w:eastAsia="Times New Roman" w:hAnsi="Times New Roman" w:cs="Times New Roman"/>
                <w:sz w:val="24"/>
                <w:szCs w:val="24"/>
                <w:lang w:eastAsia="ar-SA"/>
              </w:rPr>
              <w:t xml:space="preserve">.09 </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rPr>
          <w:trHeight w:val="556"/>
        </w:trPr>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 xml:space="preserve">В музыкальном </w:t>
            </w:r>
            <w:proofErr w:type="spellStart"/>
            <w:r w:rsidRPr="007F4C89">
              <w:rPr>
                <w:rFonts w:ascii="Times New Roman" w:hAnsi="Times New Roman" w:cs="Times New Roman"/>
                <w:sz w:val="24"/>
                <w:szCs w:val="24"/>
              </w:rPr>
              <w:t>театре</w:t>
            </w:r>
            <w:proofErr w:type="gramStart"/>
            <w:r w:rsidRPr="007F4C89">
              <w:rPr>
                <w:rFonts w:ascii="Times New Roman" w:hAnsi="Times New Roman" w:cs="Times New Roman"/>
                <w:sz w:val="24"/>
                <w:szCs w:val="24"/>
              </w:rPr>
              <w:t>.О</w:t>
            </w:r>
            <w:proofErr w:type="gramEnd"/>
            <w:r w:rsidRPr="007F4C89">
              <w:rPr>
                <w:rFonts w:ascii="Times New Roman" w:hAnsi="Times New Roman" w:cs="Times New Roman"/>
                <w:sz w:val="24"/>
                <w:szCs w:val="24"/>
              </w:rPr>
              <w:t>пера</w:t>
            </w:r>
            <w:proofErr w:type="spellEnd"/>
            <w:r w:rsidRPr="007F4C89">
              <w:rPr>
                <w:rFonts w:ascii="Times New Roman" w:hAnsi="Times New Roman" w:cs="Times New Roman"/>
                <w:sz w:val="24"/>
                <w:szCs w:val="24"/>
              </w:rPr>
              <w:t>. Новая эпоха в русской музыке.</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51753">
              <w:rPr>
                <w:rFonts w:ascii="Times New Roman" w:eastAsia="Times New Roman" w:hAnsi="Times New Roman" w:cs="Times New Roman"/>
                <w:sz w:val="24"/>
                <w:szCs w:val="24"/>
                <w:lang w:eastAsia="ru-RU"/>
              </w:rPr>
              <w:t>.09</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rPr>
          <w:trHeight w:val="396"/>
        </w:trPr>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3</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Опера  А.П. Бородина «Князь Игорь»</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951753">
              <w:rPr>
                <w:rFonts w:ascii="Times New Roman" w:eastAsia="Times New Roman" w:hAnsi="Times New Roman" w:cs="Times New Roman"/>
                <w:sz w:val="24"/>
                <w:szCs w:val="24"/>
                <w:lang w:eastAsia="ru-RU"/>
              </w:rPr>
              <w:t>.09</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4</w:t>
            </w:r>
          </w:p>
        </w:tc>
        <w:tc>
          <w:tcPr>
            <w:tcW w:w="6378" w:type="dxa"/>
            <w:shd w:val="clear" w:color="auto" w:fill="auto"/>
          </w:tcPr>
          <w:p w:rsidR="00CA3744" w:rsidRPr="007F4C89" w:rsidRDefault="00CA3744" w:rsidP="00CA3744">
            <w:pPr>
              <w:rPr>
                <w:rFonts w:ascii="Times New Roman" w:hAnsi="Times New Roman" w:cs="Times New Roman"/>
                <w:sz w:val="24"/>
                <w:szCs w:val="24"/>
              </w:rPr>
            </w:pPr>
            <w:r>
              <w:rPr>
                <w:rFonts w:ascii="Times New Roman" w:hAnsi="Times New Roman" w:cs="Times New Roman"/>
                <w:sz w:val="24"/>
                <w:szCs w:val="24"/>
              </w:rPr>
              <w:t>В музыка</w:t>
            </w:r>
            <w:r w:rsidRPr="007F4C89">
              <w:rPr>
                <w:rFonts w:ascii="Times New Roman" w:hAnsi="Times New Roman" w:cs="Times New Roman"/>
                <w:sz w:val="24"/>
                <w:szCs w:val="24"/>
              </w:rPr>
              <w:t>льном театре. Балет.</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951753">
              <w:rPr>
                <w:rFonts w:ascii="Times New Roman" w:eastAsia="Times New Roman" w:hAnsi="Times New Roman" w:cs="Times New Roman"/>
                <w:sz w:val="24"/>
                <w:szCs w:val="24"/>
                <w:lang w:eastAsia="ru-RU"/>
              </w:rPr>
              <w:t>.09</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5</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Балет Тищенко «Ярославна»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w:t>
            </w:r>
            <w:r w:rsidRPr="00951753">
              <w:rPr>
                <w:rFonts w:ascii="Times New Roman" w:eastAsia="Times New Roman" w:hAnsi="Times New Roman" w:cs="Times New Roman"/>
                <w:sz w:val="24"/>
                <w:szCs w:val="24"/>
                <w:lang w:eastAsia="ru-RU"/>
              </w:rPr>
              <w:t>.10</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6</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В музыкальном театре. Мюзикл. Рок-опера.</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51753">
              <w:rPr>
                <w:rFonts w:ascii="Times New Roman" w:eastAsia="Times New Roman" w:hAnsi="Times New Roman" w:cs="Times New Roman"/>
                <w:sz w:val="24"/>
                <w:szCs w:val="24"/>
                <w:lang w:eastAsia="ru-RU"/>
              </w:rPr>
              <w:t>.10</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rPr>
          <w:trHeight w:val="403"/>
        </w:trPr>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7</w:t>
            </w:r>
          </w:p>
        </w:tc>
        <w:tc>
          <w:tcPr>
            <w:tcW w:w="6378" w:type="dxa"/>
            <w:shd w:val="clear" w:color="auto" w:fill="auto"/>
          </w:tcPr>
          <w:p w:rsidR="00CA3744" w:rsidRPr="007F4C89" w:rsidRDefault="00CA3744" w:rsidP="00CA3744">
            <w:pPr>
              <w:widowControl w:val="0"/>
              <w:autoSpaceDE w:val="0"/>
              <w:autoSpaceDN w:val="0"/>
              <w:adjustRightInd w:val="0"/>
              <w:rPr>
                <w:rFonts w:ascii="Times New Roman" w:hAnsi="Times New Roman" w:cs="Times New Roman"/>
                <w:sz w:val="24"/>
                <w:szCs w:val="24"/>
              </w:rPr>
            </w:pPr>
            <w:r w:rsidRPr="007F4C89">
              <w:rPr>
                <w:rFonts w:ascii="Times New Roman" w:hAnsi="Times New Roman" w:cs="Times New Roman"/>
                <w:sz w:val="24"/>
                <w:szCs w:val="24"/>
              </w:rPr>
              <w:t>Рок-опера «Преступление и наказание».</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951753">
              <w:rPr>
                <w:rFonts w:ascii="Times New Roman" w:eastAsia="Times New Roman" w:hAnsi="Times New Roman" w:cs="Times New Roman"/>
                <w:sz w:val="24"/>
                <w:szCs w:val="24"/>
                <w:lang w:eastAsia="ru-RU"/>
              </w:rPr>
              <w:t>.10</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rPr>
          <w:trHeight w:val="269"/>
        </w:trPr>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8</w:t>
            </w:r>
          </w:p>
        </w:tc>
        <w:tc>
          <w:tcPr>
            <w:tcW w:w="6378" w:type="dxa"/>
            <w:shd w:val="clear" w:color="auto" w:fill="auto"/>
          </w:tcPr>
          <w:p w:rsidR="00CA3744" w:rsidRPr="007F4C89" w:rsidRDefault="00CA3744" w:rsidP="00CA3744">
            <w:pPr>
              <w:contextualSpacing/>
              <w:jc w:val="both"/>
              <w:rPr>
                <w:rFonts w:ascii="Times New Roman" w:eastAsia="Times New Roman" w:hAnsi="Times New Roman" w:cs="Times New Roman"/>
                <w:sz w:val="24"/>
                <w:szCs w:val="24"/>
                <w:lang w:eastAsia="ru-RU"/>
              </w:rPr>
            </w:pPr>
            <w:r w:rsidRPr="007F4C89">
              <w:rPr>
                <w:rFonts w:ascii="Times New Roman" w:eastAsia="Times New Roman" w:hAnsi="Times New Roman" w:cs="Times New Roman"/>
                <w:sz w:val="24"/>
                <w:szCs w:val="24"/>
                <w:lang w:eastAsia="ru-RU"/>
              </w:rPr>
              <w:t xml:space="preserve"> Мюзикл «Ромео и Джульетта»</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3</w:t>
            </w:r>
            <w:r w:rsidRPr="00951753">
              <w:rPr>
                <w:rFonts w:ascii="Times New Roman" w:eastAsia="Times New Roman" w:hAnsi="Times New Roman" w:cs="Times New Roman"/>
                <w:sz w:val="24"/>
                <w:szCs w:val="24"/>
                <w:lang w:eastAsia="ru-RU"/>
              </w:rPr>
              <w:t>.10</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9</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Музыка к драматическому спектаклю.</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951753">
              <w:rPr>
                <w:rFonts w:ascii="Times New Roman" w:eastAsia="Times New Roman" w:hAnsi="Times New Roman" w:cs="Times New Roman"/>
                <w:sz w:val="24"/>
                <w:szCs w:val="24"/>
                <w:lang w:eastAsia="ru-RU"/>
              </w:rPr>
              <w:t>.11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10</w:t>
            </w:r>
          </w:p>
        </w:tc>
        <w:tc>
          <w:tcPr>
            <w:tcW w:w="6378" w:type="dxa"/>
            <w:shd w:val="clear" w:color="auto" w:fill="auto"/>
          </w:tcPr>
          <w:p w:rsidR="00CA3744" w:rsidRPr="007F4C89" w:rsidRDefault="00CA3744" w:rsidP="00CA3744">
            <w:pPr>
              <w:widowControl w:val="0"/>
              <w:autoSpaceDE w:val="0"/>
              <w:autoSpaceDN w:val="0"/>
              <w:adjustRightInd w:val="0"/>
              <w:ind w:right="-102"/>
              <w:rPr>
                <w:rFonts w:ascii="Times New Roman" w:hAnsi="Times New Roman" w:cs="Times New Roman"/>
                <w:sz w:val="24"/>
                <w:szCs w:val="24"/>
              </w:rPr>
            </w:pPr>
            <w:r w:rsidRPr="007F4C89">
              <w:rPr>
                <w:rFonts w:ascii="Times New Roman" w:hAnsi="Times New Roman" w:cs="Times New Roman"/>
                <w:sz w:val="24"/>
                <w:szCs w:val="24"/>
              </w:rPr>
              <w:t>Музыкальные зарисовки для большого симфонического оркестра. Музыка Э. Грига.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951753">
              <w:rPr>
                <w:rFonts w:ascii="Times New Roman" w:eastAsia="Times New Roman" w:hAnsi="Times New Roman" w:cs="Times New Roman"/>
                <w:sz w:val="24"/>
                <w:szCs w:val="24"/>
                <w:lang w:eastAsia="ru-RU"/>
              </w:rPr>
              <w:t>.11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11</w:t>
            </w:r>
          </w:p>
        </w:tc>
        <w:tc>
          <w:tcPr>
            <w:tcW w:w="6378" w:type="dxa"/>
            <w:shd w:val="clear" w:color="auto" w:fill="auto"/>
          </w:tcPr>
          <w:p w:rsidR="00CA3744" w:rsidRPr="007F4C89" w:rsidRDefault="00CA3744" w:rsidP="00CA3744">
            <w:pPr>
              <w:ind w:right="-102"/>
              <w:rPr>
                <w:rFonts w:ascii="Times New Roman" w:hAnsi="Times New Roman" w:cs="Times New Roman"/>
                <w:sz w:val="24"/>
                <w:szCs w:val="24"/>
              </w:rPr>
            </w:pPr>
            <w:r w:rsidRPr="007F4C89">
              <w:rPr>
                <w:rFonts w:ascii="Times New Roman" w:hAnsi="Times New Roman" w:cs="Times New Roman"/>
                <w:sz w:val="24"/>
                <w:szCs w:val="24"/>
              </w:rPr>
              <w:t xml:space="preserve">Музыкальные зарисовки для большого симфонического оркестра. Музыка </w:t>
            </w:r>
            <w:proofErr w:type="spellStart"/>
            <w:r w:rsidRPr="007F4C89">
              <w:rPr>
                <w:rFonts w:ascii="Times New Roman" w:hAnsi="Times New Roman" w:cs="Times New Roman"/>
                <w:sz w:val="24"/>
                <w:szCs w:val="24"/>
              </w:rPr>
              <w:t>А.Шнитке</w:t>
            </w:r>
            <w:proofErr w:type="spellEnd"/>
            <w:r w:rsidRPr="007F4C89">
              <w:rPr>
                <w:rFonts w:ascii="Times New Roman" w:hAnsi="Times New Roman" w:cs="Times New Roman"/>
                <w:sz w:val="24"/>
                <w:szCs w:val="24"/>
              </w:rPr>
              <w:t>.</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w:t>
            </w:r>
            <w:r w:rsidRPr="00951753">
              <w:rPr>
                <w:rFonts w:ascii="Times New Roman" w:eastAsia="Times New Roman" w:hAnsi="Times New Roman" w:cs="Times New Roman"/>
                <w:sz w:val="24"/>
                <w:szCs w:val="24"/>
                <w:lang w:eastAsia="ru-RU"/>
              </w:rPr>
              <w:t>.11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12</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 xml:space="preserve">Музыка в кино. Музыка к фильму «Властелин колец» </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951753">
              <w:rPr>
                <w:rFonts w:ascii="Times New Roman" w:eastAsia="Times New Roman" w:hAnsi="Times New Roman" w:cs="Times New Roman"/>
                <w:sz w:val="24"/>
                <w:szCs w:val="24"/>
                <w:lang w:eastAsia="ru-RU"/>
              </w:rPr>
              <w:t>.11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13</w:t>
            </w:r>
          </w:p>
        </w:tc>
        <w:tc>
          <w:tcPr>
            <w:tcW w:w="6378" w:type="dxa"/>
            <w:shd w:val="clear" w:color="auto" w:fill="auto"/>
          </w:tcPr>
          <w:p w:rsidR="00CA3744" w:rsidRPr="007F4C89" w:rsidRDefault="00CA3744" w:rsidP="00CA3744">
            <w:pPr>
              <w:rPr>
                <w:rFonts w:ascii="Times New Roman" w:hAnsi="Times New Roman" w:cs="Times New Roman"/>
                <w:spacing w:val="-2"/>
                <w:sz w:val="24"/>
                <w:szCs w:val="24"/>
              </w:rPr>
            </w:pPr>
            <w:r w:rsidRPr="007F4C89">
              <w:rPr>
                <w:rFonts w:ascii="Times New Roman" w:hAnsi="Times New Roman" w:cs="Times New Roman"/>
                <w:spacing w:val="-2"/>
                <w:sz w:val="24"/>
                <w:szCs w:val="24"/>
              </w:rPr>
              <w:t>Музык в кино. Музыка к кинофильму «Властелин колец».</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951753">
              <w:rPr>
                <w:rFonts w:ascii="Times New Roman" w:eastAsia="Times New Roman" w:hAnsi="Times New Roman" w:cs="Times New Roman"/>
                <w:sz w:val="24"/>
                <w:szCs w:val="24"/>
                <w:lang w:eastAsia="ru-RU"/>
              </w:rPr>
              <w:t>.12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14</w:t>
            </w:r>
          </w:p>
        </w:tc>
        <w:tc>
          <w:tcPr>
            <w:tcW w:w="6378" w:type="dxa"/>
            <w:shd w:val="clear" w:color="auto" w:fill="auto"/>
          </w:tcPr>
          <w:p w:rsidR="00CA3744" w:rsidRPr="007F4C89" w:rsidRDefault="00CA3744" w:rsidP="00CA3744">
            <w:pPr>
              <w:ind w:left="-113"/>
              <w:rPr>
                <w:rFonts w:ascii="Times New Roman" w:hAnsi="Times New Roman" w:cs="Times New Roman"/>
                <w:sz w:val="24"/>
                <w:szCs w:val="24"/>
              </w:rPr>
            </w:pPr>
            <w:r>
              <w:rPr>
                <w:rFonts w:ascii="Times New Roman" w:hAnsi="Times New Roman" w:cs="Times New Roman"/>
                <w:sz w:val="24"/>
                <w:szCs w:val="24"/>
              </w:rPr>
              <w:t xml:space="preserve">  </w:t>
            </w:r>
            <w:r w:rsidRPr="007F4C89">
              <w:rPr>
                <w:rFonts w:ascii="Times New Roman" w:hAnsi="Times New Roman" w:cs="Times New Roman"/>
                <w:sz w:val="24"/>
                <w:szCs w:val="24"/>
              </w:rPr>
              <w:t xml:space="preserve">В концертном зале. Симфония: прошлое и настоящее. </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51753">
              <w:rPr>
                <w:rFonts w:ascii="Times New Roman" w:eastAsia="Times New Roman" w:hAnsi="Times New Roman" w:cs="Times New Roman"/>
                <w:sz w:val="24"/>
                <w:szCs w:val="24"/>
                <w:lang w:eastAsia="ru-RU"/>
              </w:rPr>
              <w:t>.12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15</w:t>
            </w:r>
          </w:p>
        </w:tc>
        <w:tc>
          <w:tcPr>
            <w:tcW w:w="6378" w:type="dxa"/>
            <w:shd w:val="clear" w:color="auto" w:fill="auto"/>
          </w:tcPr>
          <w:p w:rsidR="00CA3744" w:rsidRPr="007F4C89" w:rsidRDefault="00CA3744" w:rsidP="00CA3744">
            <w:pPr>
              <w:ind w:right="-108"/>
              <w:rPr>
                <w:rFonts w:ascii="Times New Roman" w:hAnsi="Times New Roman" w:cs="Times New Roman"/>
                <w:sz w:val="24"/>
                <w:szCs w:val="24"/>
              </w:rPr>
            </w:pPr>
            <w:r w:rsidRPr="007F4C89">
              <w:rPr>
                <w:rFonts w:ascii="Times New Roman" w:hAnsi="Times New Roman" w:cs="Times New Roman"/>
                <w:sz w:val="24"/>
                <w:szCs w:val="24"/>
              </w:rPr>
              <w:t>Музыка-это огромный мир, окружающий человека…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951753">
              <w:rPr>
                <w:rFonts w:ascii="Times New Roman" w:eastAsia="Times New Roman" w:hAnsi="Times New Roman" w:cs="Times New Roman"/>
                <w:sz w:val="24"/>
                <w:szCs w:val="24"/>
                <w:lang w:eastAsia="ru-RU"/>
              </w:rPr>
              <w:t>.12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16</w:t>
            </w:r>
          </w:p>
        </w:tc>
        <w:tc>
          <w:tcPr>
            <w:tcW w:w="6378" w:type="dxa"/>
            <w:shd w:val="clear" w:color="auto" w:fill="auto"/>
          </w:tcPr>
          <w:p w:rsidR="00CA3744" w:rsidRPr="007F4C89" w:rsidRDefault="00CA3744" w:rsidP="00CA3744">
            <w:pPr>
              <w:rPr>
                <w:rFonts w:ascii="Times New Roman" w:hAnsi="Times New Roman" w:cs="Times New Roman"/>
                <w:sz w:val="24"/>
                <w:szCs w:val="24"/>
              </w:rPr>
            </w:pPr>
            <w:proofErr w:type="gramStart"/>
            <w:r w:rsidRPr="007F4C89">
              <w:rPr>
                <w:rFonts w:ascii="Times New Roman" w:hAnsi="Times New Roman" w:cs="Times New Roman"/>
                <w:sz w:val="24"/>
                <w:szCs w:val="24"/>
              </w:rPr>
              <w:t>Музыканты-извечные</w:t>
            </w:r>
            <w:proofErr w:type="gramEnd"/>
            <w:r w:rsidRPr="007F4C89">
              <w:rPr>
                <w:rFonts w:ascii="Times New Roman" w:hAnsi="Times New Roman" w:cs="Times New Roman"/>
                <w:sz w:val="24"/>
                <w:szCs w:val="24"/>
              </w:rPr>
              <w:t xml:space="preserve"> маги. </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951753">
              <w:rPr>
                <w:rFonts w:ascii="Times New Roman" w:eastAsia="Times New Roman" w:hAnsi="Times New Roman" w:cs="Times New Roman"/>
                <w:sz w:val="24"/>
                <w:szCs w:val="24"/>
                <w:lang w:eastAsia="ru-RU"/>
              </w:rPr>
              <w:t>.12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17</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И снова в музыкальном театре…«Мой народ – американцы…»</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951753">
              <w:rPr>
                <w:rFonts w:ascii="Times New Roman" w:eastAsia="Times New Roman" w:hAnsi="Times New Roman" w:cs="Times New Roman"/>
                <w:sz w:val="24"/>
                <w:szCs w:val="24"/>
                <w:lang w:eastAsia="ru-RU"/>
              </w:rPr>
              <w:t>.01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18</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Опера «Кармен». Самая популярная опера в мире.</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r w:rsidRPr="00951753">
              <w:rPr>
                <w:rFonts w:ascii="Times New Roman" w:eastAsia="Times New Roman" w:hAnsi="Times New Roman" w:cs="Times New Roman"/>
                <w:sz w:val="24"/>
                <w:szCs w:val="24"/>
                <w:lang w:eastAsia="ru-RU"/>
              </w:rPr>
              <w:t>.01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19</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Портреты великих исполнителей Елена Образцова.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951753">
              <w:rPr>
                <w:rFonts w:ascii="Times New Roman" w:eastAsia="Times New Roman" w:hAnsi="Times New Roman" w:cs="Times New Roman"/>
                <w:sz w:val="24"/>
                <w:szCs w:val="24"/>
                <w:lang w:eastAsia="ru-RU"/>
              </w:rPr>
              <w:t>.01</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20</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Балет «Кармен-сюита». Новое прочтение оперы Бизе</w:t>
            </w:r>
            <w:r w:rsidRPr="007F4C89">
              <w:rPr>
                <w:rFonts w:ascii="Times New Roman" w:hAnsi="Times New Roman" w:cs="Times New Roman"/>
                <w:bCs/>
                <w:sz w:val="24"/>
                <w:szCs w:val="24"/>
              </w:rPr>
              <w:t>.</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Pr="00951753">
              <w:rPr>
                <w:rFonts w:ascii="Times New Roman" w:eastAsia="Times New Roman" w:hAnsi="Times New Roman" w:cs="Times New Roman"/>
                <w:sz w:val="24"/>
                <w:szCs w:val="24"/>
                <w:lang w:eastAsia="ru-RU"/>
              </w:rPr>
              <w:t>.02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21</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sidRPr="007F4C89">
              <w:rPr>
                <w:rFonts w:ascii="Times New Roman" w:hAnsi="Times New Roman" w:cs="Times New Roman"/>
                <w:sz w:val="24"/>
                <w:szCs w:val="24"/>
              </w:rPr>
              <w:t xml:space="preserve"> Балет «Кармен-сюита». Новое прочтение оперы Бизе </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951753">
              <w:rPr>
                <w:rFonts w:ascii="Times New Roman" w:eastAsia="Times New Roman" w:hAnsi="Times New Roman" w:cs="Times New Roman"/>
                <w:sz w:val="24"/>
                <w:szCs w:val="24"/>
                <w:lang w:eastAsia="ru-RU"/>
              </w:rPr>
              <w:t>.02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22</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Портреты великих исполнителей. Майя Плисецкая.</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951753">
              <w:rPr>
                <w:rFonts w:ascii="Times New Roman" w:eastAsia="Times New Roman" w:hAnsi="Times New Roman" w:cs="Times New Roman"/>
                <w:sz w:val="24"/>
                <w:szCs w:val="24"/>
                <w:lang w:eastAsia="ru-RU"/>
              </w:rPr>
              <w:t>.02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23</w:t>
            </w:r>
          </w:p>
        </w:tc>
        <w:tc>
          <w:tcPr>
            <w:tcW w:w="6378" w:type="dxa"/>
            <w:shd w:val="clear" w:color="auto" w:fill="auto"/>
          </w:tcPr>
          <w:p w:rsidR="00CA3744" w:rsidRPr="007F4C89" w:rsidRDefault="00CA3744" w:rsidP="00CA3744">
            <w:pPr>
              <w:shd w:val="clear" w:color="auto" w:fill="FFFFFF"/>
              <w:jc w:val="both"/>
              <w:rPr>
                <w:rFonts w:ascii="Times New Roman" w:hAnsi="Times New Roman" w:cs="Times New Roman"/>
                <w:spacing w:val="-1"/>
                <w:sz w:val="24"/>
                <w:szCs w:val="24"/>
              </w:rPr>
            </w:pPr>
            <w:r w:rsidRPr="007F4C89">
              <w:rPr>
                <w:rFonts w:ascii="Times New Roman" w:hAnsi="Times New Roman" w:cs="Times New Roman"/>
                <w:spacing w:val="-1"/>
                <w:sz w:val="24"/>
                <w:szCs w:val="24"/>
              </w:rPr>
              <w:t>Современный музыкальный театр.</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951753">
              <w:rPr>
                <w:rFonts w:ascii="Times New Roman" w:eastAsia="Times New Roman" w:hAnsi="Times New Roman" w:cs="Times New Roman"/>
                <w:sz w:val="24"/>
                <w:szCs w:val="24"/>
                <w:lang w:eastAsia="ru-RU"/>
              </w:rPr>
              <w:t>.02</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24</w:t>
            </w:r>
          </w:p>
        </w:tc>
        <w:tc>
          <w:tcPr>
            <w:tcW w:w="6378" w:type="dxa"/>
            <w:shd w:val="clear" w:color="auto" w:fill="auto"/>
          </w:tcPr>
          <w:p w:rsidR="00CA3744" w:rsidRPr="007F4C89" w:rsidRDefault="00CA3744" w:rsidP="00CA3744">
            <w:pPr>
              <w:shd w:val="clear" w:color="auto" w:fill="FFFFFF"/>
              <w:jc w:val="both"/>
              <w:rPr>
                <w:rFonts w:ascii="Times New Roman" w:hAnsi="Times New Roman" w:cs="Times New Roman"/>
                <w:spacing w:val="-1"/>
                <w:sz w:val="24"/>
                <w:szCs w:val="24"/>
              </w:rPr>
            </w:pPr>
            <w:r w:rsidRPr="007F4C89">
              <w:rPr>
                <w:rFonts w:ascii="Times New Roman" w:hAnsi="Times New Roman" w:cs="Times New Roman"/>
                <w:sz w:val="24"/>
                <w:szCs w:val="24"/>
              </w:rPr>
              <w:t xml:space="preserve">Великие мюзиклы мира. </w:t>
            </w:r>
            <w:r w:rsidRPr="007F4C89">
              <w:rPr>
                <w:rFonts w:ascii="Times New Roman" w:hAnsi="Times New Roman" w:cs="Times New Roman"/>
                <w:spacing w:val="-1"/>
                <w:sz w:val="24"/>
                <w:szCs w:val="24"/>
              </w:rPr>
              <w:t>Презентация проекта. «Юнона и</w:t>
            </w:r>
            <w:proofErr w:type="gramStart"/>
            <w:r w:rsidRPr="007F4C89">
              <w:rPr>
                <w:rFonts w:ascii="Times New Roman" w:hAnsi="Times New Roman" w:cs="Times New Roman"/>
                <w:spacing w:val="-1"/>
                <w:sz w:val="24"/>
                <w:szCs w:val="24"/>
              </w:rPr>
              <w:t xml:space="preserve"> А</w:t>
            </w:r>
            <w:proofErr w:type="gramEnd"/>
            <w:r w:rsidRPr="007F4C89">
              <w:rPr>
                <w:rFonts w:ascii="Times New Roman" w:hAnsi="Times New Roman" w:cs="Times New Roman"/>
                <w:spacing w:val="-1"/>
                <w:sz w:val="24"/>
                <w:szCs w:val="24"/>
              </w:rPr>
              <w:t>вось».</w:t>
            </w:r>
            <w:r w:rsidRPr="007F4C89">
              <w:rPr>
                <w:rFonts w:ascii="Times New Roman" w:hAnsi="Times New Roman" w:cs="Times New Roman"/>
                <w:sz w:val="24"/>
                <w:szCs w:val="24"/>
              </w:rPr>
              <w:t xml:space="preserve">               </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05.03</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25</w:t>
            </w:r>
          </w:p>
        </w:tc>
        <w:tc>
          <w:tcPr>
            <w:tcW w:w="6378" w:type="dxa"/>
            <w:shd w:val="clear" w:color="auto" w:fill="auto"/>
          </w:tcPr>
          <w:p w:rsidR="00CA3744" w:rsidRPr="007F4C89" w:rsidRDefault="00CA3744" w:rsidP="00CA3744">
            <w:pPr>
              <w:shd w:val="clear" w:color="auto" w:fill="FFFFFF"/>
              <w:jc w:val="both"/>
              <w:rPr>
                <w:rFonts w:ascii="Times New Roman" w:hAnsi="Times New Roman" w:cs="Times New Roman"/>
                <w:bCs/>
                <w:spacing w:val="-1"/>
                <w:sz w:val="24"/>
                <w:szCs w:val="24"/>
              </w:rPr>
            </w:pPr>
            <w:r w:rsidRPr="007F4C89">
              <w:rPr>
                <w:rFonts w:ascii="Times New Roman" w:hAnsi="Times New Roman" w:cs="Times New Roman"/>
                <w:bCs/>
                <w:spacing w:val="-1"/>
                <w:sz w:val="24"/>
                <w:szCs w:val="24"/>
              </w:rPr>
              <w:t>Великие мюзиклы мира. Презентация проекта. «Кошки».</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12.03</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26</w:t>
            </w:r>
          </w:p>
        </w:tc>
        <w:tc>
          <w:tcPr>
            <w:tcW w:w="6378" w:type="dxa"/>
            <w:shd w:val="clear" w:color="auto" w:fill="auto"/>
          </w:tcPr>
          <w:p w:rsidR="00CA3744" w:rsidRPr="007F4C89" w:rsidRDefault="00CA3744" w:rsidP="00CA3744">
            <w:pPr>
              <w:shd w:val="clear" w:color="auto" w:fill="FFFFFF"/>
              <w:rPr>
                <w:rFonts w:ascii="Times New Roman" w:hAnsi="Times New Roman" w:cs="Times New Roman"/>
                <w:bCs/>
                <w:sz w:val="24"/>
                <w:szCs w:val="24"/>
              </w:rPr>
            </w:pPr>
            <w:r w:rsidRPr="007F4C89">
              <w:rPr>
                <w:rFonts w:ascii="Times New Roman" w:hAnsi="Times New Roman" w:cs="Times New Roman"/>
                <w:bCs/>
                <w:sz w:val="24"/>
                <w:szCs w:val="24"/>
              </w:rPr>
              <w:t>Великие мюзиклы мира. Презентация проекта. «Призрак оперы».</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19.03</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27</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Классика в современной обработке.</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02.04</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28</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 xml:space="preserve">В концертном зале. </w:t>
            </w:r>
          </w:p>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Симфония №7 «Ленинградская». Д.Д. Шостаковича.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9.04</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29</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В концертном зале. Симфония №7 «Ленинградская». Д.Д. Шостаковича.</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16.04</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30</w:t>
            </w:r>
          </w:p>
        </w:tc>
        <w:tc>
          <w:tcPr>
            <w:tcW w:w="6378" w:type="dxa"/>
            <w:shd w:val="clear" w:color="auto" w:fill="auto"/>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Музыка в храмовом синтезе искусств</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23.04</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3</w:t>
            </w:r>
            <w:r>
              <w:rPr>
                <w:rFonts w:ascii="Times New Roman" w:hAnsi="Times New Roman" w:cs="Times New Roman"/>
                <w:sz w:val="24"/>
                <w:szCs w:val="24"/>
              </w:rPr>
              <w:t>1</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sidRPr="007F4C89">
              <w:rPr>
                <w:rFonts w:ascii="Times New Roman" w:hAnsi="Times New Roman" w:cs="Times New Roman"/>
                <w:sz w:val="24"/>
                <w:szCs w:val="24"/>
              </w:rPr>
              <w:t>Галерея религиозных образов.</w:t>
            </w:r>
          </w:p>
          <w:p w:rsidR="00CA3744" w:rsidRPr="007F4C89" w:rsidRDefault="00CA3744" w:rsidP="00CA3744">
            <w:pPr>
              <w:rPr>
                <w:rFonts w:ascii="Times New Roman" w:hAnsi="Times New Roman" w:cs="Times New Roman"/>
                <w:sz w:val="24"/>
                <w:szCs w:val="24"/>
              </w:rPr>
            </w:pP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30.04</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3</w:t>
            </w:r>
            <w:r>
              <w:rPr>
                <w:rFonts w:ascii="Times New Roman" w:hAnsi="Times New Roman" w:cs="Times New Roman"/>
                <w:sz w:val="24"/>
                <w:szCs w:val="24"/>
              </w:rPr>
              <w:t>2</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sidRPr="001B5D6F">
              <w:rPr>
                <w:rFonts w:ascii="Times New Roman" w:eastAsia="Calibri" w:hAnsi="Times New Roman" w:cs="Times New Roman"/>
                <w:sz w:val="24"/>
                <w:szCs w:val="24"/>
              </w:rPr>
              <w:t>Современная популярная музыка</w:t>
            </w:r>
            <w:r>
              <w:rPr>
                <w:rFonts w:ascii="Times New Roman" w:eastAsia="Calibri" w:hAnsi="Times New Roman" w:cs="Times New Roman"/>
                <w:sz w:val="24"/>
                <w:szCs w:val="24"/>
              </w:rPr>
              <w:t>.</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7.05</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sidRPr="007F4C89">
              <w:rPr>
                <w:rFonts w:ascii="Times New Roman" w:hAnsi="Times New Roman" w:cs="Times New Roman"/>
                <w:sz w:val="24"/>
                <w:szCs w:val="24"/>
              </w:rPr>
              <w:t>3</w:t>
            </w:r>
            <w:r>
              <w:rPr>
                <w:rFonts w:ascii="Times New Roman" w:hAnsi="Times New Roman" w:cs="Times New Roman"/>
                <w:sz w:val="24"/>
                <w:szCs w:val="24"/>
              </w:rPr>
              <w:t>3</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sidRPr="001B5D6F">
              <w:rPr>
                <w:rFonts w:ascii="Times New Roman" w:eastAsia="Calibri" w:hAnsi="Times New Roman" w:cs="Times New Roman"/>
                <w:sz w:val="24"/>
                <w:szCs w:val="24"/>
              </w:rPr>
              <w:t>Музыкальный фольклор народов России.</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14.05</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Pr>
                <w:rFonts w:ascii="Times New Roman" w:hAnsi="Times New Roman" w:cs="Times New Roman"/>
                <w:sz w:val="24"/>
                <w:szCs w:val="24"/>
              </w:rPr>
              <w:t>34</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Pr>
                <w:rFonts w:ascii="Times New Roman" w:hAnsi="Times New Roman" w:cs="Times New Roman"/>
                <w:sz w:val="24"/>
                <w:szCs w:val="24"/>
              </w:rPr>
              <w:t>Обобщение тем года. Контрольный тест.</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21.05</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r w:rsidR="00CA3744" w:rsidRPr="007F4C89" w:rsidTr="00CA3744">
        <w:tc>
          <w:tcPr>
            <w:tcW w:w="534" w:type="dxa"/>
          </w:tcPr>
          <w:p w:rsidR="00CA3744" w:rsidRPr="007F4C89" w:rsidRDefault="00CA3744" w:rsidP="00CA3744">
            <w:pPr>
              <w:rPr>
                <w:rFonts w:ascii="Times New Roman" w:hAnsi="Times New Roman" w:cs="Times New Roman"/>
                <w:sz w:val="24"/>
                <w:szCs w:val="24"/>
              </w:rPr>
            </w:pPr>
            <w:r>
              <w:rPr>
                <w:rFonts w:ascii="Times New Roman" w:hAnsi="Times New Roman" w:cs="Times New Roman"/>
                <w:sz w:val="24"/>
                <w:szCs w:val="24"/>
              </w:rPr>
              <w:t>35</w:t>
            </w:r>
          </w:p>
        </w:tc>
        <w:tc>
          <w:tcPr>
            <w:tcW w:w="6378" w:type="dxa"/>
            <w:shd w:val="clear" w:color="auto" w:fill="auto"/>
          </w:tcPr>
          <w:p w:rsidR="00CA3744" w:rsidRPr="007F4C89" w:rsidRDefault="00CA3744" w:rsidP="00CA3744">
            <w:pPr>
              <w:jc w:val="both"/>
              <w:rPr>
                <w:rFonts w:ascii="Times New Roman" w:hAnsi="Times New Roman" w:cs="Times New Roman"/>
                <w:sz w:val="24"/>
                <w:szCs w:val="24"/>
              </w:rPr>
            </w:pPr>
            <w:r w:rsidRPr="007F4C89">
              <w:rPr>
                <w:rFonts w:ascii="Times New Roman" w:hAnsi="Times New Roman" w:cs="Times New Roman"/>
                <w:sz w:val="24"/>
                <w:szCs w:val="24"/>
              </w:rPr>
              <w:t>Музыкальное завещание потомкам.</w:t>
            </w:r>
          </w:p>
        </w:tc>
        <w:tc>
          <w:tcPr>
            <w:tcW w:w="993" w:type="dxa"/>
          </w:tcPr>
          <w:p w:rsidR="00CA3744" w:rsidRPr="00951753" w:rsidRDefault="00CA3744" w:rsidP="00CA3744">
            <w:pPr>
              <w:jc w:val="center"/>
              <w:rPr>
                <w:rFonts w:ascii="Times New Roman" w:eastAsia="Times New Roman" w:hAnsi="Times New Roman" w:cs="Times New Roman"/>
                <w:sz w:val="24"/>
                <w:szCs w:val="24"/>
                <w:lang w:eastAsia="ru-RU"/>
              </w:rPr>
            </w:pPr>
            <w:r w:rsidRPr="00951753">
              <w:rPr>
                <w:rFonts w:ascii="Times New Roman" w:eastAsia="Times New Roman" w:hAnsi="Times New Roman" w:cs="Times New Roman"/>
                <w:sz w:val="24"/>
                <w:szCs w:val="24"/>
                <w:lang w:eastAsia="ru-RU"/>
              </w:rPr>
              <w:t>28.05</w:t>
            </w:r>
          </w:p>
        </w:tc>
        <w:tc>
          <w:tcPr>
            <w:tcW w:w="1134" w:type="dxa"/>
          </w:tcPr>
          <w:p w:rsidR="00CA3744" w:rsidRPr="00951753" w:rsidRDefault="00CA3744" w:rsidP="00CA3744">
            <w:pPr>
              <w:suppressLineNumbers/>
              <w:suppressAutoHyphens/>
              <w:jc w:val="center"/>
              <w:rPr>
                <w:rFonts w:ascii="Times New Roman" w:eastAsia="Times New Roman" w:hAnsi="Times New Roman" w:cs="Times New Roman"/>
                <w:sz w:val="24"/>
                <w:szCs w:val="24"/>
                <w:lang w:eastAsia="ar-SA"/>
              </w:rPr>
            </w:pPr>
          </w:p>
        </w:tc>
      </w:tr>
    </w:tbl>
    <w:p w:rsidR="00CA3744" w:rsidRPr="007F4C89" w:rsidRDefault="00CA3744" w:rsidP="00CA3744">
      <w:pPr>
        <w:spacing w:after="0" w:line="240" w:lineRule="auto"/>
        <w:ind w:left="851" w:right="-296"/>
        <w:jc w:val="center"/>
        <w:rPr>
          <w:rFonts w:ascii="Times New Roman" w:hAnsi="Times New Roman" w:cs="Times New Roman"/>
          <w:b/>
        </w:rPr>
        <w:sectPr w:rsidR="00CA3744" w:rsidRPr="007F4C89" w:rsidSect="00CA3744">
          <w:pgSz w:w="11906" w:h="16838"/>
          <w:pgMar w:top="720" w:right="1134" w:bottom="720" w:left="720" w:header="708" w:footer="708" w:gutter="0"/>
          <w:cols w:space="708"/>
          <w:docGrid w:linePitch="360"/>
        </w:sectPr>
      </w:pPr>
      <w:r w:rsidRPr="007F4C89">
        <w:rPr>
          <w:rFonts w:ascii="Times New Roman" w:hAnsi="Times New Roman" w:cs="Times New Roman"/>
          <w:b/>
        </w:rPr>
        <w:t>4. Календарно – тематическое планирование</w:t>
      </w:r>
    </w:p>
    <w:p w:rsidR="00CA3744" w:rsidRPr="007F4C89" w:rsidRDefault="00CA3744" w:rsidP="00CA3744">
      <w:pPr>
        <w:jc w:val="center"/>
        <w:rPr>
          <w:rFonts w:ascii="Times New Roman" w:hAnsi="Times New Roman" w:cs="Times New Roman"/>
          <w:b/>
          <w:sz w:val="24"/>
          <w:szCs w:val="24"/>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262C" w:rsidRPr="00951753" w:rsidRDefault="00D9262C" w:rsidP="00951753">
      <w:pPr>
        <w:spacing w:after="0" w:line="240" w:lineRule="auto"/>
        <w:jc w:val="both"/>
        <w:rPr>
          <w:rFonts w:ascii="Times New Roman" w:eastAsia="Times New Roman" w:hAnsi="Times New Roman" w:cs="Times New Roman"/>
          <w:color w:val="000000"/>
          <w:sz w:val="24"/>
          <w:szCs w:val="24"/>
          <w:lang w:eastAsia="ar-SA"/>
        </w:rPr>
      </w:pPr>
    </w:p>
    <w:p w:rsidR="000E2A6C" w:rsidRPr="00951753" w:rsidRDefault="000E2A6C" w:rsidP="00951753">
      <w:pPr>
        <w:spacing w:after="0" w:line="240" w:lineRule="auto"/>
        <w:rPr>
          <w:rFonts w:ascii="Times New Roman" w:hAnsi="Times New Roman" w:cs="Times New Roman"/>
          <w:sz w:val="24"/>
          <w:szCs w:val="24"/>
        </w:rPr>
      </w:pPr>
    </w:p>
    <w:sectPr w:rsidR="000E2A6C" w:rsidRPr="00951753" w:rsidSect="00577345">
      <w:footerReference w:type="default" r:id="rId12"/>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82F" w:rsidRDefault="0096282F">
      <w:pPr>
        <w:spacing w:after="0" w:line="240" w:lineRule="auto"/>
      </w:pPr>
      <w:r>
        <w:separator/>
      </w:r>
    </w:p>
  </w:endnote>
  <w:endnote w:type="continuationSeparator" w:id="0">
    <w:p w:rsidR="0096282F" w:rsidRDefault="0096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345" w:rsidRDefault="0096282F">
    <w:pPr>
      <w:pStyle w:val="a3"/>
      <w:jc w:val="center"/>
    </w:pPr>
  </w:p>
  <w:p w:rsidR="00577345" w:rsidRDefault="0096282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82F" w:rsidRDefault="0096282F">
      <w:pPr>
        <w:spacing w:after="0" w:line="240" w:lineRule="auto"/>
      </w:pPr>
      <w:r>
        <w:separator/>
      </w:r>
    </w:p>
  </w:footnote>
  <w:footnote w:type="continuationSeparator" w:id="0">
    <w:p w:rsidR="0096282F" w:rsidRDefault="00962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3E9"/>
    <w:rsid w:val="00066458"/>
    <w:rsid w:val="000B2BE0"/>
    <w:rsid w:val="000E2A6C"/>
    <w:rsid w:val="001834B5"/>
    <w:rsid w:val="001B5D6F"/>
    <w:rsid w:val="00570B36"/>
    <w:rsid w:val="006F29A3"/>
    <w:rsid w:val="00761779"/>
    <w:rsid w:val="00951753"/>
    <w:rsid w:val="0096282F"/>
    <w:rsid w:val="00A25EE4"/>
    <w:rsid w:val="00B548F3"/>
    <w:rsid w:val="00BD2719"/>
    <w:rsid w:val="00BF0F18"/>
    <w:rsid w:val="00C313E9"/>
    <w:rsid w:val="00CA3744"/>
    <w:rsid w:val="00D9262C"/>
    <w:rsid w:val="00EC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262C"/>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D9262C"/>
    <w:rPr>
      <w:rFonts w:eastAsia="Times New Roman"/>
      <w:lang w:eastAsia="ru-RU"/>
    </w:rPr>
  </w:style>
  <w:style w:type="paragraph" w:styleId="a5">
    <w:name w:val="Balloon Text"/>
    <w:basedOn w:val="a"/>
    <w:link w:val="a6"/>
    <w:uiPriority w:val="99"/>
    <w:semiHidden/>
    <w:unhideWhenUsed/>
    <w:rsid w:val="006F29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9A3"/>
    <w:rPr>
      <w:rFonts w:ascii="Tahoma" w:hAnsi="Tahoma" w:cs="Tahoma"/>
      <w:sz w:val="16"/>
      <w:szCs w:val="16"/>
    </w:rPr>
  </w:style>
  <w:style w:type="table" w:customStyle="1" w:styleId="1">
    <w:name w:val="Сетка таблицы1"/>
    <w:basedOn w:val="a1"/>
    <w:next w:val="a7"/>
    <w:uiPriority w:val="39"/>
    <w:rsid w:val="001B5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B5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262C"/>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D9262C"/>
    <w:rPr>
      <w:rFonts w:eastAsia="Times New Roman"/>
      <w:lang w:eastAsia="ru-RU"/>
    </w:rPr>
  </w:style>
  <w:style w:type="paragraph" w:styleId="a5">
    <w:name w:val="Balloon Text"/>
    <w:basedOn w:val="a"/>
    <w:link w:val="a6"/>
    <w:uiPriority w:val="99"/>
    <w:semiHidden/>
    <w:unhideWhenUsed/>
    <w:rsid w:val="006F29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29A3"/>
    <w:rPr>
      <w:rFonts w:ascii="Tahoma" w:hAnsi="Tahoma" w:cs="Tahoma"/>
      <w:sz w:val="16"/>
      <w:szCs w:val="16"/>
    </w:rPr>
  </w:style>
  <w:style w:type="table" w:customStyle="1" w:styleId="1">
    <w:name w:val="Сетка таблицы1"/>
    <w:basedOn w:val="a1"/>
    <w:next w:val="a7"/>
    <w:uiPriority w:val="39"/>
    <w:rsid w:val="001B5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1B5D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ic.academic.ru/contents.nsf/dic_music" TargetMode="External"/><Relationship Id="rId5" Type="http://schemas.openxmlformats.org/officeDocument/2006/relationships/footnotes" Target="footnotes.xml"/><Relationship Id="rId10" Type="http://schemas.openxmlformats.org/officeDocument/2006/relationships/hyperlink" Target="http://www.music-dic.ru/" TargetMode="External"/><Relationship Id="rId4" Type="http://schemas.openxmlformats.org/officeDocument/2006/relationships/webSettings" Target="webSettings.xml"/><Relationship Id="rId9" Type="http://schemas.openxmlformats.org/officeDocument/2006/relationships/hyperlink" Target="http://classic.chubr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2426</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2021-02-14T09:53:00Z</cp:lastPrinted>
  <dcterms:created xsi:type="dcterms:W3CDTF">2018-11-05T16:07:00Z</dcterms:created>
  <dcterms:modified xsi:type="dcterms:W3CDTF">2021-03-16T02:40:00Z</dcterms:modified>
</cp:coreProperties>
</file>