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D4" w:rsidRDefault="00AF3AD4" w:rsidP="00C02D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-1050925</wp:posOffset>
            </wp:positionH>
            <wp:positionV relativeFrom="paragraph">
              <wp:posOffset>-623570</wp:posOffset>
            </wp:positionV>
            <wp:extent cx="7360285" cy="10420350"/>
            <wp:effectExtent l="19050" t="0" r="0" b="0"/>
            <wp:wrapTight wrapText="bothSides">
              <wp:wrapPolygon edited="0">
                <wp:start x="-56" y="0"/>
                <wp:lineTo x="-56" y="21561"/>
                <wp:lineTo x="21580" y="21561"/>
                <wp:lineTo x="21580" y="0"/>
                <wp:lineTo x="-56" y="0"/>
              </wp:wrapPolygon>
            </wp:wrapTight>
            <wp:docPr id="1" name="Рисунок 1" descr="C:\Users\Админ\YandexDisk\Документы\документы 2016-2017\еще на сайт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YandexDisk\Документы\документы 2016-2017\еще на сайт\титу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285" cy="104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lastRenderedPageBreak/>
        <w:t>2. 1. Целью мониторинга является сбор, обобщение, анализ информации о состоянии системы образования школы и основных показателях ее функционирования для определения тенденций развития системы образования в территории, принятия обоснованных управленческих решений по достижению качественного образования.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2.2. Для достижения поставленной цели решаются следующие задачи: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- формирование механизма единой системы сбора, обработки и хранения информации о состоянии системы образования;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- координация деятельности всех участников мониторинга;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- своевременное выявление динамики и основных тенденций в развитии системы образования в школе;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- выявление действующих на качество образования факторов, принятие мер по минимизации действия и устранению отрицательных последствий;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- формулирование основных стратегических направлений развития системы образования на основе анализа полученных данных.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 2.3.Проведение мониторинга ориентируется на основные аспекты качества образования: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- качество результата;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- качество условий (</w:t>
      </w:r>
      <w:proofErr w:type="gramStart"/>
      <w:r w:rsidRPr="008140C0">
        <w:rPr>
          <w:sz w:val="28"/>
          <w:szCs w:val="28"/>
        </w:rPr>
        <w:t>программно-методические</w:t>
      </w:r>
      <w:proofErr w:type="gramEnd"/>
      <w:r w:rsidRPr="008140C0">
        <w:rPr>
          <w:sz w:val="28"/>
          <w:szCs w:val="28"/>
        </w:rPr>
        <w:t>, материально-технические, кадровые, информационно-технические, организационные и др.);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- качество процессов.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2.4. Направления мониторинга определяются, исходя из оцениваемого аспекта качества образования по результатам работы школы за предыдущий учебный год, в соответствии с проблемами и задачами на текущий год.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 xml:space="preserve">2.5.Основными принципами функционирования системы качества образования  являются объективность, точность, полнота, достаточность, </w:t>
      </w:r>
      <w:proofErr w:type="spellStart"/>
      <w:r w:rsidRPr="008140C0">
        <w:rPr>
          <w:sz w:val="28"/>
          <w:szCs w:val="28"/>
        </w:rPr>
        <w:t>систематизированность</w:t>
      </w:r>
      <w:proofErr w:type="spellEnd"/>
      <w:r w:rsidRPr="008140C0">
        <w:rPr>
          <w:sz w:val="28"/>
          <w:szCs w:val="28"/>
        </w:rPr>
        <w:t>, оптимальность обобщения, оперативность (своевременность) и технологичность.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2.6. Основными пользователями результатов мониторинга являются органы управления образованием, администрация и педагогические работники образовательных учреждений, обучающиеся и их родители, представители общественности и т. д.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b/>
          <w:bCs/>
          <w:sz w:val="28"/>
          <w:szCs w:val="28"/>
        </w:rPr>
        <w:t>3. Организация и технология мониторинга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3.1.</w:t>
      </w:r>
      <w:r w:rsidRPr="008140C0">
        <w:rPr>
          <w:i/>
          <w:sz w:val="28"/>
          <w:szCs w:val="28"/>
        </w:rPr>
        <w:t>Организационной основой</w:t>
      </w:r>
      <w:r w:rsidRPr="008140C0">
        <w:rPr>
          <w:sz w:val="28"/>
          <w:szCs w:val="28"/>
        </w:rPr>
        <w:t xml:space="preserve"> осуществления процедуры мониторинга является план и циклограмма, где определяются форма, направления, сроки и порядок проведения мониторинга, ответственные исполнители. На ее основе составляется годовая или полугодовая циклограмма мониторинга, которая утверждается приказом директора школы и обязательна для исполнения работниками школы.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3.2.Мониторинг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планом.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lastRenderedPageBreak/>
        <w:t>3.3.Мониторинг представляет собой уровневую иерархическую структуру и включает в себя административный уровень школы, уровень методических объединения учителей-предметников и классных руководителей и уровень школьного Управляющего Совета.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 xml:space="preserve">3.4.Проведение мониторинга требует взаимодействие на всех уровнях школы. 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3.5.Для проведения мониторинга назначаются ответственные лица, состав которых утверждается приказом директором школы. В состав лиц, осуществляющих мониторинг, включаются заместители директора по УВР, ВР, руководители школьных МО, учителя.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3.6.Проведение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 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b/>
          <w:bCs/>
          <w:sz w:val="28"/>
          <w:szCs w:val="28"/>
        </w:rPr>
        <w:t>4. Реализация мониторинга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4.1.Реализация мониторинга предполагает последовательность следующих действий: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- определение и обоснование объекта мониторинга;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- сбор данных, используемых для мониторинга;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- структурирование баз данных, обеспечивающих хранение и оперативное использование информации;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- обработка полученных данных в ходе мониторинга;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- анализ и интерпретация полученных данных в ходе мониторинга;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- подготовка документов по итогам анализа полученных данных;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- распространение результатов мониторинга среди пользователей мониторинга.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 xml:space="preserve"> 4.2.Общеметодологическими требованиями к инструментарию мониторинга являются целесообразность,   удобство использования, доступность для различных уровней управления, </w:t>
      </w:r>
      <w:proofErr w:type="spellStart"/>
      <w:r w:rsidRPr="008140C0">
        <w:rPr>
          <w:sz w:val="28"/>
          <w:szCs w:val="28"/>
        </w:rPr>
        <w:t>стандартизированность</w:t>
      </w:r>
      <w:proofErr w:type="spellEnd"/>
      <w:r w:rsidRPr="008140C0">
        <w:rPr>
          <w:sz w:val="28"/>
          <w:szCs w:val="28"/>
        </w:rPr>
        <w:t xml:space="preserve"> и </w:t>
      </w:r>
      <w:proofErr w:type="spellStart"/>
      <w:r w:rsidRPr="008140C0">
        <w:rPr>
          <w:sz w:val="28"/>
          <w:szCs w:val="28"/>
        </w:rPr>
        <w:t>апробированность</w:t>
      </w:r>
      <w:proofErr w:type="spellEnd"/>
      <w:r w:rsidRPr="008140C0">
        <w:rPr>
          <w:sz w:val="28"/>
          <w:szCs w:val="28"/>
        </w:rPr>
        <w:t>.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4.3.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4.4. В отношении характеристик, которые вообще или практически не поддаются измерению, система количественных оценок дополняется качественными оценками.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 xml:space="preserve">4.5. </w:t>
      </w:r>
      <w:proofErr w:type="gramStart"/>
      <w:r w:rsidRPr="008140C0">
        <w:rPr>
          <w:sz w:val="28"/>
          <w:szCs w:val="28"/>
        </w:rPr>
        <w:t>Основными инструментами, позволяющими дать качественную оценку системе образования, являются -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  <w:proofErr w:type="gramEnd"/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 xml:space="preserve">4.6. При оценке качества образования   основными методами установления фактических значений показателей являются экспертиза и измерение. </w:t>
      </w:r>
      <w:r w:rsidRPr="008140C0">
        <w:rPr>
          <w:i/>
          <w:sz w:val="28"/>
          <w:szCs w:val="28"/>
        </w:rPr>
        <w:t xml:space="preserve">Экспертиза </w:t>
      </w:r>
      <w:r w:rsidRPr="008140C0">
        <w:rPr>
          <w:sz w:val="28"/>
          <w:szCs w:val="28"/>
        </w:rPr>
        <w:t>— всестороннее изучение состояния образовательных процессов, условий и результатов образовательной деятельности.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i/>
          <w:sz w:val="28"/>
          <w:szCs w:val="28"/>
        </w:rPr>
        <w:t>Измерение</w:t>
      </w:r>
      <w:r w:rsidRPr="008140C0">
        <w:rPr>
          <w:sz w:val="28"/>
          <w:szCs w:val="28"/>
        </w:rPr>
        <w:t xml:space="preserve"> —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в школе образовательным программам.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lastRenderedPageBreak/>
        <w:t> </w:t>
      </w:r>
      <w:r w:rsidRPr="008140C0">
        <w:rPr>
          <w:b/>
          <w:bCs/>
          <w:sz w:val="28"/>
          <w:szCs w:val="28"/>
        </w:rPr>
        <w:t>5. Методы проведения мониторинга: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- экспертное оценивание,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- тестирование, анкетирование, ранжирование,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- проведение контрольных и других квалификационных работ,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- аналитическая и статистическая обработка информации и др.,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- наблюдение, анкетирование.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 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b/>
          <w:bCs/>
          <w:sz w:val="28"/>
          <w:szCs w:val="28"/>
        </w:rPr>
        <w:t>6. Основные направления: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bCs/>
          <w:sz w:val="28"/>
          <w:szCs w:val="28"/>
        </w:rPr>
        <w:t xml:space="preserve">6.1.Виды мониторинга </w:t>
      </w:r>
    </w:p>
    <w:p w:rsidR="00C02DB9" w:rsidRPr="008140C0" w:rsidRDefault="00C02DB9" w:rsidP="00C02DB9">
      <w:pPr>
        <w:tabs>
          <w:tab w:val="num" w:pos="720"/>
        </w:tabs>
        <w:contextualSpacing/>
        <w:jc w:val="both"/>
        <w:rPr>
          <w:sz w:val="28"/>
          <w:szCs w:val="28"/>
        </w:rPr>
      </w:pPr>
      <w:r w:rsidRPr="008140C0">
        <w:rPr>
          <w:rFonts w:eastAsia="Symbol"/>
          <w:sz w:val="28"/>
          <w:szCs w:val="28"/>
        </w:rPr>
        <w:t xml:space="preserve">- </w:t>
      </w:r>
      <w:r w:rsidRPr="008140C0">
        <w:rPr>
          <w:sz w:val="28"/>
          <w:szCs w:val="28"/>
        </w:rPr>
        <w:t xml:space="preserve">оценка общего уровня усвоения </w:t>
      </w:r>
      <w:proofErr w:type="gramStart"/>
      <w:r w:rsidRPr="008140C0">
        <w:rPr>
          <w:sz w:val="28"/>
          <w:szCs w:val="28"/>
        </w:rPr>
        <w:t>обучающимися</w:t>
      </w:r>
      <w:proofErr w:type="gramEnd"/>
      <w:r w:rsidRPr="008140C0">
        <w:rPr>
          <w:sz w:val="28"/>
          <w:szCs w:val="28"/>
        </w:rPr>
        <w:t xml:space="preserve"> начальной школы базовых знаний и умений по общеобразовательным предметам;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- мониторинг качества образования на основе государственной (итоговой) аттестации выпускников 9 классов (в том числе, в форме с использованием независимой оценке качества знаний);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- мониторинг качества образования на основе государственной (итоговой) аттестации выпускников 11 классов (в том числе, ЕГЭ);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- мониторинг и диагностика учебных достижений обучающихся по завершении на всех ступенях  общего образования по каждому учебному предмету и по завершении учебного года (в рамках стартового, четвертного, итогового внутреннего и внешнего  контроля);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- мониторинг уровня и качества воспитания, обеспечиваемого в школе,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- мониторинг качества преподавания темы, учебного предмета, модуля.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 6.2. 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 школы, учредителя, родителей.</w:t>
      </w:r>
    </w:p>
    <w:p w:rsidR="00C02DB9" w:rsidRPr="008140C0" w:rsidRDefault="00C02DB9" w:rsidP="00C02DB9">
      <w:pPr>
        <w:jc w:val="both"/>
        <w:rPr>
          <w:sz w:val="28"/>
          <w:szCs w:val="28"/>
        </w:rPr>
      </w:pPr>
      <w:r w:rsidRPr="008140C0">
        <w:rPr>
          <w:sz w:val="28"/>
          <w:szCs w:val="28"/>
        </w:rPr>
        <w:t>6.3. Результаты мониторинга являются основанием для принятия административных решений на уровне школы.</w:t>
      </w:r>
    </w:p>
    <w:p w:rsidR="0034708F" w:rsidRPr="00C02DB9" w:rsidRDefault="0034708F">
      <w:pPr>
        <w:rPr>
          <w:sz w:val="28"/>
          <w:szCs w:val="28"/>
        </w:rPr>
      </w:pPr>
    </w:p>
    <w:sectPr w:rsidR="0034708F" w:rsidRPr="00C02DB9" w:rsidSect="0034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02DB9"/>
    <w:rsid w:val="0034708F"/>
    <w:rsid w:val="006B4BA3"/>
    <w:rsid w:val="00AF3AD4"/>
    <w:rsid w:val="00C0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D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3A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A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5708</Characters>
  <Application>Microsoft Office Word</Application>
  <DocSecurity>0</DocSecurity>
  <Lines>47</Lines>
  <Paragraphs>13</Paragraphs>
  <ScaleCrop>false</ScaleCrop>
  <Company>Grizli777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2017-03-29T11:19:00Z</dcterms:created>
  <dcterms:modified xsi:type="dcterms:W3CDTF">2017-03-29T13:46:00Z</dcterms:modified>
</cp:coreProperties>
</file>