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CC" w:rsidRDefault="000F607B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noProof/>
          <w:lang w:eastAsia="ru-RU"/>
        </w:rPr>
        <w:drawing>
          <wp:inline distT="0" distB="0" distL="0" distR="0">
            <wp:extent cx="6299835" cy="9867900"/>
            <wp:effectExtent l="19050" t="0" r="5715" b="0"/>
            <wp:docPr id="1" name="Рисунок 1" descr="C:\Users\R1\Desktop\титульники\img20210318_2100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1\Desktop\титульники\img20210318_21005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99835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23D">
        <w:rPr>
          <w:rFonts w:eastAsia="Times New Roman"/>
          <w:b/>
          <w:bCs/>
          <w:lang w:eastAsia="ru-RU"/>
        </w:rPr>
        <w:lastRenderedPageBreak/>
        <w:t>1.</w:t>
      </w:r>
      <w:r w:rsidR="00F35DCC" w:rsidRPr="005F501D">
        <w:rPr>
          <w:rFonts w:eastAsia="Times New Roman"/>
          <w:b/>
          <w:bCs/>
          <w:lang w:eastAsia="ru-RU"/>
        </w:rPr>
        <w:t>Пояснительная записка</w:t>
      </w:r>
      <w:r w:rsidR="00E4023D">
        <w:rPr>
          <w:rFonts w:eastAsia="Times New Roman"/>
          <w:b/>
          <w:bCs/>
          <w:lang w:eastAsia="ru-RU"/>
        </w:rPr>
        <w:t>.</w:t>
      </w:r>
    </w:p>
    <w:p w:rsidR="00E4023D" w:rsidRPr="005F501D" w:rsidRDefault="00E4023D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 xml:space="preserve"> </w:t>
      </w:r>
      <w:r w:rsidR="00BF6E0F">
        <w:rPr>
          <w:rFonts w:eastAsia="Times New Roman"/>
          <w:lang w:eastAsia="ru-RU"/>
        </w:rPr>
        <w:t xml:space="preserve">     </w:t>
      </w:r>
      <w:r w:rsidRPr="005F501D">
        <w:rPr>
          <w:rFonts w:eastAsia="Times New Roman"/>
          <w:lang w:eastAsia="ru-RU"/>
        </w:rPr>
        <w:t xml:space="preserve">    Двигательная активность  необходима детям  для нормального роста и их развития. Игра – ведущая деятельность детей, одно из важных средств,  всестороннего воспитания детей младшего 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35DCC" w:rsidRPr="005F501D" w:rsidRDefault="00F35DCC" w:rsidP="00F35DCC">
      <w:pPr>
        <w:shd w:val="clear" w:color="auto" w:fill="FFFFFF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По содержанию все   предложенные игры  соответствуют возрастным и физическим особенностям  детей.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 xml:space="preserve">        Образовательный процесс в современной школе постоянно усложняется, и это требует от учащихся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</w:t>
      </w:r>
      <w:r w:rsidR="002821FF">
        <w:rPr>
          <w:rFonts w:eastAsia="Times New Roman"/>
          <w:lang w:eastAsia="ru-RU"/>
        </w:rPr>
        <w:t>определенный уровень сформирован</w:t>
      </w:r>
      <w:r w:rsidRPr="005F501D">
        <w:rPr>
          <w:rFonts w:eastAsia="Times New Roman"/>
          <w:lang w:eastAsia="ru-RU"/>
        </w:rPr>
        <w:t>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F35DCC" w:rsidRPr="005F501D" w:rsidRDefault="00F35DCC" w:rsidP="00F35DCC">
      <w:pPr>
        <w:shd w:val="clear" w:color="auto" w:fill="FFFFFF"/>
        <w:ind w:left="28" w:firstLine="708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F35DCC" w:rsidRPr="005F501D" w:rsidRDefault="00F35DCC" w:rsidP="00F35DCC">
      <w:pPr>
        <w:shd w:val="clear" w:color="auto" w:fill="FFFFFF"/>
        <w:ind w:left="28" w:firstLine="68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В связи с этим обязательная </w:t>
      </w:r>
      <w:r w:rsidRPr="007F416F">
        <w:rPr>
          <w:rFonts w:eastAsia="Times New Roman"/>
          <w:bCs/>
          <w:lang w:eastAsia="ru-RU"/>
        </w:rPr>
        <w:t>оздоровительная</w:t>
      </w:r>
      <w:r w:rsidRPr="005F501D">
        <w:rPr>
          <w:rFonts w:eastAsia="Times New Roman"/>
          <w:b/>
          <w:bCs/>
          <w:lang w:eastAsia="ru-RU"/>
        </w:rPr>
        <w:t xml:space="preserve"> </w:t>
      </w:r>
      <w:r w:rsidRPr="007F416F">
        <w:rPr>
          <w:rFonts w:eastAsia="Times New Roman"/>
          <w:bCs/>
          <w:lang w:eastAsia="ru-RU"/>
        </w:rPr>
        <w:t>направленность</w:t>
      </w:r>
      <w:r w:rsidRPr="005F501D">
        <w:rPr>
          <w:rFonts w:eastAsia="Times New Roman"/>
          <w:lang w:eastAsia="ru-RU"/>
        </w:rPr>
        <w:t xml:space="preserve"> 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</w:t>
      </w:r>
    </w:p>
    <w:p w:rsidR="00F35DCC" w:rsidRPr="005F501D" w:rsidRDefault="00F35DCC" w:rsidP="00F35DCC">
      <w:pPr>
        <w:shd w:val="clear" w:color="auto" w:fill="FFFFFF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Увлеченные сюжетом игры, дети могут выполнять с интересом и притом много раз одни и те же движения, не замечая усталости. В подвижных играх ребенку приходится самому решать, как действовать, чтобы достигнуть цели.</w:t>
      </w:r>
    </w:p>
    <w:p w:rsidR="00F35DCC" w:rsidRPr="005F501D" w:rsidRDefault="00F35DCC" w:rsidP="00F35DCC">
      <w:pPr>
        <w:shd w:val="clear" w:color="auto" w:fill="FFFFFF"/>
        <w:ind w:left="28" w:firstLine="68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b/>
          <w:bCs/>
          <w:lang w:eastAsia="ru-RU"/>
        </w:rPr>
        <w:t xml:space="preserve">  </w:t>
      </w:r>
      <w:r w:rsidRPr="00E4023D">
        <w:rPr>
          <w:rFonts w:eastAsia="Times New Roman"/>
          <w:bCs/>
          <w:lang w:eastAsia="ru-RU"/>
        </w:rPr>
        <w:t>Цель программы:</w:t>
      </w:r>
      <w:r w:rsidRPr="005F501D">
        <w:rPr>
          <w:rFonts w:eastAsia="Times New Roman"/>
          <w:b/>
          <w:bCs/>
          <w:lang w:eastAsia="ru-RU"/>
        </w:rPr>
        <w:t> </w:t>
      </w:r>
      <w:r w:rsidRPr="005F501D">
        <w:rPr>
          <w:rFonts w:eastAsia="Times New Roman"/>
          <w:lang w:eastAsia="ru-RU"/>
        </w:rPr>
        <w:t>удовлетворить потребность детей в двигательной  активности,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F35DCC" w:rsidRPr="00E4023D" w:rsidRDefault="00F35DCC" w:rsidP="00F35DCC">
      <w:pPr>
        <w:shd w:val="clear" w:color="auto" w:fill="FFFFFF"/>
        <w:ind w:firstLine="850"/>
        <w:jc w:val="both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Достижению данной цели способствует решение следующих задач:</w:t>
      </w:r>
    </w:p>
    <w:p w:rsidR="00F35DCC" w:rsidRPr="005F501D" w:rsidRDefault="00F35DCC" w:rsidP="00F35DCC">
      <w:pPr>
        <w:numPr>
          <w:ilvl w:val="0"/>
          <w:numId w:val="1"/>
        </w:numPr>
        <w:shd w:val="clear" w:color="auto" w:fill="FFFFFF"/>
        <w:ind w:left="103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укрепление здоровья учащихся, посредством развития физических качеств;</w:t>
      </w:r>
    </w:p>
    <w:p w:rsidR="00F35DCC" w:rsidRPr="005F501D" w:rsidRDefault="00F35DCC" w:rsidP="00F35DCC">
      <w:pPr>
        <w:numPr>
          <w:ilvl w:val="0"/>
          <w:numId w:val="1"/>
        </w:numPr>
        <w:shd w:val="clear" w:color="auto" w:fill="FFFFFF"/>
        <w:ind w:left="103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развитие двигательных реакций, точности движения, ловкости;</w:t>
      </w:r>
    </w:p>
    <w:p w:rsidR="00F35DCC" w:rsidRPr="005F501D" w:rsidRDefault="00F35DCC" w:rsidP="00F35DCC">
      <w:pPr>
        <w:numPr>
          <w:ilvl w:val="0"/>
          <w:numId w:val="1"/>
        </w:numPr>
        <w:shd w:val="clear" w:color="auto" w:fill="FFFFFF"/>
        <w:ind w:left="103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развитие сообразительности, творческого воображения;</w:t>
      </w:r>
    </w:p>
    <w:p w:rsidR="00F35DCC" w:rsidRPr="005F501D" w:rsidRDefault="00F35DCC" w:rsidP="00F35DCC">
      <w:pPr>
        <w:numPr>
          <w:ilvl w:val="0"/>
          <w:numId w:val="1"/>
        </w:numPr>
        <w:shd w:val="clear" w:color="auto" w:fill="FFFFFF"/>
        <w:ind w:left="103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воспитание внимания, культуры поведения, дисциплинированности, доброжелательного и внимательного отношения к людям, оказание помощи тем, кто в ней нуждается;</w:t>
      </w:r>
    </w:p>
    <w:p w:rsidR="00F35DCC" w:rsidRPr="005F501D" w:rsidRDefault="00F35DCC" w:rsidP="00F35DCC">
      <w:pPr>
        <w:numPr>
          <w:ilvl w:val="0"/>
          <w:numId w:val="1"/>
        </w:numPr>
        <w:shd w:val="clear" w:color="auto" w:fill="FFFFFF"/>
        <w:ind w:left="103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создание проблемных ситуаций, активизация творческого отношения учащихся к себе;</w:t>
      </w:r>
    </w:p>
    <w:p w:rsidR="00F35DCC" w:rsidRPr="005F501D" w:rsidRDefault="00F35DCC" w:rsidP="00F35DCC">
      <w:pPr>
        <w:numPr>
          <w:ilvl w:val="0"/>
          <w:numId w:val="1"/>
        </w:numPr>
        <w:shd w:val="clear" w:color="auto" w:fill="FFFFFF"/>
        <w:ind w:left="103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обучение умению работать индивидуально и в группе,</w:t>
      </w:r>
    </w:p>
    <w:p w:rsidR="00F35DCC" w:rsidRPr="005F501D" w:rsidRDefault="00F35DCC" w:rsidP="00F35DCC">
      <w:pPr>
        <w:numPr>
          <w:ilvl w:val="0"/>
          <w:numId w:val="1"/>
        </w:numPr>
        <w:shd w:val="clear" w:color="auto" w:fill="FFFFFF"/>
        <w:ind w:left="103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развить природные задатки  и способности детей;</w:t>
      </w:r>
    </w:p>
    <w:p w:rsidR="00F35DCC" w:rsidRPr="005F501D" w:rsidRDefault="00F35DCC" w:rsidP="00F35DCC">
      <w:pPr>
        <w:numPr>
          <w:ilvl w:val="0"/>
          <w:numId w:val="1"/>
        </w:numPr>
        <w:shd w:val="clear" w:color="auto" w:fill="FFFFFF"/>
        <w:ind w:left="103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формирование коммуникативных способностей.</w:t>
      </w:r>
    </w:p>
    <w:p w:rsidR="00F35DCC" w:rsidRPr="00E4023D" w:rsidRDefault="00F35DCC" w:rsidP="00F35DCC">
      <w:pPr>
        <w:shd w:val="clear" w:color="auto" w:fill="FFFFFF"/>
        <w:ind w:right="-4" w:firstLine="708"/>
        <w:jc w:val="both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В основу программы «Весёлые игры» положены следующие принципы:</w:t>
      </w:r>
    </w:p>
    <w:p w:rsidR="00F35DCC" w:rsidRPr="005F501D" w:rsidRDefault="00F35DCC" w:rsidP="00F35DCC">
      <w:pPr>
        <w:shd w:val="clear" w:color="auto" w:fill="FFFFFF"/>
        <w:ind w:left="12"/>
        <w:jc w:val="both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lastRenderedPageBreak/>
        <w:t>        Принцип сознательности и активности</w:t>
      </w:r>
      <w:r w:rsidRPr="005F501D">
        <w:rPr>
          <w:rFonts w:eastAsia="Times New Roman"/>
          <w:b/>
          <w:bCs/>
          <w:lang w:eastAsia="ru-RU"/>
        </w:rPr>
        <w:t> </w:t>
      </w:r>
      <w:r w:rsidRPr="005F501D">
        <w:rPr>
          <w:rFonts w:eastAsia="Times New Roman"/>
          <w:lang w:eastAsia="ru-RU"/>
        </w:rPr>
        <w:t>предусматривает воспитание сознательного отношения к занятиям.</w:t>
      </w:r>
    </w:p>
    <w:p w:rsidR="00F35DCC" w:rsidRPr="005F501D" w:rsidRDefault="00F35DCC" w:rsidP="00F35DCC">
      <w:pPr>
        <w:shd w:val="clear" w:color="auto" w:fill="FFFFFF"/>
        <w:ind w:left="14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b/>
          <w:bCs/>
          <w:lang w:eastAsia="ru-RU"/>
        </w:rPr>
        <w:t>        </w:t>
      </w:r>
      <w:r w:rsidRPr="00E4023D">
        <w:rPr>
          <w:rFonts w:eastAsia="Times New Roman"/>
          <w:bCs/>
          <w:lang w:eastAsia="ru-RU"/>
        </w:rPr>
        <w:t>Принцип активности</w:t>
      </w:r>
      <w:r w:rsidRPr="005F501D">
        <w:rPr>
          <w:rFonts w:eastAsia="Times New Roman"/>
          <w:b/>
          <w:bCs/>
          <w:lang w:eastAsia="ru-RU"/>
        </w:rPr>
        <w:t> </w:t>
      </w:r>
      <w:r w:rsidRPr="005F501D">
        <w:rPr>
          <w:rFonts w:eastAsia="Times New Roman"/>
          <w:lang w:eastAsia="ru-RU"/>
        </w:rPr>
        <w:t>предполагает умение учащихся быстро принимать и уверенно осуществлять тактические решения. Активность достигается четкой организацией тренировки и живым и интересным её проведением.</w:t>
      </w:r>
    </w:p>
    <w:p w:rsidR="00F35DCC" w:rsidRPr="005F501D" w:rsidRDefault="00F35DCC" w:rsidP="00F35DCC">
      <w:pPr>
        <w:shd w:val="clear" w:color="auto" w:fill="FFFFFF"/>
        <w:ind w:left="14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b/>
          <w:bCs/>
          <w:lang w:eastAsia="ru-RU"/>
        </w:rPr>
        <w:t>        </w:t>
      </w:r>
      <w:r w:rsidRPr="00E4023D">
        <w:rPr>
          <w:rFonts w:eastAsia="Times New Roman"/>
          <w:bCs/>
          <w:lang w:eastAsia="ru-RU"/>
        </w:rPr>
        <w:t>Принцип наглядности</w:t>
      </w:r>
      <w:r w:rsidRPr="005F501D">
        <w:rPr>
          <w:rFonts w:eastAsia="Times New Roman"/>
          <w:b/>
          <w:bCs/>
          <w:lang w:eastAsia="ru-RU"/>
        </w:rPr>
        <w:t> </w:t>
      </w:r>
      <w:r w:rsidRPr="005F501D">
        <w:rPr>
          <w:rFonts w:eastAsia="Times New Roman"/>
          <w:lang w:eastAsia="ru-RU"/>
        </w:rPr>
        <w:t>предполагает образцовый показ изучаемых действий, образцовое, доходчивое объяснение и использование разнообразных наглядных пособий.</w:t>
      </w:r>
    </w:p>
    <w:p w:rsidR="00F35DCC" w:rsidRPr="005F501D" w:rsidRDefault="00F35DCC" w:rsidP="00F35DCC">
      <w:pPr>
        <w:shd w:val="clear" w:color="auto" w:fill="FFFFFF"/>
        <w:ind w:left="22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b/>
          <w:bCs/>
          <w:lang w:eastAsia="ru-RU"/>
        </w:rPr>
        <w:t>        </w:t>
      </w:r>
      <w:r w:rsidRPr="00E4023D">
        <w:rPr>
          <w:rFonts w:eastAsia="Times New Roman"/>
          <w:bCs/>
          <w:lang w:eastAsia="ru-RU"/>
        </w:rPr>
        <w:t>Принцип доступности и индивидуальности</w:t>
      </w:r>
      <w:r w:rsidRPr="005F501D">
        <w:rPr>
          <w:rFonts w:eastAsia="Times New Roman"/>
          <w:b/>
          <w:bCs/>
          <w:lang w:eastAsia="ru-RU"/>
        </w:rPr>
        <w:t> </w:t>
      </w:r>
      <w:r w:rsidRPr="005F501D">
        <w:rPr>
          <w:rFonts w:eastAsia="Times New Roman"/>
          <w:lang w:eastAsia="ru-RU"/>
        </w:rPr>
        <w:t xml:space="preserve">предусматривает, чтобы </w:t>
      </w:r>
      <w:proofErr w:type="gramStart"/>
      <w:r w:rsidRPr="005F501D">
        <w:rPr>
          <w:rFonts w:eastAsia="Times New Roman"/>
          <w:lang w:eastAsia="ru-RU"/>
        </w:rPr>
        <w:t>перед</w:t>
      </w:r>
      <w:proofErr w:type="gramEnd"/>
    </w:p>
    <w:p w:rsidR="00F35DCC" w:rsidRPr="005F501D" w:rsidRDefault="00F35DCC" w:rsidP="00F35DCC">
      <w:pPr>
        <w:shd w:val="clear" w:color="auto" w:fill="FFFFFF"/>
        <w:ind w:left="18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5F501D">
        <w:rPr>
          <w:rFonts w:eastAsia="Times New Roman"/>
          <w:lang w:eastAsia="ru-RU"/>
        </w:rPr>
        <w:t>занимающимися</w:t>
      </w:r>
      <w:proofErr w:type="gramEnd"/>
      <w:r w:rsidRPr="005F501D">
        <w:rPr>
          <w:rFonts w:eastAsia="Times New Roman"/>
          <w:lang w:eastAsia="ru-RU"/>
        </w:rPr>
        <w:t xml:space="preserve"> ставились посильные задачи и подбирались посильные средства для их решения.</w:t>
      </w:r>
    </w:p>
    <w:p w:rsidR="00F35DCC" w:rsidRPr="005F501D" w:rsidRDefault="00F35DCC" w:rsidP="00F35DCC">
      <w:pPr>
        <w:shd w:val="clear" w:color="auto" w:fill="FFFFFF"/>
        <w:ind w:left="18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b/>
          <w:bCs/>
          <w:lang w:eastAsia="ru-RU"/>
        </w:rPr>
        <w:t>        </w:t>
      </w:r>
      <w:r w:rsidRPr="00E4023D">
        <w:rPr>
          <w:rFonts w:eastAsia="Times New Roman"/>
          <w:bCs/>
          <w:lang w:eastAsia="ru-RU"/>
        </w:rPr>
        <w:t>Принцип систематичности и последовательности</w:t>
      </w:r>
      <w:r w:rsidRPr="005F501D">
        <w:rPr>
          <w:rFonts w:eastAsia="Times New Roman"/>
          <w:b/>
          <w:bCs/>
          <w:lang w:eastAsia="ru-RU"/>
        </w:rPr>
        <w:t> </w:t>
      </w:r>
      <w:r w:rsidRPr="005F501D">
        <w:rPr>
          <w:rFonts w:eastAsia="Times New Roman"/>
          <w:lang w:eastAsia="ru-RU"/>
        </w:rPr>
        <w:t>предусматривает последовательность в обучении, регулярные занятия, логическую связь предыдущего учебного материала с последующим, постепенное увеличение нагрузки.</w:t>
      </w:r>
    </w:p>
    <w:p w:rsidR="00F35DCC" w:rsidRPr="005F501D" w:rsidRDefault="00F35DCC" w:rsidP="00F35DCC">
      <w:pPr>
        <w:shd w:val="clear" w:color="auto" w:fill="FFFFFF"/>
        <w:ind w:right="478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b/>
          <w:bCs/>
          <w:lang w:eastAsia="ru-RU"/>
        </w:rPr>
        <w:t>        </w:t>
      </w:r>
      <w:r w:rsidRPr="00E4023D">
        <w:rPr>
          <w:rFonts w:eastAsia="Times New Roman"/>
          <w:bCs/>
          <w:lang w:eastAsia="ru-RU"/>
        </w:rPr>
        <w:t>Принцип прочности</w:t>
      </w:r>
      <w:r w:rsidRPr="005F501D">
        <w:rPr>
          <w:rFonts w:eastAsia="Times New Roman"/>
          <w:b/>
          <w:bCs/>
          <w:lang w:eastAsia="ru-RU"/>
        </w:rPr>
        <w:t> </w:t>
      </w:r>
      <w:r w:rsidRPr="005F501D">
        <w:rPr>
          <w:rFonts w:eastAsia="Times New Roman"/>
          <w:lang w:eastAsia="ru-RU"/>
        </w:rPr>
        <w:t>предусматривает усвоение знаний, умений, навыков. Основным условием реализации этого признака является многократное повторение упражнений, приемов, действий.</w:t>
      </w:r>
    </w:p>
    <w:p w:rsidR="00F35DCC" w:rsidRPr="005F501D" w:rsidRDefault="00F35DCC" w:rsidP="00F35DCC">
      <w:pPr>
        <w:shd w:val="clear" w:color="auto" w:fill="FFFFFF"/>
        <w:ind w:left="4" w:right="446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       При обучении все изложенные выше принципы применяются во взаимосвязи. Основная задача  педагога  состоит в умении правильно сочетать принципы обучения на занятиях  в зависимости от возраста учащихся, их индивидуальных способностей.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 xml:space="preserve">        К концу </w:t>
      </w:r>
      <w:proofErr w:type="gramStart"/>
      <w:r w:rsidRPr="005F501D">
        <w:rPr>
          <w:rFonts w:eastAsia="Times New Roman"/>
          <w:lang w:eastAsia="ru-RU"/>
        </w:rPr>
        <w:t>обучения по программе</w:t>
      </w:r>
      <w:proofErr w:type="gramEnd"/>
      <w:r w:rsidRPr="005F501D">
        <w:rPr>
          <w:rFonts w:eastAsia="Times New Roman"/>
          <w:lang w:eastAsia="ru-RU"/>
        </w:rPr>
        <w:t xml:space="preserve">: </w:t>
      </w:r>
      <w:proofErr w:type="gramStart"/>
      <w:r w:rsidRPr="005F501D">
        <w:rPr>
          <w:rFonts w:eastAsia="Times New Roman"/>
          <w:lang w:eastAsia="ru-RU"/>
        </w:rPr>
        <w:t>«Весёлые игры» осуществляется интеллектуальное и эстетическое развитие ребенка, формируются  психологические черты личности, удовлетворяется потребность ребёнка в естественной двигательной активности,  формируется  техника выполнения спортивных соревновательных движений, соответствующих умений и навыков, осуществляется освоение техники и формирование привычки к занятиям определёнными видами физических упражнений, использование которых позволит сохранить здоровье и  работоспособность на протяжении всей жизни человека.</w:t>
      </w:r>
      <w:proofErr w:type="gramEnd"/>
    </w:p>
    <w:p w:rsidR="00F35DCC" w:rsidRPr="00E4023D" w:rsidRDefault="00F35DCC" w:rsidP="00E4023D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Режим занятий: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       Программа   рассчитана на 1  год обучения и предназначена для  детей младшего школьного возраста.</w:t>
      </w:r>
    </w:p>
    <w:p w:rsidR="00F35DCC" w:rsidRPr="005F501D" w:rsidRDefault="00E4023D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>
        <w:rPr>
          <w:rFonts w:eastAsia="Times New Roman"/>
          <w:lang w:eastAsia="ru-RU"/>
        </w:rPr>
        <w:t>Продолжительность занятий: 1 класс</w:t>
      </w:r>
      <w:r w:rsidR="00F35DCC" w:rsidRPr="005F501D">
        <w:rPr>
          <w:rFonts w:eastAsia="Times New Roman"/>
          <w:lang w:eastAsia="ru-RU"/>
        </w:rPr>
        <w:t xml:space="preserve"> – 40 минут. 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Программа «Вес</w:t>
      </w:r>
      <w:r w:rsidR="00E4023D">
        <w:rPr>
          <w:rFonts w:eastAsia="Times New Roman"/>
          <w:lang w:eastAsia="ru-RU"/>
        </w:rPr>
        <w:t xml:space="preserve">ёлые игры» - для </w:t>
      </w:r>
      <w:proofErr w:type="gramStart"/>
      <w:r w:rsidR="00E4023D">
        <w:rPr>
          <w:rFonts w:eastAsia="Times New Roman"/>
          <w:lang w:eastAsia="ru-RU"/>
        </w:rPr>
        <w:t>обучающихся</w:t>
      </w:r>
      <w:proofErr w:type="gramEnd"/>
      <w:r w:rsidR="00E4023D">
        <w:rPr>
          <w:rFonts w:eastAsia="Times New Roman"/>
          <w:lang w:eastAsia="ru-RU"/>
        </w:rPr>
        <w:t xml:space="preserve"> 1 класса</w:t>
      </w:r>
      <w:r w:rsidR="007D20D3">
        <w:rPr>
          <w:rFonts w:eastAsia="Times New Roman"/>
          <w:lang w:eastAsia="ru-RU"/>
        </w:rPr>
        <w:t xml:space="preserve">  предполагает 33</w:t>
      </w:r>
      <w:r w:rsidRPr="005F501D">
        <w:rPr>
          <w:rFonts w:eastAsia="Times New Roman"/>
          <w:lang w:eastAsia="ru-RU"/>
        </w:rPr>
        <w:t xml:space="preserve"> часа </w:t>
      </w:r>
      <w:r w:rsidR="007D20D3">
        <w:rPr>
          <w:rFonts w:eastAsia="Times New Roman"/>
          <w:lang w:eastAsia="ru-RU"/>
        </w:rPr>
        <w:t>- 1 час в неделю,  33</w:t>
      </w:r>
      <w:r w:rsidRPr="005F501D">
        <w:rPr>
          <w:rFonts w:eastAsia="Times New Roman"/>
          <w:lang w:eastAsia="ru-RU"/>
        </w:rPr>
        <w:t xml:space="preserve">  учебные недели;</w:t>
      </w:r>
    </w:p>
    <w:p w:rsidR="00F35DCC" w:rsidRPr="00E4023D" w:rsidRDefault="00F35DCC" w:rsidP="00E4023D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Формы занятий:</w:t>
      </w:r>
    </w:p>
    <w:p w:rsidR="00F35DCC" w:rsidRDefault="00BF6E0F" w:rsidP="00E4023D">
      <w:pPr>
        <w:shd w:val="clear" w:color="auto" w:fill="FFFFFF"/>
        <w:ind w:right="-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F35DCC" w:rsidRPr="005F501D">
        <w:rPr>
          <w:rFonts w:eastAsia="Times New Roman"/>
          <w:lang w:eastAsia="ru-RU"/>
        </w:rPr>
        <w:t>Занятия полностью построены на игровых обучающих ситуациях с использованием спортивного инвентаря,  наглядных  материалов.</w:t>
      </w:r>
    </w:p>
    <w:p w:rsidR="00BF6E0F" w:rsidRPr="00BF6E0F" w:rsidRDefault="00BF6E0F" w:rsidP="00BF6E0F">
      <w:pPr>
        <w:jc w:val="both"/>
      </w:pPr>
      <w:r>
        <w:t xml:space="preserve">        </w:t>
      </w:r>
      <w:r w:rsidRPr="00D56D7E">
        <w:t>Специфика кла</w:t>
      </w:r>
      <w:r>
        <w:t>сса: В классе 17 обучающихся: 6 девочек, 11 мальчиков</w:t>
      </w:r>
      <w:r w:rsidRPr="00D56D7E">
        <w:t>.</w:t>
      </w:r>
      <w:r w:rsidRPr="001354CB">
        <w:rPr>
          <w:color w:val="FF0000"/>
        </w:rPr>
        <w:t xml:space="preserve"> </w:t>
      </w:r>
      <w:r w:rsidRPr="00BF6E0F">
        <w:t>Занятия по</w:t>
      </w:r>
      <w:r w:rsidRPr="003301D1">
        <w:t xml:space="preserve"> </w:t>
      </w:r>
      <w:r>
        <w:t>внеурочной деятельности «Весёлые игры» посещают 15 обучающихся: 5 девочек и 10 мальчиков.</w:t>
      </w:r>
    </w:p>
    <w:p w:rsidR="00BF6E0F" w:rsidRPr="003D5D9D" w:rsidRDefault="00BF6E0F" w:rsidP="00BF6E0F">
      <w:pPr>
        <w:ind w:firstLine="709"/>
        <w:jc w:val="both"/>
      </w:pPr>
      <w:r w:rsidRPr="003301D1">
        <w:t>Темы, попадающие на актированные и праздничные</w:t>
      </w:r>
      <w:r w:rsidRPr="00BF6E0F">
        <w:t xml:space="preserve"> </w:t>
      </w:r>
      <w:r w:rsidRPr="003301D1">
        <w:t xml:space="preserve">дни,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</w:t>
      </w:r>
      <w:proofErr w:type="gramStart"/>
      <w:r w:rsidRPr="003301D1">
        <w:t>согласно программы</w:t>
      </w:r>
      <w:proofErr w:type="gramEnd"/>
      <w:r w:rsidRPr="003301D1">
        <w:t>, будет проводить другой учи</w:t>
      </w:r>
      <w:r>
        <w:t xml:space="preserve">тель соответствующего профиля. </w:t>
      </w:r>
      <w:r w:rsidRPr="003301D1">
        <w:t>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BF6E0F">
      <w:pPr>
        <w:shd w:val="clear" w:color="auto" w:fill="FFFFFF"/>
        <w:rPr>
          <w:rFonts w:eastAsia="Times New Roman"/>
          <w:b/>
          <w:bCs/>
          <w:lang w:eastAsia="ru-RU"/>
        </w:rPr>
      </w:pPr>
    </w:p>
    <w:p w:rsidR="00BF6E0F" w:rsidRDefault="00BF6E0F" w:rsidP="00BF6E0F">
      <w:pPr>
        <w:shd w:val="clear" w:color="auto" w:fill="FFFFFF"/>
        <w:rPr>
          <w:rFonts w:eastAsia="Times New Roman"/>
          <w:b/>
          <w:bCs/>
          <w:lang w:eastAsia="ru-RU"/>
        </w:rPr>
      </w:pPr>
    </w:p>
    <w:p w:rsidR="00F35DCC" w:rsidRPr="005F501D" w:rsidRDefault="00E4023D" w:rsidP="00F35DCC">
      <w:pPr>
        <w:shd w:val="clear" w:color="auto" w:fill="FFFFFF"/>
        <w:jc w:val="center"/>
        <w:rPr>
          <w:rFonts w:ascii="Calibri" w:eastAsia="Times New Roman" w:hAnsi="Calibri" w:cs="Calibri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2.</w:t>
      </w:r>
      <w:r w:rsidR="00F35DCC" w:rsidRPr="005F501D">
        <w:rPr>
          <w:rFonts w:eastAsia="Times New Roman"/>
          <w:b/>
          <w:bCs/>
          <w:lang w:eastAsia="ru-RU"/>
        </w:rPr>
        <w:t>Планируемые результаты реализации  программы</w:t>
      </w:r>
    </w:p>
    <w:p w:rsidR="00F35DCC" w:rsidRDefault="00F35DCC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  <w:r w:rsidRPr="005F501D">
        <w:rPr>
          <w:rFonts w:eastAsia="Times New Roman"/>
          <w:b/>
          <w:bCs/>
          <w:lang w:eastAsia="ru-RU"/>
        </w:rPr>
        <w:t>внеурочной деятельности «Весёлые игры».</w:t>
      </w:r>
    </w:p>
    <w:p w:rsidR="00E4023D" w:rsidRPr="005F501D" w:rsidRDefault="00E4023D" w:rsidP="00F35DCC">
      <w:pPr>
        <w:shd w:val="clear" w:color="auto" w:fill="FFFFFF"/>
        <w:jc w:val="center"/>
        <w:rPr>
          <w:rFonts w:ascii="Calibri" w:eastAsia="Times New Roman" w:hAnsi="Calibri" w:cs="Calibri"/>
          <w:lang w:eastAsia="ru-RU"/>
        </w:rPr>
      </w:pPr>
    </w:p>
    <w:p w:rsidR="00F35DCC" w:rsidRPr="00E4023D" w:rsidRDefault="00F35DCC" w:rsidP="00E4023D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Личностные результаты:</w:t>
      </w:r>
    </w:p>
    <w:p w:rsidR="00F35DCC" w:rsidRPr="005F501D" w:rsidRDefault="00F35DCC" w:rsidP="00F35DCC">
      <w:pPr>
        <w:numPr>
          <w:ilvl w:val="0"/>
          <w:numId w:val="2"/>
        </w:numPr>
        <w:shd w:val="clear" w:color="auto" w:fill="FFFFFF"/>
        <w:ind w:left="0" w:right="134" w:firstLine="900"/>
        <w:jc w:val="both"/>
        <w:rPr>
          <w:rFonts w:ascii="Calibri" w:eastAsia="Times New Roman" w:hAnsi="Calibri" w:cs="Calibri"/>
          <w:lang w:eastAsia="ru-RU"/>
        </w:rPr>
      </w:pPr>
      <w:r w:rsidRPr="00BF6E0F">
        <w:rPr>
          <w:rFonts w:eastAsia="Times New Roman"/>
          <w:lang w:eastAsia="ru-RU"/>
        </w:rPr>
        <w:t>– </w:t>
      </w:r>
      <w:r w:rsidRPr="00BF6E0F">
        <w:rPr>
          <w:rFonts w:eastAsia="Times New Roman"/>
          <w:iCs/>
          <w:lang w:eastAsia="ru-RU"/>
        </w:rPr>
        <w:t>оценивать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поступки людей, жизненные ситуации с точки зрения общепринятых норм и ценностей; оценивать конкретные поступки как хорошие или  плохие;</w:t>
      </w:r>
    </w:p>
    <w:p w:rsidR="00F35DCC" w:rsidRPr="005F501D" w:rsidRDefault="00F35DCC" w:rsidP="00F35DCC">
      <w:pPr>
        <w:numPr>
          <w:ilvl w:val="0"/>
          <w:numId w:val="2"/>
        </w:numPr>
        <w:shd w:val="clear" w:color="auto" w:fill="FFFFFF"/>
        <w:ind w:left="360"/>
        <w:rPr>
          <w:rFonts w:ascii="Calibri" w:eastAsia="Times New Roman" w:hAnsi="Calibri" w:cs="Calibri"/>
          <w:lang w:eastAsia="ru-RU"/>
        </w:rPr>
      </w:pPr>
      <w:r w:rsidRPr="00BF6E0F">
        <w:rPr>
          <w:rFonts w:eastAsia="Times New Roman"/>
          <w:lang w:eastAsia="ru-RU"/>
        </w:rPr>
        <w:t>– </w:t>
      </w:r>
      <w:r w:rsidRPr="00BF6E0F">
        <w:rPr>
          <w:rFonts w:eastAsia="Times New Roman"/>
          <w:iCs/>
          <w:lang w:eastAsia="ru-RU"/>
        </w:rPr>
        <w:t>уметь выражать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 свои эмоции;</w:t>
      </w:r>
    </w:p>
    <w:p w:rsidR="00F35DCC" w:rsidRPr="005F501D" w:rsidRDefault="00F35DCC" w:rsidP="00F35DCC">
      <w:pPr>
        <w:numPr>
          <w:ilvl w:val="0"/>
          <w:numId w:val="2"/>
        </w:numPr>
        <w:shd w:val="clear" w:color="auto" w:fill="FFFFFF"/>
        <w:ind w:left="360"/>
        <w:rPr>
          <w:rFonts w:ascii="Calibri" w:eastAsia="Times New Roman" w:hAnsi="Calibri" w:cs="Calibri"/>
          <w:lang w:eastAsia="ru-RU"/>
        </w:rPr>
      </w:pPr>
      <w:r w:rsidRPr="00BF6E0F">
        <w:rPr>
          <w:rFonts w:eastAsia="Times New Roman"/>
          <w:lang w:eastAsia="ru-RU"/>
        </w:rPr>
        <w:t>– </w:t>
      </w:r>
      <w:r w:rsidRPr="00BF6E0F">
        <w:rPr>
          <w:rFonts w:eastAsia="Times New Roman"/>
          <w:iCs/>
          <w:lang w:eastAsia="ru-RU"/>
        </w:rPr>
        <w:t>понимать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эмоции других людей, сочувствовать, сопереживать.</w:t>
      </w:r>
      <w:r w:rsidRPr="005F501D">
        <w:rPr>
          <w:rFonts w:eastAsia="Times New Roman"/>
          <w:b/>
          <w:bCs/>
          <w:lang w:eastAsia="ru-RU"/>
        </w:rPr>
        <w:t> </w:t>
      </w:r>
    </w:p>
    <w:p w:rsidR="00F35DCC" w:rsidRPr="00E4023D" w:rsidRDefault="00F35DCC" w:rsidP="00E4023D">
      <w:pPr>
        <w:shd w:val="clear" w:color="auto" w:fill="FFFFFF"/>
        <w:ind w:left="710" w:right="134"/>
        <w:rPr>
          <w:rFonts w:ascii="Calibri" w:eastAsia="Times New Roman" w:hAnsi="Calibri" w:cs="Calibri"/>
          <w:lang w:eastAsia="ru-RU"/>
        </w:rPr>
      </w:pPr>
      <w:proofErr w:type="spellStart"/>
      <w:r w:rsidRPr="00E4023D">
        <w:rPr>
          <w:rFonts w:eastAsia="Times New Roman"/>
          <w:bCs/>
          <w:lang w:eastAsia="ru-RU"/>
        </w:rPr>
        <w:t>Метапредметные</w:t>
      </w:r>
      <w:proofErr w:type="spellEnd"/>
      <w:r w:rsidRPr="00E4023D">
        <w:rPr>
          <w:rFonts w:eastAsia="Times New Roman"/>
          <w:bCs/>
          <w:lang w:eastAsia="ru-RU"/>
        </w:rPr>
        <w:t xml:space="preserve"> результаты:</w:t>
      </w:r>
    </w:p>
    <w:p w:rsidR="00F35DCC" w:rsidRPr="005F501D" w:rsidRDefault="00F35DCC" w:rsidP="00F35DCC">
      <w:pPr>
        <w:numPr>
          <w:ilvl w:val="0"/>
          <w:numId w:val="3"/>
        </w:numPr>
        <w:shd w:val="clear" w:color="auto" w:fill="FFFFFF"/>
        <w:ind w:left="360" w:right="138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формирование универсальных учебных действий (УУД).</w:t>
      </w:r>
    </w:p>
    <w:p w:rsidR="00F35DCC" w:rsidRPr="00E4023D" w:rsidRDefault="00F35DCC" w:rsidP="00E4023D">
      <w:pPr>
        <w:shd w:val="clear" w:color="auto" w:fill="FFFFFF"/>
        <w:ind w:left="670" w:right="138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Регулятивные универсальные учебные действия:</w:t>
      </w:r>
    </w:p>
    <w:p w:rsidR="00F35DCC" w:rsidRPr="005F501D" w:rsidRDefault="00F35DCC" w:rsidP="00F35DCC">
      <w:pPr>
        <w:numPr>
          <w:ilvl w:val="0"/>
          <w:numId w:val="4"/>
        </w:numPr>
        <w:shd w:val="clear" w:color="auto" w:fill="FFFFFF"/>
        <w:ind w:left="360" w:right="134"/>
        <w:jc w:val="both"/>
        <w:rPr>
          <w:rFonts w:ascii="Calibri" w:eastAsia="Times New Roman" w:hAnsi="Calibri" w:cs="Calibri"/>
          <w:lang w:eastAsia="ru-RU"/>
        </w:rPr>
      </w:pPr>
      <w:r w:rsidRPr="00BF6E0F">
        <w:rPr>
          <w:rFonts w:eastAsia="Times New Roman"/>
          <w:iCs/>
          <w:lang w:eastAsia="ru-RU"/>
        </w:rPr>
        <w:t>- определять и формировать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цель  деятельности с помощью учителя;</w:t>
      </w:r>
    </w:p>
    <w:p w:rsidR="00F35DCC" w:rsidRPr="005F501D" w:rsidRDefault="00F35DCC" w:rsidP="00F35DCC">
      <w:pPr>
        <w:numPr>
          <w:ilvl w:val="0"/>
          <w:numId w:val="4"/>
        </w:numPr>
        <w:shd w:val="clear" w:color="auto" w:fill="FFFFFF"/>
        <w:ind w:left="360"/>
        <w:rPr>
          <w:rFonts w:ascii="Calibri" w:eastAsia="Times New Roman" w:hAnsi="Calibri" w:cs="Calibri"/>
          <w:lang w:eastAsia="ru-RU"/>
        </w:rPr>
      </w:pPr>
      <w:r w:rsidRPr="00BF6E0F">
        <w:rPr>
          <w:rFonts w:eastAsia="Times New Roman"/>
          <w:lang w:eastAsia="ru-RU"/>
        </w:rPr>
        <w:t>- </w:t>
      </w:r>
      <w:r w:rsidRPr="00BF6E0F">
        <w:rPr>
          <w:rFonts w:eastAsia="Times New Roman"/>
          <w:iCs/>
          <w:lang w:eastAsia="ru-RU"/>
        </w:rPr>
        <w:t>проговаривать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последовательность действий во время занятия;</w:t>
      </w:r>
    </w:p>
    <w:p w:rsidR="00F35DCC" w:rsidRPr="005F501D" w:rsidRDefault="00F35DCC" w:rsidP="00F35DCC">
      <w:pPr>
        <w:numPr>
          <w:ilvl w:val="0"/>
          <w:numId w:val="4"/>
        </w:numPr>
        <w:shd w:val="clear" w:color="auto" w:fill="FFFFFF"/>
        <w:ind w:left="360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учиться </w:t>
      </w:r>
      <w:r w:rsidRPr="00BF6E0F">
        <w:rPr>
          <w:rFonts w:eastAsia="Times New Roman"/>
          <w:iCs/>
          <w:lang w:eastAsia="ru-RU"/>
        </w:rPr>
        <w:t>работать </w:t>
      </w:r>
      <w:r w:rsidRPr="005F501D">
        <w:rPr>
          <w:rFonts w:eastAsia="Times New Roman"/>
          <w:lang w:eastAsia="ru-RU"/>
        </w:rPr>
        <w:t>по определенному алгоритму;</w:t>
      </w:r>
    </w:p>
    <w:p w:rsidR="00F35DCC" w:rsidRPr="005F501D" w:rsidRDefault="00F35DCC" w:rsidP="00F35DCC">
      <w:pPr>
        <w:numPr>
          <w:ilvl w:val="0"/>
          <w:numId w:val="4"/>
        </w:numPr>
        <w:shd w:val="clear" w:color="auto" w:fill="FFFFFF"/>
        <w:ind w:left="360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оценка качества и уровня исполнения.</w:t>
      </w:r>
    </w:p>
    <w:p w:rsidR="00F35DCC" w:rsidRPr="00E4023D" w:rsidRDefault="00F35DCC" w:rsidP="00E4023D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Познавательные универсальные учебные действия:</w:t>
      </w:r>
    </w:p>
    <w:p w:rsidR="00F35DCC" w:rsidRPr="005F501D" w:rsidRDefault="00F35DCC" w:rsidP="00F35DCC">
      <w:pPr>
        <w:numPr>
          <w:ilvl w:val="0"/>
          <w:numId w:val="5"/>
        </w:numPr>
        <w:shd w:val="clear" w:color="auto" w:fill="FFFFFF"/>
        <w:ind w:left="360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– умение </w:t>
      </w:r>
      <w:r w:rsidRPr="00BF6E0F">
        <w:rPr>
          <w:rFonts w:eastAsia="Times New Roman"/>
          <w:iCs/>
          <w:lang w:eastAsia="ru-RU"/>
        </w:rPr>
        <w:t>делать выводы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в результате совместной работы класса и учителя.</w:t>
      </w:r>
    </w:p>
    <w:p w:rsidR="00F35DCC" w:rsidRPr="00E4023D" w:rsidRDefault="00F35DCC" w:rsidP="00E4023D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Коммуникативные универсальные учебные действия:</w:t>
      </w:r>
    </w:p>
    <w:p w:rsidR="00F35DCC" w:rsidRPr="005F501D" w:rsidRDefault="00F35DCC" w:rsidP="00F35DCC">
      <w:pPr>
        <w:numPr>
          <w:ilvl w:val="0"/>
          <w:numId w:val="6"/>
        </w:numPr>
        <w:shd w:val="clear" w:color="auto" w:fill="FFFFFF"/>
        <w:ind w:left="360" w:right="134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– умение </w:t>
      </w:r>
      <w:r w:rsidRPr="00BF6E0F">
        <w:rPr>
          <w:rFonts w:eastAsia="Times New Roman"/>
          <w:iCs/>
          <w:lang w:eastAsia="ru-RU"/>
        </w:rPr>
        <w:t>выражать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свои мысли;</w:t>
      </w:r>
    </w:p>
    <w:p w:rsidR="00F35DCC" w:rsidRPr="005F501D" w:rsidRDefault="00F35DCC" w:rsidP="00F35DCC">
      <w:pPr>
        <w:numPr>
          <w:ilvl w:val="0"/>
          <w:numId w:val="6"/>
        </w:numPr>
        <w:shd w:val="clear" w:color="auto" w:fill="FFFFFF"/>
        <w:ind w:left="360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–</w:t>
      </w:r>
      <w:r w:rsidRPr="005F501D">
        <w:rPr>
          <w:rFonts w:eastAsia="Times New Roman"/>
          <w:i/>
          <w:iCs/>
          <w:lang w:eastAsia="ru-RU"/>
        </w:rPr>
        <w:t> </w:t>
      </w:r>
      <w:r w:rsidRPr="00BF6E0F">
        <w:rPr>
          <w:rFonts w:eastAsia="Times New Roman"/>
          <w:iCs/>
          <w:lang w:eastAsia="ru-RU"/>
        </w:rPr>
        <w:t>слушать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и</w:t>
      </w:r>
      <w:r w:rsidRPr="005F501D">
        <w:rPr>
          <w:rFonts w:eastAsia="Times New Roman"/>
          <w:i/>
          <w:iCs/>
          <w:lang w:eastAsia="ru-RU"/>
        </w:rPr>
        <w:t> </w:t>
      </w:r>
      <w:r w:rsidRPr="00BF6E0F">
        <w:rPr>
          <w:rFonts w:eastAsia="Times New Roman"/>
          <w:iCs/>
          <w:lang w:eastAsia="ru-RU"/>
        </w:rPr>
        <w:t>понимать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речь  других;</w:t>
      </w:r>
    </w:p>
    <w:p w:rsidR="00F35DCC" w:rsidRPr="005F501D" w:rsidRDefault="00F35DCC" w:rsidP="00BF6E0F">
      <w:pPr>
        <w:numPr>
          <w:ilvl w:val="0"/>
          <w:numId w:val="6"/>
        </w:numPr>
        <w:shd w:val="clear" w:color="auto" w:fill="FFFFFF"/>
        <w:ind w:left="360" w:right="134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– </w:t>
      </w:r>
      <w:r w:rsidRPr="00BF6E0F">
        <w:rPr>
          <w:rFonts w:eastAsia="Times New Roman"/>
          <w:iCs/>
          <w:lang w:eastAsia="ru-RU"/>
        </w:rPr>
        <w:t>договариваться </w:t>
      </w:r>
      <w:r w:rsidRPr="005F501D">
        <w:rPr>
          <w:rFonts w:eastAsia="Times New Roman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F35DCC" w:rsidRPr="005F501D" w:rsidRDefault="00F35DCC" w:rsidP="00BF6E0F">
      <w:pPr>
        <w:numPr>
          <w:ilvl w:val="0"/>
          <w:numId w:val="6"/>
        </w:numPr>
        <w:shd w:val="clear" w:color="auto" w:fill="FFFFFF"/>
        <w:ind w:left="36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–  учиться </w:t>
      </w:r>
      <w:r w:rsidRPr="00BF6E0F">
        <w:rPr>
          <w:rFonts w:eastAsia="Times New Roman"/>
          <w:iCs/>
          <w:lang w:eastAsia="ru-RU"/>
        </w:rPr>
        <w:t>работать в  паре,  группе, в коллективе;</w:t>
      </w:r>
      <w:r w:rsidRPr="005F501D">
        <w:rPr>
          <w:rFonts w:eastAsia="Times New Roman"/>
          <w:i/>
          <w:iCs/>
          <w:lang w:eastAsia="ru-RU"/>
        </w:rPr>
        <w:t> </w:t>
      </w:r>
      <w:r w:rsidRPr="005F501D">
        <w:rPr>
          <w:rFonts w:eastAsia="Times New Roman"/>
          <w:lang w:eastAsia="ru-RU"/>
        </w:rPr>
        <w:t>выполнять различные роли  (лидера исполнителя).</w:t>
      </w:r>
    </w:p>
    <w:p w:rsidR="00F35DCC" w:rsidRPr="00E4023D" w:rsidRDefault="00F35DCC" w:rsidP="00E4023D">
      <w:pPr>
        <w:shd w:val="clear" w:color="auto" w:fill="FFFFFF"/>
        <w:ind w:left="720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Ожидаемые результаты: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- снижение негативных последствий учебной перегрузки;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- увеличение уровня двигательной активности;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 - совершенствование физических возможностей и интеллектуальных способностей;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 xml:space="preserve">    - повышение </w:t>
      </w:r>
      <w:proofErr w:type="spellStart"/>
      <w:r w:rsidRPr="005F501D">
        <w:rPr>
          <w:rFonts w:eastAsia="Times New Roman"/>
          <w:lang w:eastAsia="ru-RU"/>
        </w:rPr>
        <w:t>психоэмоциональной</w:t>
      </w:r>
      <w:proofErr w:type="spellEnd"/>
      <w:r w:rsidRPr="005F501D">
        <w:rPr>
          <w:rFonts w:eastAsia="Times New Roman"/>
          <w:lang w:eastAsia="ru-RU"/>
        </w:rPr>
        <w:t xml:space="preserve"> устойчивости;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 - сохранение и укрепление здоровья.</w:t>
      </w:r>
    </w:p>
    <w:p w:rsidR="00F35DCC" w:rsidRPr="00E4023D" w:rsidRDefault="00F35DCC" w:rsidP="00F35DCC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         В результате освоения программы «Весёлые игры» обучающиеся должны</w:t>
      </w:r>
    </w:p>
    <w:p w:rsidR="00F35DCC" w:rsidRPr="00E4023D" w:rsidRDefault="00F35DCC" w:rsidP="00F35DCC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иметь представление:</w:t>
      </w:r>
    </w:p>
    <w:p w:rsidR="00F35DCC" w:rsidRPr="005F501D" w:rsidRDefault="00F35DCC" w:rsidP="00F35DCC">
      <w:pPr>
        <w:shd w:val="clear" w:color="auto" w:fill="FFFFFF"/>
        <w:ind w:left="-54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     -  о традициях  народных праздников;</w:t>
      </w:r>
    </w:p>
    <w:p w:rsidR="00F35DCC" w:rsidRPr="005F501D" w:rsidRDefault="00F35DCC" w:rsidP="00F35DCC">
      <w:pPr>
        <w:shd w:val="clear" w:color="auto" w:fill="FFFFFF"/>
        <w:ind w:left="-54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 -  о культуре общения со сверстниками в условиях игровой и соревновательной деятельности;</w:t>
      </w:r>
    </w:p>
    <w:p w:rsidR="00F35DCC" w:rsidRPr="00E4023D" w:rsidRDefault="00F35DCC" w:rsidP="00F35DCC">
      <w:pPr>
        <w:shd w:val="clear" w:color="auto" w:fill="FFFFFF"/>
        <w:ind w:hanging="54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b/>
          <w:bCs/>
          <w:lang w:eastAsia="ru-RU"/>
        </w:rPr>
        <w:t>         </w:t>
      </w:r>
      <w:r w:rsidRPr="00E4023D">
        <w:rPr>
          <w:rFonts w:eastAsia="Times New Roman"/>
          <w:bCs/>
          <w:lang w:eastAsia="ru-RU"/>
        </w:rPr>
        <w:t>должны знать: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 историю возникновения  народных игр;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 правила проведения игр, эстафет и праздников;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 основные факторы, влияющие на здоровье человека;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 правила безопасного поведения во время проведения игр</w:t>
      </w:r>
      <w:r w:rsidRPr="005F501D">
        <w:rPr>
          <w:rFonts w:eastAsia="Times New Roman"/>
          <w:i/>
          <w:iCs/>
          <w:lang w:eastAsia="ru-RU"/>
        </w:rPr>
        <w:t>.</w:t>
      </w:r>
    </w:p>
    <w:p w:rsidR="00F35DCC" w:rsidRPr="007F416F" w:rsidRDefault="00F35DCC" w:rsidP="00F35DCC">
      <w:pPr>
        <w:shd w:val="clear" w:color="auto" w:fill="FFFFFF"/>
        <w:ind w:hanging="54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b/>
          <w:bCs/>
          <w:lang w:eastAsia="ru-RU"/>
        </w:rPr>
        <w:t>         </w:t>
      </w:r>
      <w:r w:rsidRPr="007F416F">
        <w:rPr>
          <w:rFonts w:eastAsia="Times New Roman"/>
          <w:bCs/>
          <w:lang w:eastAsia="ru-RU"/>
        </w:rPr>
        <w:t>должны уметь: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5F501D">
        <w:rPr>
          <w:rFonts w:eastAsia="Times New Roman"/>
          <w:lang w:eastAsia="ru-RU"/>
        </w:rPr>
        <w:t>-  выполнять упражнения в  игровой ситуации (равновесие, силовые упражнения, гибкость,  </w:t>
      </w:r>
      <w:proofErr w:type="gramEnd"/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броски,  метание);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 проявить смекалку и находчивость, быстроту и хорошую координацию;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 владеть мячом, скакалкой, обручем и другим спортивным инвентарём;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 сотрудничать друг с другом во время проведения занятий;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 применять игровые навыки в жизненных ситуациях;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-  участвовать в организации и проведении игр в группе и классе.</w:t>
      </w:r>
    </w:p>
    <w:p w:rsidR="00E4023D" w:rsidRDefault="00E4023D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7F416F" w:rsidRDefault="007F416F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</w:p>
    <w:p w:rsidR="00F35DCC" w:rsidRDefault="00E4023D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3.</w:t>
      </w:r>
      <w:r w:rsidR="00F35DCC" w:rsidRPr="005F501D">
        <w:rPr>
          <w:rFonts w:eastAsia="Times New Roman"/>
          <w:b/>
          <w:bCs/>
          <w:lang w:eastAsia="ru-RU"/>
        </w:rPr>
        <w:t>Содержание программы.</w:t>
      </w:r>
    </w:p>
    <w:p w:rsidR="00E4023D" w:rsidRPr="005F501D" w:rsidRDefault="00E4023D" w:rsidP="00F35DCC">
      <w:pPr>
        <w:shd w:val="clear" w:color="auto" w:fill="FFFFFF"/>
        <w:jc w:val="center"/>
        <w:rPr>
          <w:rFonts w:ascii="Calibri" w:eastAsia="Times New Roman" w:hAnsi="Calibri" w:cs="Calibri"/>
          <w:lang w:eastAsia="ru-RU"/>
        </w:rPr>
      </w:pP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       Содержание программы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 дать простор воображению.</w:t>
      </w:r>
    </w:p>
    <w:p w:rsidR="00F35DCC" w:rsidRPr="005F501D" w:rsidRDefault="00F35DCC" w:rsidP="00F35DCC">
      <w:p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Основу учебного материала составляют игры, сходные  по определённым признакам:</w:t>
      </w:r>
    </w:p>
    <w:p w:rsidR="00F35DCC" w:rsidRPr="005F501D" w:rsidRDefault="00F35DCC" w:rsidP="00F35DCC">
      <w:pPr>
        <w:numPr>
          <w:ilvl w:val="0"/>
          <w:numId w:val="7"/>
        </w:numPr>
        <w:shd w:val="clear" w:color="auto" w:fill="FFFFFF"/>
        <w:ind w:left="54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по видовому отражению национальной культуры (отражается отношение к окружающей</w:t>
      </w:r>
      <w:r w:rsidRPr="005F501D">
        <w:rPr>
          <w:rFonts w:ascii="Calibri" w:eastAsia="Times New Roman" w:hAnsi="Calibri" w:cs="Calibri"/>
          <w:lang w:eastAsia="ru-RU"/>
        </w:rPr>
        <w:t xml:space="preserve"> </w:t>
      </w:r>
      <w:r w:rsidRPr="005F501D">
        <w:rPr>
          <w:rFonts w:eastAsia="Times New Roman"/>
          <w:lang w:eastAsia="ru-RU"/>
        </w:rPr>
        <w:t>природе, быт русского народа, игры  детей, вечная борьба добра против зла);</w:t>
      </w:r>
    </w:p>
    <w:p w:rsidR="00F35DCC" w:rsidRPr="005F501D" w:rsidRDefault="00F35DCC" w:rsidP="00F35DCC">
      <w:pPr>
        <w:numPr>
          <w:ilvl w:val="0"/>
          <w:numId w:val="8"/>
        </w:numPr>
        <w:shd w:val="clear" w:color="auto" w:fill="FFFFFF"/>
        <w:ind w:left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5F501D">
        <w:rPr>
          <w:rFonts w:eastAsia="Times New Roman"/>
          <w:lang w:eastAsia="ru-RU"/>
        </w:rPr>
        <w:t>по интенсивности используемых в игре движений (игры бывают малой, средней и</w:t>
      </w:r>
      <w:proofErr w:type="gramEnd"/>
    </w:p>
    <w:p w:rsidR="00F35DCC" w:rsidRPr="005F501D" w:rsidRDefault="00F35DCC" w:rsidP="00F35DCC">
      <w:pPr>
        <w:shd w:val="clear" w:color="auto" w:fill="FFFFFF"/>
        <w:ind w:left="18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высокой интенсивности);</w:t>
      </w:r>
    </w:p>
    <w:p w:rsidR="00F35DCC" w:rsidRPr="005F501D" w:rsidRDefault="00F35DCC" w:rsidP="00F35DCC">
      <w:pPr>
        <w:numPr>
          <w:ilvl w:val="0"/>
          <w:numId w:val="9"/>
        </w:numPr>
        <w:shd w:val="clear" w:color="auto" w:fill="FFFFFF"/>
        <w:ind w:left="54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по содержанию и сложности построения игры (простые, переходящие, командные);</w:t>
      </w:r>
    </w:p>
    <w:p w:rsidR="00F35DCC" w:rsidRPr="005F501D" w:rsidRDefault="00F35DCC" w:rsidP="00F35DCC">
      <w:pPr>
        <w:numPr>
          <w:ilvl w:val="0"/>
          <w:numId w:val="9"/>
        </w:numPr>
        <w:shd w:val="clear" w:color="auto" w:fill="FFFFFF"/>
        <w:ind w:left="54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по способу проведения (с водящим, без водящего, с предметами, без предметов, ролевые, сюжетные);</w:t>
      </w:r>
    </w:p>
    <w:p w:rsidR="00F35DCC" w:rsidRPr="005F501D" w:rsidRDefault="00F35DCC" w:rsidP="00F35DCC">
      <w:pPr>
        <w:numPr>
          <w:ilvl w:val="0"/>
          <w:numId w:val="10"/>
        </w:numPr>
        <w:shd w:val="clear" w:color="auto" w:fill="FFFFFF"/>
        <w:ind w:left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5F501D">
        <w:rPr>
          <w:rFonts w:eastAsia="Times New Roman"/>
          <w:lang w:eastAsia="ru-RU"/>
        </w:rPr>
        <w:t>по физическим качествам, преимущественно проявленным в игре (игры,</w:t>
      </w:r>
      <w:proofErr w:type="gramEnd"/>
    </w:p>
    <w:p w:rsidR="00F35DCC" w:rsidRPr="005F501D" w:rsidRDefault="00F35DCC" w:rsidP="00F35DCC">
      <w:pPr>
        <w:shd w:val="clear" w:color="auto" w:fill="FFFFFF"/>
        <w:ind w:left="18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преимущественно способствующие воспитанию силы, выносливости, ловкости,  </w:t>
      </w:r>
    </w:p>
    <w:p w:rsidR="00F35DCC" w:rsidRPr="005F501D" w:rsidRDefault="00F35DCC" w:rsidP="00F35DCC">
      <w:pPr>
        <w:shd w:val="clear" w:color="auto" w:fill="FFFFFF"/>
        <w:ind w:left="18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   быстроты, гибкости);</w:t>
      </w:r>
    </w:p>
    <w:p w:rsidR="00F35DCC" w:rsidRPr="005F501D" w:rsidRDefault="00F35DCC" w:rsidP="00F35DCC">
      <w:pPr>
        <w:numPr>
          <w:ilvl w:val="0"/>
          <w:numId w:val="11"/>
        </w:numPr>
        <w:shd w:val="clear" w:color="auto" w:fill="FFFFFF"/>
        <w:ind w:left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5F501D">
        <w:rPr>
          <w:rFonts w:eastAsia="Times New Roman"/>
          <w:lang w:eastAsia="ru-RU"/>
        </w:rPr>
        <w:t>по отношению к структуре занятий  (для  подготовительной, основной, заключительной</w:t>
      </w:r>
      <w:r w:rsidRPr="005F501D">
        <w:rPr>
          <w:rFonts w:ascii="Calibri" w:eastAsia="Times New Roman" w:hAnsi="Calibri" w:cs="Calibri"/>
          <w:lang w:eastAsia="ru-RU"/>
        </w:rPr>
        <w:t xml:space="preserve"> </w:t>
      </w:r>
      <w:r w:rsidRPr="005F501D">
        <w:rPr>
          <w:rFonts w:eastAsia="Times New Roman"/>
          <w:lang w:eastAsia="ru-RU"/>
        </w:rPr>
        <w:t>частей занятий).</w:t>
      </w:r>
      <w:proofErr w:type="gramEnd"/>
    </w:p>
    <w:p w:rsidR="00F35DCC" w:rsidRPr="005F501D" w:rsidRDefault="00F35DCC" w:rsidP="00F35DCC">
      <w:pPr>
        <w:shd w:val="clear" w:color="auto" w:fill="FFFFFF"/>
        <w:ind w:firstLine="720"/>
        <w:jc w:val="both"/>
        <w:rPr>
          <w:rFonts w:ascii="Calibri" w:eastAsia="Times New Roman" w:hAnsi="Calibri" w:cs="Calibri"/>
          <w:lang w:eastAsia="ru-RU"/>
        </w:rPr>
      </w:pPr>
      <w:r w:rsidRPr="005F501D">
        <w:rPr>
          <w:rFonts w:eastAsia="Times New Roman"/>
          <w:lang w:eastAsia="ru-RU"/>
        </w:rPr>
        <w:t>Данная классификация предназначена для того, чтобы облегчить учителю планирование занятий с младшими школьниками и наглядно обозначить соответствие  игр разделу программы.</w:t>
      </w:r>
    </w:p>
    <w:p w:rsidR="00F35DCC" w:rsidRPr="005F501D" w:rsidRDefault="00F35DCC" w:rsidP="00F35DCC">
      <w:pPr>
        <w:numPr>
          <w:ilvl w:val="0"/>
          <w:numId w:val="12"/>
        </w:num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E4023D">
        <w:rPr>
          <w:rFonts w:eastAsia="Times New Roman"/>
          <w:bCs/>
          <w:lang w:eastAsia="ru-RU"/>
        </w:rPr>
        <w:t>Прогнозируемые результаты</w:t>
      </w:r>
      <w:r w:rsidRPr="005F501D">
        <w:rPr>
          <w:rFonts w:eastAsia="Times New Roman"/>
          <w:lang w:eastAsia="ru-RU"/>
        </w:rPr>
        <w:t> применения программы направлены:</w:t>
      </w:r>
    </w:p>
    <w:p w:rsidR="00F35DCC" w:rsidRPr="005F501D" w:rsidRDefault="00F35DCC" w:rsidP="00E4023D">
      <w:pPr>
        <w:numPr>
          <w:ilvl w:val="0"/>
          <w:numId w:val="12"/>
        </w:numPr>
        <w:shd w:val="clear" w:color="auto" w:fill="FFFFFF"/>
        <w:jc w:val="both"/>
        <w:rPr>
          <w:rFonts w:ascii="Calibri" w:eastAsia="Times New Roman" w:hAnsi="Calibri" w:cs="Calibri"/>
          <w:lang w:eastAsia="ru-RU"/>
        </w:rPr>
      </w:pPr>
      <w:r w:rsidRPr="00362743">
        <w:rPr>
          <w:rFonts w:eastAsia="Times New Roman"/>
          <w:bCs/>
          <w:iCs/>
          <w:lang w:eastAsia="ru-RU"/>
        </w:rPr>
        <w:t xml:space="preserve">на формирование первичных </w:t>
      </w:r>
      <w:proofErr w:type="spellStart"/>
      <w:r w:rsidRPr="00362743">
        <w:rPr>
          <w:rFonts w:eastAsia="Times New Roman"/>
          <w:bCs/>
          <w:iCs/>
          <w:lang w:eastAsia="ru-RU"/>
        </w:rPr>
        <w:t>общеучебных</w:t>
      </w:r>
      <w:proofErr w:type="spellEnd"/>
      <w:r w:rsidRPr="00362743">
        <w:rPr>
          <w:rFonts w:eastAsia="Times New Roman"/>
          <w:bCs/>
          <w:iCs/>
          <w:lang w:eastAsia="ru-RU"/>
        </w:rPr>
        <w:t xml:space="preserve"> умений и навыков</w:t>
      </w:r>
      <w:r w:rsidRPr="00362743">
        <w:rPr>
          <w:rFonts w:eastAsia="Times New Roman"/>
          <w:lang w:eastAsia="ru-RU"/>
        </w:rPr>
        <w:t> </w:t>
      </w:r>
      <w:r w:rsidRPr="005F501D">
        <w:rPr>
          <w:rFonts w:eastAsia="Times New Roman"/>
          <w:lang w:eastAsia="ru-RU"/>
        </w:rPr>
        <w:t>у учащихся. 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 и законы физики. Они разнообразны, развлекательны и эмоциональны.</w:t>
      </w:r>
      <w:r w:rsidRPr="005F501D">
        <w:rPr>
          <w:rFonts w:eastAsia="Times New Roman"/>
          <w:lang w:eastAsia="ru-RU"/>
        </w:rPr>
        <w:br/>
        <w:t>Помимо того, народные игры имеют огромное значение для духовно-нравственного, эстетического, семейного воспитания так, как знакомят с национальными игровыми традициями и культурой.</w:t>
      </w:r>
    </w:p>
    <w:p w:rsidR="00F35DCC" w:rsidRPr="00E4023D" w:rsidRDefault="00F35DCC" w:rsidP="00362743">
      <w:pPr>
        <w:numPr>
          <w:ilvl w:val="0"/>
          <w:numId w:val="12"/>
        </w:numPr>
        <w:shd w:val="clear" w:color="auto" w:fill="FFFFFF"/>
        <w:ind w:left="360" w:hanging="76"/>
        <w:jc w:val="both"/>
        <w:rPr>
          <w:rFonts w:ascii="Calibri" w:eastAsia="Times New Roman" w:hAnsi="Calibri" w:cs="Calibri"/>
          <w:lang w:eastAsia="ru-RU"/>
        </w:rPr>
      </w:pPr>
      <w:r w:rsidRPr="00362743">
        <w:rPr>
          <w:rFonts w:eastAsia="Times New Roman"/>
          <w:bCs/>
          <w:iCs/>
          <w:lang w:eastAsia="ru-RU"/>
        </w:rPr>
        <w:t>введение детей в предметную область физической культуры</w:t>
      </w:r>
      <w:r w:rsidRPr="00E4023D">
        <w:rPr>
          <w:rFonts w:eastAsia="Times New Roman"/>
          <w:bCs/>
          <w:i/>
          <w:iCs/>
          <w:lang w:eastAsia="ru-RU"/>
        </w:rPr>
        <w:t>. </w:t>
      </w:r>
      <w:r w:rsidRPr="005F501D">
        <w:rPr>
          <w:rFonts w:eastAsia="Times New Roman"/>
          <w:lang w:eastAsia="ru-RU"/>
        </w:rPr>
        <w:t>Овладение детьми способом игровой деятельности позволит им применять умения и навыки и в другие периоды жизни в зависимости от меняющихся обстоятельств. Обучение должно быть ориентировано на зону ближайшего развития, то есть на опережающее актуальное состояние способностей ребенка, но не ограничивающее развитие других способностей (содействуя развитию силы, мы в тоже время угнетающе действуем на развитие гибкости и т.д.).</w:t>
      </w:r>
    </w:p>
    <w:p w:rsidR="00E4023D" w:rsidRDefault="00E4023D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7F416F" w:rsidRPr="005F501D" w:rsidRDefault="007F416F" w:rsidP="00E4023D">
      <w:pPr>
        <w:shd w:val="clear" w:color="auto" w:fill="FFFFFF"/>
        <w:ind w:left="1260"/>
        <w:jc w:val="both"/>
        <w:rPr>
          <w:rFonts w:ascii="Calibri" w:eastAsia="Times New Roman" w:hAnsi="Calibri" w:cs="Calibri"/>
          <w:lang w:eastAsia="ru-RU"/>
        </w:rPr>
      </w:pPr>
    </w:p>
    <w:p w:rsidR="00F35DCC" w:rsidRDefault="00E4023D" w:rsidP="00F35DCC">
      <w:pPr>
        <w:shd w:val="clear" w:color="auto" w:fill="FFFFFF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4.</w:t>
      </w:r>
      <w:r w:rsidR="00F35DCC" w:rsidRPr="005F501D">
        <w:rPr>
          <w:rFonts w:eastAsia="Times New Roman"/>
          <w:b/>
          <w:bCs/>
          <w:lang w:eastAsia="ru-RU"/>
        </w:rPr>
        <w:t xml:space="preserve">Календарно-тематическое планирование программы </w:t>
      </w:r>
      <w:r>
        <w:rPr>
          <w:rFonts w:eastAsia="Times New Roman"/>
          <w:b/>
          <w:bCs/>
          <w:lang w:eastAsia="ru-RU"/>
        </w:rPr>
        <w:t>внеурочной деятельности 1  класса.</w:t>
      </w:r>
      <w:r w:rsidR="007D20D3">
        <w:rPr>
          <w:rFonts w:eastAsia="Times New Roman"/>
          <w:b/>
          <w:bCs/>
          <w:lang w:eastAsia="ru-RU"/>
        </w:rPr>
        <w:t xml:space="preserve"> (33</w:t>
      </w:r>
      <w:r w:rsidR="00F35DCC" w:rsidRPr="005F501D">
        <w:rPr>
          <w:rFonts w:eastAsia="Times New Roman"/>
          <w:b/>
          <w:bCs/>
          <w:lang w:eastAsia="ru-RU"/>
        </w:rPr>
        <w:t xml:space="preserve"> часа)</w:t>
      </w:r>
    </w:p>
    <w:p w:rsidR="00E4023D" w:rsidRPr="005F501D" w:rsidRDefault="00E4023D" w:rsidP="00F35DCC">
      <w:pPr>
        <w:shd w:val="clear" w:color="auto" w:fill="FFFFFF"/>
        <w:jc w:val="center"/>
        <w:rPr>
          <w:rFonts w:ascii="Calibri" w:eastAsia="Times New Roman" w:hAnsi="Calibri" w:cs="Calibri"/>
          <w:lang w:eastAsia="ru-RU"/>
        </w:rPr>
      </w:pPr>
    </w:p>
    <w:tbl>
      <w:tblPr>
        <w:tblW w:w="10064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193"/>
        <w:gridCol w:w="1134"/>
        <w:gridCol w:w="4252"/>
        <w:gridCol w:w="1276"/>
        <w:gridCol w:w="1417"/>
      </w:tblGrid>
      <w:tr w:rsidR="007F416F" w:rsidRPr="005F501D" w:rsidTr="002821FF">
        <w:trPr>
          <w:trHeight w:val="55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lang w:eastAsia="ru-RU"/>
              </w:rPr>
              <w:t>№</w:t>
            </w:r>
          </w:p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lang w:eastAsia="ru-RU"/>
              </w:rPr>
              <w:t>темы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5F501D">
              <w:rPr>
                <w:rFonts w:eastAsia="Times New Roman"/>
                <w:b/>
                <w:bCs/>
                <w:lang w:eastAsia="ru-RU"/>
              </w:rPr>
              <w:t>фактич</w:t>
            </w:r>
            <w:proofErr w:type="spellEnd"/>
            <w:r w:rsidRPr="005F501D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lang w:eastAsia="ru-RU"/>
              </w:rPr>
              <w:t>Примечание</w:t>
            </w:r>
          </w:p>
        </w:tc>
      </w:tr>
      <w:tr w:rsidR="007F416F" w:rsidRPr="005F501D" w:rsidTr="002821FF">
        <w:trPr>
          <w:trHeight w:val="3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 xml:space="preserve">Знакомство с содержанием работы внеурочной </w:t>
            </w:r>
            <w:r>
              <w:rPr>
                <w:rFonts w:eastAsia="Times New Roman"/>
                <w:lang w:eastAsia="ru-RU"/>
              </w:rPr>
              <w:t>деятельности «Весёлые игры</w:t>
            </w:r>
            <w:r w:rsidRPr="005F501D">
              <w:rPr>
                <w:rFonts w:eastAsia="Times New Roman"/>
                <w:lang w:eastAsia="ru-RU"/>
              </w:rPr>
              <w:t>». Какие бывают игры?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Правила игры. Обязательны ли они для всех?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416F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7D20D3" w:rsidRDefault="00F35DCC" w:rsidP="00141D5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Подвижные игры.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7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Подвижная игра: «Капканы».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Подвижная игра: «Гуси-гуси».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Подвижная игра: «Третий лишний».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Подвижная игра:  «Краски».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Подвижная игра: «Летает, не летает».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rPr>
          <w:trHeight w:val="30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Подвижная игра: «</w:t>
            </w:r>
            <w:proofErr w:type="spellStart"/>
            <w:r w:rsidRPr="005F501D">
              <w:rPr>
                <w:rFonts w:eastAsia="Times New Roman"/>
                <w:lang w:eastAsia="ru-RU"/>
              </w:rPr>
              <w:t>Горелочки</w:t>
            </w:r>
            <w:proofErr w:type="spellEnd"/>
            <w:r w:rsidRPr="005F501D">
              <w:rPr>
                <w:rFonts w:eastAsia="Times New Roman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Подвижная игра: «Казаки и разбойники».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416F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7D20D3" w:rsidRDefault="00F35DCC" w:rsidP="00141D5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Народные игры.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7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Знакомство с народными играми.</w:t>
            </w:r>
          </w:p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Русская народная игра: «Каравай».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25.11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 xml:space="preserve">Русская народная игра: «У медведя </w:t>
            </w:r>
            <w:proofErr w:type="gramStart"/>
            <w:r w:rsidRPr="005F501D">
              <w:rPr>
                <w:rFonts w:eastAsia="Times New Roman"/>
                <w:lang w:eastAsia="ru-RU"/>
              </w:rPr>
              <w:t>во</w:t>
            </w:r>
            <w:proofErr w:type="gramEnd"/>
            <w:r w:rsidRPr="005F501D">
              <w:rPr>
                <w:rFonts w:eastAsia="Times New Roman"/>
                <w:lang w:eastAsia="ru-RU"/>
              </w:rPr>
              <w:t xml:space="preserve"> бору».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Русская народная игра: «Узнай по голосу».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5F501D">
              <w:rPr>
                <w:rFonts w:eastAsia="Times New Roman"/>
                <w:lang w:eastAsia="ru-RU"/>
              </w:rPr>
              <w:t>Шорские</w:t>
            </w:r>
            <w:proofErr w:type="spellEnd"/>
            <w:r w:rsidRPr="005F501D">
              <w:rPr>
                <w:rFonts w:eastAsia="Times New Roman"/>
                <w:lang w:eastAsia="ru-RU"/>
              </w:rPr>
              <w:t xml:space="preserve">  народные  игры: «Перетяни палку», «Стрельба из лука».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5F501D">
              <w:rPr>
                <w:rFonts w:eastAsia="Times New Roman"/>
                <w:lang w:eastAsia="ru-RU"/>
              </w:rPr>
              <w:t>Шорские</w:t>
            </w:r>
            <w:proofErr w:type="spellEnd"/>
            <w:r w:rsidRPr="005F501D">
              <w:rPr>
                <w:rFonts w:eastAsia="Times New Roman"/>
                <w:lang w:eastAsia="ru-RU"/>
              </w:rPr>
              <w:t xml:space="preserve"> народные  игры: «Мы охотимся», «Бабки».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Татарская народная игра: «</w:t>
            </w:r>
            <w:proofErr w:type="spellStart"/>
            <w:r w:rsidRPr="005F501D">
              <w:rPr>
                <w:rFonts w:eastAsia="Times New Roman"/>
                <w:lang w:eastAsia="ru-RU"/>
              </w:rPr>
              <w:t>Тимербай</w:t>
            </w:r>
            <w:proofErr w:type="spellEnd"/>
            <w:r w:rsidRPr="005F501D">
              <w:rPr>
                <w:rFonts w:eastAsia="Times New Roman"/>
                <w:lang w:eastAsia="ru-RU"/>
              </w:rPr>
              <w:t>», «Спутанные кони».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12.01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Игры народов Коми: «Стой, олень!».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416F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7D20D3" w:rsidRDefault="00F35DCC" w:rsidP="00141D5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Игры на развитие психических процессов.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9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19.01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Виды дидактических игр. Игры с игрушками.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26.01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Игры с природным материалом: «Разложи листья по убывающей величине», «Что растет в лесу».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Настольная игра: «Парные картинки».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09.02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Настольная игра: «Домино» (грибы).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Пальчиковые игры: «Моя семья», «</w:t>
            </w:r>
            <w:proofErr w:type="spellStart"/>
            <w:r w:rsidRPr="005F501D">
              <w:rPr>
                <w:rFonts w:eastAsia="Times New Roman"/>
                <w:lang w:eastAsia="ru-RU"/>
              </w:rPr>
              <w:t>Капустка</w:t>
            </w:r>
            <w:proofErr w:type="spellEnd"/>
            <w:r w:rsidRPr="005F501D">
              <w:rPr>
                <w:rFonts w:eastAsia="Times New Roman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Пальчиковая игра: «Лодочка».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09.03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Сюжетно-ролевая игра: «Парикмахерская».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16.03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Сюжетно-ролевая игра: «Магазин».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30.03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Словесная игра: «Отгадай-ка», «Что растет в лесу».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416F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7D20D3" w:rsidRDefault="00F35DCC" w:rsidP="00141D5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Спортивные игры.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i/>
                <w:iCs/>
                <w:lang w:eastAsia="ru-RU"/>
              </w:rPr>
              <w:t>8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06.04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Игры на развитие скоростных качеств: «А ну-ка, догони!», «Кто первый?».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lastRenderedPageBreak/>
              <w:t>27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Игры для формирования правильной осанки: «Ванька-встанька», «Лошадки».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20.04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Игры с бегом: «Караси и щука», «Дорожки».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27.04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Игры с прыжками: Кто дальше?», «Болото».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04.05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Игры со скакалками: «Скакалочка», «Люлька».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11.05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Игры с метанием, передачей и ловлей мяча: «Охотники и утки», «Сильный бросок».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18.05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 xml:space="preserve">Игры с лазанием и </w:t>
            </w:r>
            <w:proofErr w:type="spellStart"/>
            <w:r w:rsidRPr="005F501D">
              <w:rPr>
                <w:rFonts w:eastAsia="Times New Roman"/>
                <w:lang w:eastAsia="ru-RU"/>
              </w:rPr>
              <w:t>перелезанием</w:t>
            </w:r>
            <w:proofErr w:type="spellEnd"/>
            <w:r w:rsidRPr="005F501D">
              <w:rPr>
                <w:rFonts w:eastAsia="Times New Roman"/>
                <w:lang w:eastAsia="ru-RU"/>
              </w:rPr>
              <w:t>: «Защита укрепления», «Распутай верёвочку».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20D3" w:rsidRPr="005F501D" w:rsidTr="002821FF">
        <w:trPr>
          <w:trHeight w:val="26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7D20D3">
              <w:rPr>
                <w:rFonts w:eastAsia="Times New Roman"/>
                <w:lang w:eastAsia="ru-RU"/>
              </w:rPr>
              <w:t>25.05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7D20D3" w:rsidRDefault="007D20D3" w:rsidP="00B121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7D20D3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Итоговое занятие. Игры, эстафеты. Весёлые минутки.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jc w:val="center"/>
              <w:rPr>
                <w:rFonts w:eastAsia="Times New Roman"/>
                <w:lang w:eastAsia="ru-RU"/>
              </w:rPr>
            </w:pPr>
            <w:r w:rsidRPr="005F501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0D3" w:rsidRPr="005F501D" w:rsidRDefault="007D20D3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416F" w:rsidRPr="005F501D" w:rsidTr="002821F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Calibri" w:eastAsia="Times New Roman" w:hAnsi="Calibri" w:cs="Calibri"/>
                <w:lang w:eastAsia="ru-RU"/>
              </w:rPr>
            </w:pPr>
            <w:r w:rsidRPr="005F501D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7D20D3" w:rsidP="00141D5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33</w:t>
            </w:r>
            <w:r w:rsidR="00F35DCC" w:rsidRPr="005F501D">
              <w:rPr>
                <w:rFonts w:eastAsia="Times New Roman"/>
                <w:b/>
                <w:bCs/>
                <w:lang w:eastAsia="ru-RU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DCC" w:rsidRPr="005F501D" w:rsidRDefault="00F35DCC" w:rsidP="00141D5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35DCC" w:rsidRPr="005F501D" w:rsidRDefault="00F35DCC" w:rsidP="00F35DCC"/>
    <w:p w:rsidR="00FC68F0" w:rsidRDefault="00FC68F0"/>
    <w:sectPr w:rsidR="00FC68F0" w:rsidSect="007F416F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89B"/>
    <w:multiLevelType w:val="multilevel"/>
    <w:tmpl w:val="094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05F6E"/>
    <w:multiLevelType w:val="multilevel"/>
    <w:tmpl w:val="A6C4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5653B"/>
    <w:multiLevelType w:val="multilevel"/>
    <w:tmpl w:val="9CC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E0771"/>
    <w:multiLevelType w:val="multilevel"/>
    <w:tmpl w:val="4E1E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663A7"/>
    <w:multiLevelType w:val="multilevel"/>
    <w:tmpl w:val="9BF0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04CF4"/>
    <w:multiLevelType w:val="multilevel"/>
    <w:tmpl w:val="C846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9184C"/>
    <w:multiLevelType w:val="multilevel"/>
    <w:tmpl w:val="C618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24CC1"/>
    <w:multiLevelType w:val="multilevel"/>
    <w:tmpl w:val="7F9E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61D8D"/>
    <w:multiLevelType w:val="multilevel"/>
    <w:tmpl w:val="AC8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B3291"/>
    <w:multiLevelType w:val="multilevel"/>
    <w:tmpl w:val="2A20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06B9B"/>
    <w:multiLevelType w:val="multilevel"/>
    <w:tmpl w:val="BBF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838B2"/>
    <w:multiLevelType w:val="multilevel"/>
    <w:tmpl w:val="8608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DCC"/>
    <w:rsid w:val="000F607B"/>
    <w:rsid w:val="00184D7D"/>
    <w:rsid w:val="00191CBF"/>
    <w:rsid w:val="002821FF"/>
    <w:rsid w:val="00362743"/>
    <w:rsid w:val="004314DB"/>
    <w:rsid w:val="0061186D"/>
    <w:rsid w:val="007D20D3"/>
    <w:rsid w:val="007F416F"/>
    <w:rsid w:val="00812F69"/>
    <w:rsid w:val="009F396E"/>
    <w:rsid w:val="00BF6E0F"/>
    <w:rsid w:val="00CC5164"/>
    <w:rsid w:val="00DA5BE9"/>
    <w:rsid w:val="00E4023D"/>
    <w:rsid w:val="00EE1366"/>
    <w:rsid w:val="00F35DCC"/>
    <w:rsid w:val="00FC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7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973EE-CC50-4964-8427-4DFFB5A8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15</cp:revision>
  <cp:lastPrinted>2020-10-31T14:40:00Z</cp:lastPrinted>
  <dcterms:created xsi:type="dcterms:W3CDTF">2020-10-14T07:29:00Z</dcterms:created>
  <dcterms:modified xsi:type="dcterms:W3CDTF">2021-03-19T06:53:00Z</dcterms:modified>
</cp:coreProperties>
</file>