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BE" w:rsidRPr="000A6526" w:rsidRDefault="00D50478" w:rsidP="00D5047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8837" cy="9194800"/>
            <wp:effectExtent l="19050" t="0" r="4763" b="0"/>
            <wp:docPr id="1" name="Рисунок 1" descr="C:\Users\Зам дир по ВР\AppData\Local\Microsoft\Windows\INetCache\Content.Word\IMG_20210322_18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AppData\Local\Microsoft\Windows\INetCache\Content.Word\IMG_20210322_1845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0BE" w:rsidRPr="000A652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8970BE" w:rsidRPr="000A6526" w:rsidRDefault="008970BE" w:rsidP="00E205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60A12"/>
          <w:sz w:val="24"/>
          <w:szCs w:val="24"/>
        </w:rPr>
      </w:pPr>
      <w:r w:rsidRPr="000A6526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разработана на основе: </w:t>
      </w:r>
      <w:r w:rsidRPr="000A6526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Приказа </w:t>
      </w:r>
      <w:proofErr w:type="spellStart"/>
      <w:r w:rsidRPr="000A6526">
        <w:rPr>
          <w:rFonts w:ascii="Times New Roman" w:hAnsi="Times New Roman" w:cs="Times New Roman"/>
          <w:bCs/>
          <w:color w:val="060A12"/>
          <w:sz w:val="24"/>
          <w:szCs w:val="24"/>
        </w:rPr>
        <w:t>Минобрнауки</w:t>
      </w:r>
      <w:proofErr w:type="spellEnd"/>
      <w:r w:rsidRPr="000A6526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  <w:proofErr w:type="spellStart"/>
      <w:r w:rsidRPr="000A6526">
        <w:rPr>
          <w:rFonts w:ascii="Times New Roman" w:hAnsi="Times New Roman" w:cs="Times New Roman"/>
          <w:color w:val="060A12"/>
          <w:sz w:val="24"/>
          <w:szCs w:val="24"/>
        </w:rPr>
        <w:t>ипрограммно-методического</w:t>
      </w:r>
      <w:proofErr w:type="spellEnd"/>
      <w:r w:rsidRPr="000A6526">
        <w:rPr>
          <w:rFonts w:ascii="Times New Roman" w:hAnsi="Times New Roman" w:cs="Times New Roman"/>
          <w:color w:val="060A12"/>
          <w:sz w:val="24"/>
          <w:szCs w:val="24"/>
        </w:rPr>
        <w:t xml:space="preserve"> материала «Обучение детей с выраженным недоразвитием интеллекта» под редакцией И.М. </w:t>
      </w:r>
      <w:proofErr w:type="spellStart"/>
      <w:r w:rsidRPr="000A6526">
        <w:rPr>
          <w:rFonts w:ascii="Times New Roman" w:hAnsi="Times New Roman" w:cs="Times New Roman"/>
          <w:color w:val="060A12"/>
          <w:sz w:val="24"/>
          <w:szCs w:val="24"/>
        </w:rPr>
        <w:t>Бгажноковой</w:t>
      </w:r>
      <w:proofErr w:type="spellEnd"/>
      <w:r w:rsidRPr="000A6526">
        <w:rPr>
          <w:rFonts w:ascii="Times New Roman" w:hAnsi="Times New Roman" w:cs="Times New Roman"/>
          <w:bCs/>
          <w:color w:val="060A12"/>
          <w:sz w:val="24"/>
          <w:szCs w:val="24"/>
        </w:rPr>
        <w:t>.</w:t>
      </w:r>
    </w:p>
    <w:p w:rsidR="008970BE" w:rsidRPr="000A6526" w:rsidRDefault="008970BE" w:rsidP="00E205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0A6526">
        <w:rPr>
          <w:rFonts w:ascii="Times New Roman" w:hAnsi="Times New Roman" w:cs="Times New Roman"/>
          <w:color w:val="060A12"/>
          <w:sz w:val="24"/>
          <w:szCs w:val="24"/>
        </w:rPr>
        <w:t>Учебный план разработан на основе следующих нормативных документов:</w:t>
      </w:r>
    </w:p>
    <w:p w:rsidR="008970BE" w:rsidRPr="000A6526" w:rsidRDefault="008970BE" w:rsidP="00E205ED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0A6526">
        <w:rPr>
          <w:rFonts w:ascii="Times New Roman" w:hAnsi="Times New Roman" w:cs="Times New Roman"/>
          <w:color w:val="060A12"/>
          <w:sz w:val="24"/>
          <w:szCs w:val="24"/>
        </w:rPr>
        <w:t xml:space="preserve">-Федеральный закон Российской Федерации «Об образовании в Российской Федерации» </w:t>
      </w:r>
      <w:r w:rsidRPr="000A6526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0A6526">
        <w:rPr>
          <w:rFonts w:ascii="Times New Roman" w:hAnsi="Times New Roman" w:cs="Times New Roman"/>
          <w:color w:val="060A12"/>
          <w:sz w:val="24"/>
          <w:szCs w:val="24"/>
        </w:rPr>
        <w:t xml:space="preserve"> 273-Ф3 (в ред. Федеральных законов от 07.05.2013 </w:t>
      </w:r>
      <w:r w:rsidRPr="000A6526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0A6526">
        <w:rPr>
          <w:rFonts w:ascii="Times New Roman" w:hAnsi="Times New Roman" w:cs="Times New Roman"/>
          <w:color w:val="060A12"/>
          <w:sz w:val="24"/>
          <w:szCs w:val="24"/>
        </w:rPr>
        <w:t xml:space="preserve"> 99-ФЗ, от 23.07.2013 </w:t>
      </w:r>
      <w:r w:rsidRPr="000A6526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0A6526">
        <w:rPr>
          <w:rFonts w:ascii="Times New Roman" w:hAnsi="Times New Roman" w:cs="Times New Roman"/>
          <w:color w:val="060A12"/>
          <w:sz w:val="24"/>
          <w:szCs w:val="24"/>
        </w:rPr>
        <w:t xml:space="preserve"> 203-Ф3),</w:t>
      </w:r>
    </w:p>
    <w:p w:rsidR="008970BE" w:rsidRPr="000A6526" w:rsidRDefault="008970BE" w:rsidP="00E205ED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0A6526">
        <w:rPr>
          <w:rFonts w:ascii="Times New Roman" w:hAnsi="Times New Roman" w:cs="Times New Roman"/>
          <w:color w:val="060A12"/>
          <w:sz w:val="24"/>
          <w:szCs w:val="24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2 вариант;</w:t>
      </w:r>
    </w:p>
    <w:p w:rsidR="008970BE" w:rsidRPr="000A6526" w:rsidRDefault="008970BE" w:rsidP="00E205ED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0A6526">
        <w:rPr>
          <w:rFonts w:ascii="Times New Roman" w:hAnsi="Times New Roman" w:cs="Times New Roman"/>
          <w:color w:val="060A12"/>
          <w:sz w:val="24"/>
          <w:szCs w:val="24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0A6526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0A6526">
        <w:rPr>
          <w:rFonts w:ascii="Times New Roman" w:hAnsi="Times New Roman" w:cs="Times New Roman"/>
          <w:color w:val="060A12"/>
          <w:sz w:val="24"/>
          <w:szCs w:val="24"/>
        </w:rPr>
        <w:t xml:space="preserve"> с умственной отсталостью (интеллектуальными нарушениями);</w:t>
      </w:r>
    </w:p>
    <w:p w:rsidR="008970BE" w:rsidRPr="000A6526" w:rsidRDefault="008970BE" w:rsidP="00E205ED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0A6526">
        <w:rPr>
          <w:rFonts w:ascii="Times New Roman" w:hAnsi="Times New Roman" w:cs="Times New Roman"/>
          <w:color w:val="060A12"/>
          <w:sz w:val="24"/>
          <w:szCs w:val="24"/>
        </w:rPr>
        <w:t>-Устав МБОУ «</w:t>
      </w:r>
      <w:proofErr w:type="spellStart"/>
      <w:r w:rsidRPr="000A6526">
        <w:rPr>
          <w:rFonts w:ascii="Times New Roman" w:hAnsi="Times New Roman" w:cs="Times New Roman"/>
          <w:color w:val="060A12"/>
          <w:sz w:val="24"/>
          <w:szCs w:val="24"/>
        </w:rPr>
        <w:t>Новомарьясовская</w:t>
      </w:r>
      <w:proofErr w:type="spellEnd"/>
      <w:r w:rsidRPr="000A6526">
        <w:rPr>
          <w:rFonts w:ascii="Times New Roman" w:hAnsi="Times New Roman" w:cs="Times New Roman"/>
          <w:color w:val="060A12"/>
          <w:sz w:val="24"/>
          <w:szCs w:val="24"/>
        </w:rPr>
        <w:t xml:space="preserve"> СОШ-И».</w:t>
      </w:r>
    </w:p>
    <w:p w:rsidR="00E205ED" w:rsidRPr="00830EDB" w:rsidRDefault="00E205ED" w:rsidP="00E205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0ED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FE2712">
        <w:rPr>
          <w:rFonts w:ascii="Times New Roman" w:hAnsi="Times New Roman" w:cs="Times New Roman"/>
          <w:sz w:val="24"/>
          <w:szCs w:val="24"/>
        </w:rPr>
        <w:t>Уроки</w:t>
      </w:r>
      <w:r w:rsidRPr="00830EDB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726791">
        <w:rPr>
          <w:rFonts w:ascii="Times New Roman" w:hAnsi="Times New Roman" w:cs="Times New Roman"/>
          <w:sz w:val="24"/>
          <w:szCs w:val="24"/>
        </w:rPr>
        <w:t xml:space="preserve"> в начальных классах: пособие для учителя спец. (</w:t>
      </w:r>
      <w:proofErr w:type="spellStart"/>
      <w:r w:rsidRPr="00726791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72679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726791">
        <w:rPr>
          <w:rFonts w:ascii="Times New Roman" w:hAnsi="Times New Roman" w:cs="Times New Roman"/>
          <w:sz w:val="24"/>
          <w:szCs w:val="24"/>
        </w:rPr>
        <w:t>образоват</w:t>
      </w:r>
      <w:proofErr w:type="gramStart"/>
      <w:r w:rsidRPr="0072679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26791"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 w:rsidRPr="00726791">
        <w:rPr>
          <w:rFonts w:ascii="Times New Roman" w:hAnsi="Times New Roman" w:cs="Times New Roman"/>
          <w:sz w:val="24"/>
          <w:szCs w:val="24"/>
        </w:rPr>
        <w:t xml:space="preserve"> VIII вида /В.М.Мозговой – М.: Просвещение,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679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8970BE" w:rsidRPr="000A6526" w:rsidRDefault="008970BE" w:rsidP="00E20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526">
        <w:rPr>
          <w:rFonts w:ascii="Times New Roman" w:hAnsi="Times New Roman" w:cs="Times New Roman"/>
          <w:sz w:val="24"/>
          <w:szCs w:val="24"/>
        </w:rPr>
        <w:t>Индивидуальный учебный план устанавливает предметные области, предметы и коррекци</w:t>
      </w:r>
      <w:r w:rsidRPr="000A6526">
        <w:rPr>
          <w:rFonts w:ascii="Times New Roman" w:hAnsi="Times New Roman" w:cs="Times New Roman"/>
          <w:sz w:val="24"/>
          <w:szCs w:val="24"/>
        </w:rPr>
        <w:softHyphen/>
        <w:t xml:space="preserve">онные курсы, соответствующие особым образовательным возможностям и </w:t>
      </w:r>
      <w:proofErr w:type="spellStart"/>
      <w:r w:rsidRPr="000A6526">
        <w:rPr>
          <w:rFonts w:ascii="Times New Roman" w:hAnsi="Times New Roman" w:cs="Times New Roman"/>
          <w:sz w:val="24"/>
          <w:szCs w:val="24"/>
        </w:rPr>
        <w:t>потребностям</w:t>
      </w:r>
      <w:r w:rsidRPr="000A6526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0A6526"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  <w:r w:rsidRPr="000A652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</w:t>
      </w:r>
    </w:p>
    <w:p w:rsidR="008970BE" w:rsidRPr="00726791" w:rsidRDefault="008970BE" w:rsidP="008970BE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Предметная область Физическая культура входит в число обязательных предметных областей учебного плана </w:t>
      </w: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(вариант 2), </w:t>
      </w: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ее освоение обеспечивается в рамках учебного предмета физическая культура. Ключевой направленностью  учебного предмета физическая культура является формирование готовности  детей к овладению содержанием АООП образования для обучающихся с умственной отсталостью</w:t>
      </w: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 (интеллектуальными нарушениями)</w:t>
      </w: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(вариант 2).</w:t>
      </w:r>
      <w:r w:rsidR="00FE27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</w:t>
      </w:r>
      <w:r w:rsidRPr="007267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изическая культура занимает важное место не только среди учебных предметов, но, и в жизни детей с тяжелыми комплексными нарушениями развития, поскольку обеспечивает овладение ими основными видами деятельности: игровой, учебной, социально-трудовой. </w:t>
      </w:r>
    </w:p>
    <w:p w:rsidR="008970BE" w:rsidRPr="00726791" w:rsidRDefault="008970BE" w:rsidP="008970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FE27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Нарушения  развития  детей 3</w:t>
      </w:r>
      <w:r w:rsidRPr="007267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класса препятствуют их полноценному </w:t>
      </w: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нахождению и обучению в среде сверстников, эмоциональному, коммуникативному взаимодействию с окружающими людьми. Они не способны в полном объёме </w:t>
      </w: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собственное тело, до конца осознать свои физические возможности и ограничения, полноценно использовать доступные способы передвижения</w:t>
      </w: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самочувствие с настроением, собственной активностью, самостоятельностью и независимостью, самостоятельно контролировать двигательные навыки, координацию движений и т.п.</w:t>
      </w:r>
    </w:p>
    <w:p w:rsidR="008970BE" w:rsidRPr="00726791" w:rsidRDefault="008970BE" w:rsidP="008970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связи с этим занятия по ад</w:t>
      </w:r>
      <w:r w:rsidR="00E205E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аптивной физической культуре в 3</w:t>
      </w: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первую очередь направлены </w:t>
      </w:r>
      <w:proofErr w:type="gramStart"/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970BE" w:rsidRPr="00726791" w:rsidRDefault="008970BE" w:rsidP="008970BE">
      <w:pPr>
        <w:pStyle w:val="a4"/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учебного поведения (направленность взгляда 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подражанию);  </w:t>
      </w:r>
    </w:p>
    <w:p w:rsidR="008970BE" w:rsidRPr="00726791" w:rsidRDefault="008970BE" w:rsidP="008970BE">
      <w:pPr>
        <w:pStyle w:val="a4"/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умения выполнять задание (в течение определенного периода времени, от начала до конца, с заданными качественными параметрами); </w:t>
      </w:r>
    </w:p>
    <w:p w:rsidR="008970BE" w:rsidRPr="00726791" w:rsidRDefault="008970BE" w:rsidP="008970BE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дальнейшем </w:t>
      </w:r>
      <w:proofErr w:type="gramStart"/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970BE" w:rsidRPr="00726791" w:rsidRDefault="008970BE" w:rsidP="008970BE">
      <w:pPr>
        <w:pStyle w:val="a4"/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8970BE" w:rsidRPr="00726791" w:rsidRDefault="008970BE" w:rsidP="00E205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Конечная цель обучения –</w:t>
      </w: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 повышение двигательной активности детей и обучение использованию полученных навыков в повседневной жизни.</w:t>
      </w:r>
    </w:p>
    <w:p w:rsidR="008970BE" w:rsidRPr="00726791" w:rsidRDefault="008970BE" w:rsidP="008970B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Pr="00726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Задачи:</w:t>
      </w:r>
    </w:p>
    <w:p w:rsidR="008970BE" w:rsidRPr="00726791" w:rsidRDefault="008970BE" w:rsidP="008970BE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72679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Образовательные</w:t>
      </w:r>
      <w:r w:rsidRPr="00726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726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развитие двигательных функций (способности к самостоятельному передвижению), формирование фонда жизненно важных движений и игровой деятельности. </w:t>
      </w:r>
    </w:p>
    <w:p w:rsidR="008970BE" w:rsidRPr="00726791" w:rsidRDefault="008970BE" w:rsidP="008970BE">
      <w:pPr>
        <w:tabs>
          <w:tab w:val="left" w:pos="284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   </w:t>
      </w:r>
      <w:r w:rsidRPr="0072679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Воспитательные</w:t>
      </w:r>
      <w:r w:rsidRPr="00726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726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окружающим, воспитание устойчивого интереса к занятиям.</w:t>
      </w:r>
    </w:p>
    <w:p w:rsidR="008970BE" w:rsidRPr="00726791" w:rsidRDefault="008970BE" w:rsidP="008970BE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72679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Коррекционно-компенсаторные</w:t>
      </w:r>
      <w:proofErr w:type="gramEnd"/>
      <w:r w:rsidRPr="00726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726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преодоление двигательных нарушений, нормализация мышечного тонуса. </w:t>
      </w:r>
    </w:p>
    <w:p w:rsidR="008970BE" w:rsidRPr="00726791" w:rsidRDefault="008970BE" w:rsidP="008970BE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</w:t>
      </w:r>
      <w:r w:rsidRPr="0072679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Лечебно-оздоровительные и профилактические</w:t>
      </w:r>
      <w:r w:rsidRPr="00726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726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сохранение здоровья, повышение физиологической активности органов и систем профилактика осложняющих расстройств (стойких вегетативно-сосудистых и соматических нарушений).</w:t>
      </w:r>
    </w:p>
    <w:p w:rsidR="008970BE" w:rsidRPr="00726791" w:rsidRDefault="008970BE" w:rsidP="008970BE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r w:rsidRPr="0072679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Развивающие</w:t>
      </w:r>
      <w:r w:rsidRPr="007267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726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повышение толерантности к нагрузке, развитие физических способностей, расширение объема мышечно-двигательных представлений и двигательной памяти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970BE" w:rsidRPr="00726791" w:rsidRDefault="008970BE" w:rsidP="008970BE">
      <w:pPr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2679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    Общая характеристика учебного предмета: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     Учебный предмет охватывает область физической культуры, является неотъемлемым условием активизации познания и овладения жизненными компетенциями</w:t>
      </w: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ТМНР. </w:t>
      </w:r>
    </w:p>
    <w:p w:rsidR="008970BE" w:rsidRDefault="00FE2712" w:rsidP="00897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процессе</w:t>
      </w:r>
      <w:r w:rsidR="008970BE"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физической культуры решаются образовательные, коррекционно-компенсаторные, воспитательные и лечебно-оздоровительные задачи. Это обусловлено характерологическими ос</w:t>
      </w:r>
      <w:r w:rsidR="00897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обенностями развития учащихся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8970BE"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класса. Так как помимо основного диагноза у детей отмечаются различные сопутствующие заболевания, такие как: нарушения </w:t>
      </w:r>
      <w:proofErr w:type="spellStart"/>
      <w:proofErr w:type="gramStart"/>
      <w:r w:rsidR="008970BE"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="008970BE"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вегетативной, эндокринной систем, нарушения зрения, ожирение, ограничение речевого развития. В двигательной сфере отмечаются нарушения координации, точности и темпа движений, </w:t>
      </w:r>
      <w:proofErr w:type="spellStart"/>
      <w:r w:rsidR="008970BE"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сенсомоторики</w:t>
      </w:r>
      <w:proofErr w:type="spellEnd"/>
      <w:r w:rsidR="008970BE"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Нарушения опорно-двигательного аппарата (осанка), отставание в росте и т.д. Память характеризуется слабым развитием, низким уровнем запоминания, затруднением перевода </w:t>
      </w:r>
      <w:proofErr w:type="gramStart"/>
      <w:r w:rsidR="008970BE"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8970BE"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долговременную. Внимание малоустойчивое, отмечается замедленность переключения. Существенно страдают волевые процессы, дети не умеют руководить своей деятельностью. Зачастую  самые  простые по технике выполнения физические упражнения становятся для детей класса трудновыполнимыми  из-за нарушения </w:t>
      </w:r>
      <w:proofErr w:type="spellStart"/>
      <w:r w:rsidR="008970BE"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аналитико</w:t>
      </w:r>
      <w:proofErr w:type="spellEnd"/>
      <w:r w:rsidR="008970BE"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синтетической деятельности, ослабленного физического развития, нарушения согласованности движений и пр.</w:t>
      </w:r>
      <w:r w:rsidR="00EE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0BE" w:rsidRPr="0072679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970BE" w:rsidRPr="00726791">
        <w:rPr>
          <w:rFonts w:ascii="Times New Roman" w:hAnsi="Times New Roman" w:cs="Times New Roman"/>
          <w:sz w:val="24"/>
          <w:szCs w:val="24"/>
        </w:rPr>
        <w:t xml:space="preserve">Для обучения создаются такие специальные условия, которые дают возможность каждому ребёнку работать в доступном темпе, проявляя возможную самостоятельность. Педагог подбирает материал  по степени сложности, исходя из особенностей физического развития каждого ребёнка. </w:t>
      </w:r>
    </w:p>
    <w:p w:rsidR="008970BE" w:rsidRPr="00726791" w:rsidRDefault="008970BE" w:rsidP="00897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526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0A6526">
        <w:rPr>
          <w:rFonts w:ascii="Times New Roman" w:hAnsi="Times New Roman" w:cs="Times New Roman"/>
          <w:sz w:val="24"/>
          <w:szCs w:val="24"/>
        </w:rPr>
        <w:t>Количество</w:t>
      </w:r>
      <w:r w:rsidRPr="000A6526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0A6526">
        <w:rPr>
          <w:rFonts w:ascii="Times New Roman" w:hAnsi="Times New Roman" w:cs="Times New Roman"/>
          <w:sz w:val="24"/>
          <w:szCs w:val="24"/>
        </w:rPr>
        <w:t>часов</w:t>
      </w:r>
      <w:r w:rsidRPr="000A6526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0A6526">
        <w:rPr>
          <w:rFonts w:ascii="Times New Roman" w:hAnsi="Times New Roman" w:cs="Times New Roman"/>
          <w:sz w:val="24"/>
          <w:szCs w:val="24"/>
        </w:rPr>
        <w:t>по</w:t>
      </w:r>
      <w:r w:rsidRPr="000A6526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0A6526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0A652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</w:t>
      </w:r>
      <w:r w:rsidRPr="006400DB">
        <w:rPr>
          <w:rFonts w:ascii="Times New Roman" w:hAnsi="Times New Roman" w:cs="Times New Roman"/>
          <w:sz w:val="24"/>
          <w:szCs w:val="24"/>
        </w:rPr>
        <w:t>По учебному плану предусмот</w:t>
      </w:r>
      <w:r w:rsidR="00160049">
        <w:rPr>
          <w:rFonts w:ascii="Times New Roman" w:hAnsi="Times New Roman" w:cs="Times New Roman"/>
          <w:sz w:val="24"/>
          <w:szCs w:val="24"/>
        </w:rPr>
        <w:t>рено 34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proofErr w:type="gramStart"/>
      <w:r w:rsidRPr="006400DB">
        <w:rPr>
          <w:rFonts w:ascii="Times New Roman" w:hAnsi="Times New Roman" w:cs="Times New Roman"/>
          <w:sz w:val="24"/>
          <w:szCs w:val="24"/>
        </w:rPr>
        <w:t>,</w:t>
      </w:r>
      <w:r w:rsidRPr="006400DB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proofErr w:type="gramEnd"/>
      <w:r w:rsidRPr="006400DB">
        <w:rPr>
          <w:rFonts w:ascii="Times New Roman" w:hAnsi="Times New Roman" w:cs="Times New Roman"/>
          <w:sz w:val="24"/>
          <w:szCs w:val="24"/>
        </w:rPr>
        <w:t>в</w:t>
      </w:r>
      <w:r w:rsidRPr="006400DB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6400DB">
        <w:rPr>
          <w:rFonts w:ascii="Times New Roman" w:hAnsi="Times New Roman" w:cs="Times New Roman"/>
          <w:sz w:val="24"/>
          <w:szCs w:val="24"/>
        </w:rPr>
        <w:t>неделю</w:t>
      </w:r>
      <w:r w:rsidRPr="006400DB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400DB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час</w:t>
      </w:r>
      <w:r w:rsidRPr="006400D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</w:t>
      </w:r>
    </w:p>
    <w:p w:rsidR="008970BE" w:rsidRDefault="008970BE" w:rsidP="008970BE">
      <w:pPr>
        <w:suppressAutoHyphens/>
        <w:autoSpaceDE w:val="0"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Отражение специфики</w:t>
      </w:r>
      <w:r w:rsidRPr="00A550E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класса:</w:t>
      </w:r>
    </w:p>
    <w:p w:rsidR="008970BE" w:rsidRPr="00A550E6" w:rsidRDefault="005051C5" w:rsidP="0089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По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данной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программе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занимается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1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55A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Пьянкова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Вадима</w:t>
      </w:r>
      <w:r w:rsidRPr="00F55A2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</w:t>
      </w:r>
      <w:proofErr w:type="spellStart"/>
      <w:r w:rsidRPr="00F55A2D">
        <w:rPr>
          <w:rFonts w:ascii="Times New Roman" w:hAnsi="Times New Roman" w:cs="Times New Roman"/>
          <w:sz w:val="24"/>
          <w:szCs w:val="24"/>
        </w:rPr>
        <w:t>По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заключению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ПМПК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выявлены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следующие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особенности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F55A2D">
        <w:rPr>
          <w:rFonts w:ascii="Times New Roman" w:hAnsi="Times New Roman" w:cs="Times New Roman"/>
          <w:sz w:val="24"/>
          <w:szCs w:val="24"/>
        </w:rPr>
        <w:t>системное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недо-развитие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речи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F55A2D">
        <w:rPr>
          <w:rFonts w:ascii="Times New Roman" w:hAnsi="Times New Roman" w:cs="Times New Roman"/>
          <w:sz w:val="24"/>
          <w:szCs w:val="24"/>
        </w:rPr>
        <w:t>средней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F55A2D">
        <w:rPr>
          <w:rFonts w:ascii="Times New Roman" w:hAnsi="Times New Roman" w:cs="Times New Roman"/>
          <w:sz w:val="24"/>
          <w:szCs w:val="24"/>
        </w:rPr>
        <w:t>степени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при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умственной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отсталости</w:t>
      </w:r>
      <w:proofErr w:type="gramStart"/>
      <w:r w:rsidRPr="00F55A2D">
        <w:rPr>
          <w:rFonts w:ascii="Times New Roman" w:hAnsi="Times New Roman" w:cs="Times New Roman"/>
          <w:sz w:val="24"/>
          <w:szCs w:val="24"/>
        </w:rPr>
        <w:t>.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proofErr w:type="gramEnd"/>
      <w:r w:rsidRPr="00F55A2D">
        <w:rPr>
          <w:rFonts w:ascii="Times New Roman" w:hAnsi="Times New Roman" w:cs="Times New Roman"/>
          <w:sz w:val="24"/>
          <w:szCs w:val="24"/>
        </w:rPr>
        <w:t xml:space="preserve">Дизартрия 2 степени. </w:t>
      </w:r>
      <w:proofErr w:type="spellStart"/>
      <w:proofErr w:type="gramStart"/>
      <w:r w:rsidR="008970BE" w:rsidRPr="00830EDB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="008970BE" w:rsidRPr="00830ED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8970BE" w:rsidRPr="00830EDB">
        <w:rPr>
          <w:rFonts w:ascii="Times New Roman" w:hAnsi="Times New Roman" w:cs="Times New Roman"/>
          <w:sz w:val="24"/>
          <w:szCs w:val="24"/>
        </w:rPr>
        <w:t>составлена</w:t>
      </w:r>
      <w:r w:rsidR="008970BE" w:rsidRPr="00830ED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8970BE" w:rsidRPr="00830EDB">
        <w:rPr>
          <w:rFonts w:ascii="Times New Roman" w:hAnsi="Times New Roman" w:cs="Times New Roman"/>
          <w:sz w:val="24"/>
          <w:szCs w:val="24"/>
        </w:rPr>
        <w:t>с</w:t>
      </w:r>
      <w:r w:rsidR="008970BE" w:rsidRPr="00830ED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8970BE" w:rsidRPr="00830EDB">
        <w:rPr>
          <w:rFonts w:ascii="Times New Roman" w:hAnsi="Times New Roman" w:cs="Times New Roman"/>
          <w:sz w:val="24"/>
          <w:szCs w:val="24"/>
        </w:rPr>
        <w:t>учётом</w:t>
      </w:r>
      <w:r w:rsidR="008970BE" w:rsidRPr="00830ED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8970BE" w:rsidRPr="00830EDB">
        <w:rPr>
          <w:rFonts w:ascii="Times New Roman" w:hAnsi="Times New Roman" w:cs="Times New Roman"/>
          <w:sz w:val="24"/>
          <w:szCs w:val="24"/>
        </w:rPr>
        <w:t>особенностей</w:t>
      </w:r>
      <w:r w:rsidR="008970BE" w:rsidRPr="00830ED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8970BE" w:rsidRPr="00830EDB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="008970BE" w:rsidRPr="00830ED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proofErr w:type="spellStart"/>
      <w:r w:rsidR="008970BE" w:rsidRPr="00830EDB">
        <w:rPr>
          <w:rFonts w:ascii="Times New Roman" w:hAnsi="Times New Roman" w:cs="Times New Roman"/>
          <w:color w:val="FFFFFF" w:themeColor="background1"/>
          <w:sz w:val="24"/>
          <w:szCs w:val="24"/>
        </w:rPr>
        <w:t>олоои</w:t>
      </w:r>
      <w:r w:rsidR="008970BE" w:rsidRPr="0083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</w:t>
      </w:r>
      <w:proofErr w:type="spellEnd"/>
      <w:r w:rsidR="008970BE" w:rsidRPr="0083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 рисков: </w:t>
      </w:r>
      <w:r w:rsidR="008970BE" w:rsidRPr="00830ED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="008970BE" w:rsidRPr="0083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болезни учителя, курсовой переподготовки, поездках на семинар</w:t>
      </w:r>
      <w:r w:rsidR="008970BE" w:rsidRPr="000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уроки </w:t>
      </w:r>
      <w:proofErr w:type="gramStart"/>
      <w:r w:rsidR="008970BE" w:rsidRPr="000A6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8970BE" w:rsidRPr="000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="008970BE" w:rsidRPr="000A6526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8970BE" w:rsidRPr="000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8970BE" w:rsidRPr="00830EDB" w:rsidRDefault="008970BE" w:rsidP="008970BE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830EDB">
        <w:rPr>
          <w:rFonts w:ascii="Times New Roman" w:eastAsia="Calibri" w:hAnsi="Times New Roman" w:cs="Times New Roman"/>
          <w:b/>
          <w:bCs/>
        </w:rPr>
        <w:t>2.ПЛАНИРУЕМЫЕ РЕЗУЛЬТАТЫ ОСВОЕНИЯ УЧЕБНОГО ПРЕДМЕТА</w:t>
      </w:r>
    </w:p>
    <w:p w:rsidR="008970BE" w:rsidRPr="00726791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Стандарта к АООП для обучающихся с умеренной, тяжелой, глубокой умственной отсталостью, с тяжелыми множественными нарушениями развития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</w:t>
      </w:r>
      <w:proofErr w:type="gramEnd"/>
    </w:p>
    <w:p w:rsidR="008970BE" w:rsidRPr="00726791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>Показателем усвоения обучающимися программы учебного материала являются следующие критерии: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b/>
          <w:sz w:val="24"/>
          <w:szCs w:val="24"/>
        </w:rPr>
        <w:t xml:space="preserve">Проявляет </w:t>
      </w:r>
      <w:r w:rsidRPr="007267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интерес</w:t>
      </w:r>
    </w:p>
    <w:p w:rsidR="008970BE" w:rsidRPr="00726791" w:rsidRDefault="008970BE" w:rsidP="008970B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к видам физкультурно-спортивной деятельности:</w:t>
      </w:r>
    </w:p>
    <w:p w:rsidR="008970BE" w:rsidRPr="00726791" w:rsidRDefault="008970BE" w:rsidP="008970B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подвижным играм, </w:t>
      </w:r>
    </w:p>
    <w:p w:rsidR="008970BE" w:rsidRPr="00A550E6" w:rsidRDefault="008970BE" w:rsidP="008970B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выполнению основных видов движений.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Умеет</w:t>
      </w: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970BE" w:rsidRPr="00726791" w:rsidRDefault="008970BE" w:rsidP="008970BE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выполнять основные виды движений (ходьба, бег, прыжки, лазание, ползание, упражнения в равновесии); </w:t>
      </w:r>
    </w:p>
    <w:p w:rsidR="008970BE" w:rsidRPr="00726791" w:rsidRDefault="008970BE" w:rsidP="008970BE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играть в подвижные и коррекционные игры.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Различает </w:t>
      </w: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состояния:</w:t>
      </w:r>
    </w:p>
    <w:p w:rsidR="008970BE" w:rsidRPr="00726791" w:rsidRDefault="008970BE" w:rsidP="008970BE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бодрость-усталость, </w:t>
      </w:r>
    </w:p>
    <w:p w:rsidR="008970BE" w:rsidRPr="00726791" w:rsidRDefault="008970BE" w:rsidP="008970BE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напряжение-расслабление, </w:t>
      </w:r>
    </w:p>
    <w:p w:rsidR="008970BE" w:rsidRPr="00726791" w:rsidRDefault="008970BE" w:rsidP="008970BE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больно-приятно</w:t>
      </w:r>
      <w:proofErr w:type="gramEnd"/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т.п.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Управляет произвольными движениями:</w:t>
      </w:r>
    </w:p>
    <w:p w:rsidR="008970BE" w:rsidRPr="00726791" w:rsidRDefault="008970BE" w:rsidP="008970B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>статическими,</w:t>
      </w:r>
    </w:p>
    <w:p w:rsidR="008970BE" w:rsidRPr="00726791" w:rsidRDefault="008970BE" w:rsidP="008970B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>динамическими.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791">
        <w:rPr>
          <w:rFonts w:ascii="Times New Roman" w:eastAsia="Calibri" w:hAnsi="Times New Roman" w:cs="Times New Roman"/>
          <w:b/>
          <w:sz w:val="24"/>
          <w:szCs w:val="24"/>
        </w:rPr>
        <w:t>Проявляет двигательные способности:</w:t>
      </w:r>
    </w:p>
    <w:p w:rsidR="008970BE" w:rsidRPr="00726791" w:rsidRDefault="008970BE" w:rsidP="008970BE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>общую выносливость,</w:t>
      </w:r>
    </w:p>
    <w:p w:rsidR="008970BE" w:rsidRPr="00726791" w:rsidRDefault="008970BE" w:rsidP="008970BE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>быстроту,</w:t>
      </w:r>
    </w:p>
    <w:p w:rsidR="008970BE" w:rsidRPr="00726791" w:rsidRDefault="008970BE" w:rsidP="008970BE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>гибкость,</w:t>
      </w:r>
    </w:p>
    <w:p w:rsidR="008970BE" w:rsidRPr="00726791" w:rsidRDefault="008970BE" w:rsidP="008970BE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>координационные способности,</w:t>
      </w:r>
    </w:p>
    <w:p w:rsidR="008970BE" w:rsidRPr="00A550E6" w:rsidRDefault="008970BE" w:rsidP="008970BE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>силовые способности.</w:t>
      </w:r>
    </w:p>
    <w:p w:rsidR="008970BE" w:rsidRPr="00726791" w:rsidRDefault="008970BE" w:rsidP="00897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предмета</w:t>
      </w:r>
    </w:p>
    <w:p w:rsidR="008970BE" w:rsidRPr="00FE2712" w:rsidRDefault="008970BE" w:rsidP="00FE27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A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АООП: </w:t>
      </w: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ожидаемым результатом освоения, обучающимся АООП  (вариант 2)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 </w:t>
      </w:r>
    </w:p>
    <w:p w:rsidR="008970BE" w:rsidRPr="00726791" w:rsidRDefault="008970BE" w:rsidP="00EE20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Ожидаемые личностные результаты освоения АООП заносятся в СИПР каждого ребёнка с учетом индивидуальных возможностей и специфических образовательных потребностей обучающихся. 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АООП включают: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основы персональной идентичности, осознание своей принадлежности к определенному полу, осознание себя как «Я»; 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социально-эмоциональное участие в процессе общения и совместной деятельности; 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формирование уважительного отношения к окружающим; 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овладение начальными навыками адаптации; 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освоение доступной социальной роли (</w:t>
      </w:r>
      <w:proofErr w:type="gramStart"/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развитие мотивов учебной деятельности и первичное формирование личностного смысла обучения; 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развитие первичной самостоятельности и личной ответственности за свои поступки; 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формирование эстетических потребностей, ценностей и чувств; 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970BE" w:rsidRPr="00726791" w:rsidRDefault="008970BE" w:rsidP="00897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развитие навыков сотрудничества с взрослыми и сверстниками в разных социальных ситуациях; </w:t>
      </w:r>
    </w:p>
    <w:p w:rsidR="008970BE" w:rsidRPr="00726791" w:rsidRDefault="008970BE" w:rsidP="008970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 АООП в области физической культуры:</w:t>
      </w:r>
    </w:p>
    <w:p w:rsidR="008970BE" w:rsidRPr="00995D92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995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95D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Восприятие собственного тела, осознание своих физических возможностей и ограничений: </w:t>
      </w:r>
    </w:p>
    <w:p w:rsidR="008970BE" w:rsidRPr="00995D92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D92">
        <w:rPr>
          <w:rFonts w:ascii="Times New Roman" w:eastAsia="Calibri" w:hAnsi="Times New Roman" w:cs="Times New Roman"/>
          <w:sz w:val="24"/>
          <w:szCs w:val="24"/>
          <w:lang w:eastAsia="ru-RU"/>
        </w:rPr>
        <w:t>1.1 освоение доступных способов контроля над функциями собственного тела: сидеть, стоять, передвигаться;</w:t>
      </w:r>
    </w:p>
    <w:p w:rsidR="008970BE" w:rsidRPr="00995D92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 освоение двигательных навыков, последовательности движений, развитие координационных способностей; </w:t>
      </w:r>
    </w:p>
    <w:p w:rsidR="008970BE" w:rsidRPr="00995D92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 совершенствование физических качеств: ловкости, силы, быстроты, выносливости; </w:t>
      </w:r>
    </w:p>
    <w:p w:rsidR="008970BE" w:rsidRPr="00995D92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 умение радоваться успехам. </w:t>
      </w:r>
    </w:p>
    <w:p w:rsidR="008970BE" w:rsidRPr="00995D92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D9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95D92">
        <w:rPr>
          <w:rFonts w:ascii="Times New Roman" w:eastAsia="Calibri" w:hAnsi="Times New Roman" w:cs="Times New Roman"/>
          <w:iCs/>
          <w:sz w:val="24"/>
          <w:szCs w:val="24"/>
        </w:rPr>
        <w:t>Освоение доступных видов физкультурно-спортивной деятельности спортивные игры:</w:t>
      </w:r>
    </w:p>
    <w:p w:rsidR="008970BE" w:rsidRPr="00995D92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 интерес к определенным видам физкультурно-спортивной деятельности: спортивные и подвижные игры, туризм, физическая подготовка; </w:t>
      </w:r>
    </w:p>
    <w:p w:rsidR="008970BE" w:rsidRPr="00995D92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 играть в подвижные игры. </w:t>
      </w:r>
    </w:p>
    <w:p w:rsidR="008970BE" w:rsidRPr="00995D92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995D9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Соотнесение самочувствия с настроением, собственной активностью, самостоятельностью и независимостью: </w:t>
      </w:r>
    </w:p>
    <w:p w:rsidR="008970BE" w:rsidRPr="00A550E6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 умение определять свое самочувствие в связи с физической нагрузкой: усталость, болевые ощущения, др. </w:t>
      </w:r>
    </w:p>
    <w:p w:rsidR="008970BE" w:rsidRPr="00726791" w:rsidRDefault="008970BE" w:rsidP="008970B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</w:t>
      </w:r>
      <w:r w:rsidRPr="007267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ОСНОВНОЕ СОДЕРЖАНИЕ УЧЕБНОГО ПРЕДМЕТА</w:t>
      </w:r>
    </w:p>
    <w:p w:rsidR="008970BE" w:rsidRPr="00726791" w:rsidRDefault="008970BE" w:rsidP="008970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     Содержание предмета адаптивная физическая культура отражено в трех разделах: </w:t>
      </w:r>
    </w:p>
    <w:p w:rsidR="008970BE" w:rsidRPr="00726791" w:rsidRDefault="008970BE" w:rsidP="008970B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>Физическая подготовка;</w:t>
      </w:r>
    </w:p>
    <w:p w:rsidR="008970BE" w:rsidRPr="00726791" w:rsidRDefault="008970BE" w:rsidP="008970B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hAnsi="Times New Roman" w:cs="Times New Roman"/>
          <w:sz w:val="24"/>
          <w:szCs w:val="24"/>
        </w:rPr>
        <w:t>Оздоровительная и корригирующая гимнастика;</w:t>
      </w: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70BE" w:rsidRPr="00726791" w:rsidRDefault="008970BE" w:rsidP="008970B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Коррекционные подвижные игры. 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</w:t>
      </w:r>
      <w:r w:rsidRPr="00726791">
        <w:rPr>
          <w:rFonts w:ascii="Times New Roman" w:eastAsia="Calibri" w:hAnsi="Times New Roman" w:cs="Times New Roman"/>
          <w:bCs/>
          <w:sz w:val="24"/>
          <w:szCs w:val="24"/>
        </w:rPr>
        <w:t xml:space="preserve">      Основное содержание этих разделов построено с учетом закономерностей формирования двигательных умений у детей с тяжелыми множественными нарушениями развития: </w:t>
      </w:r>
    </w:p>
    <w:p w:rsidR="008970BE" w:rsidRPr="00A550E6" w:rsidRDefault="008970BE" w:rsidP="008970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2679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первый этап – </w:t>
      </w:r>
      <w:r w:rsidRPr="00A550E6">
        <w:rPr>
          <w:rFonts w:ascii="Times New Roman" w:eastAsia="Calibri" w:hAnsi="Times New Roman" w:cs="Times New Roman"/>
          <w:bCs/>
          <w:sz w:val="24"/>
          <w:szCs w:val="24"/>
        </w:rPr>
        <w:t xml:space="preserve">ознакомление с двигательным действием на этом этапе используются </w:t>
      </w:r>
      <w:r w:rsidRPr="00A550E6">
        <w:rPr>
          <w:rFonts w:ascii="Times New Roman" w:eastAsia="Calibri" w:hAnsi="Times New Roman" w:cs="Times New Roman"/>
          <w:sz w:val="24"/>
          <w:szCs w:val="24"/>
        </w:rPr>
        <w:t xml:space="preserve">словесные методы (рассказ, описание, объяснение, разбор)  и наглядные методы (непосредственный, опосредованный, замедленный показ). </w:t>
      </w:r>
      <w:proofErr w:type="gramEnd"/>
    </w:p>
    <w:p w:rsidR="008970BE" w:rsidRPr="00A550E6" w:rsidRDefault="008970BE" w:rsidP="008970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0E6">
        <w:rPr>
          <w:rFonts w:ascii="Times New Roman" w:eastAsia="Calibri" w:hAnsi="Times New Roman" w:cs="Times New Roman"/>
          <w:bCs/>
          <w:sz w:val="24"/>
          <w:szCs w:val="24"/>
        </w:rPr>
        <w:t>второй этап – начальное разучивание</w:t>
      </w:r>
      <w:r w:rsidRPr="00A550E6">
        <w:rPr>
          <w:rFonts w:ascii="Times New Roman" w:eastAsia="Calibri" w:hAnsi="Times New Roman" w:cs="Times New Roman"/>
          <w:sz w:val="24"/>
          <w:szCs w:val="24"/>
        </w:rPr>
        <w:t xml:space="preserve"> используется метод упражнения, контактный метод обучения в сочетании со </w:t>
      </w:r>
      <w:proofErr w:type="gramStart"/>
      <w:r w:rsidRPr="00A550E6">
        <w:rPr>
          <w:rFonts w:ascii="Times New Roman" w:eastAsia="Calibri" w:hAnsi="Times New Roman" w:cs="Times New Roman"/>
          <w:sz w:val="24"/>
          <w:szCs w:val="24"/>
        </w:rPr>
        <w:t>словесным</w:t>
      </w:r>
      <w:proofErr w:type="gramEnd"/>
      <w:r w:rsidRPr="00A550E6">
        <w:rPr>
          <w:rFonts w:ascii="Times New Roman" w:eastAsia="Calibri" w:hAnsi="Times New Roman" w:cs="Times New Roman"/>
          <w:sz w:val="24"/>
          <w:szCs w:val="24"/>
        </w:rPr>
        <w:t xml:space="preserve">, метод физического сопровождения и т.д. </w:t>
      </w:r>
    </w:p>
    <w:p w:rsidR="008970BE" w:rsidRPr="00A550E6" w:rsidRDefault="008970BE" w:rsidP="008970BE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0E6">
        <w:rPr>
          <w:rFonts w:ascii="Times New Roman" w:eastAsia="Calibri" w:hAnsi="Times New Roman" w:cs="Times New Roman"/>
          <w:bCs/>
          <w:sz w:val="24"/>
          <w:szCs w:val="24"/>
        </w:rPr>
        <w:t>третий этап – углубленное разучивание</w:t>
      </w:r>
      <w:r w:rsidRPr="00A550E6">
        <w:rPr>
          <w:rFonts w:ascii="Times New Roman" w:eastAsia="Calibri" w:hAnsi="Times New Roman" w:cs="Times New Roman"/>
          <w:sz w:val="24"/>
          <w:szCs w:val="24"/>
        </w:rPr>
        <w:t xml:space="preserve"> применяются словесные, наглядные методы и их сочетание, вспомогательные методы (направляющая помощь педагога по ходу выполнения движения, фиксация положения тела, принудительное ограничение движения) и т.п.</w:t>
      </w:r>
    </w:p>
    <w:p w:rsidR="008970BE" w:rsidRPr="00A550E6" w:rsidRDefault="008970BE" w:rsidP="008970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0E6">
        <w:rPr>
          <w:rFonts w:ascii="Times New Roman" w:eastAsia="Calibri" w:hAnsi="Times New Roman" w:cs="Times New Roman"/>
          <w:bCs/>
          <w:sz w:val="24"/>
          <w:szCs w:val="24"/>
        </w:rPr>
        <w:t>четвертый этап – повторение</w:t>
      </w:r>
      <w:r w:rsidRPr="00A550E6">
        <w:rPr>
          <w:rFonts w:ascii="Times New Roman" w:eastAsia="Calibri" w:hAnsi="Times New Roman" w:cs="Times New Roman"/>
          <w:sz w:val="24"/>
          <w:szCs w:val="24"/>
        </w:rPr>
        <w:t xml:space="preserve"> используются словесный метод (задание, указание и др.), целостный метод с отработкой отдельных частей по ходу выполнения упражнения, игровой.</w:t>
      </w:r>
    </w:p>
    <w:p w:rsidR="008970BE" w:rsidRPr="00A550E6" w:rsidRDefault="008970BE" w:rsidP="008970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0E6">
        <w:rPr>
          <w:rFonts w:ascii="Times New Roman" w:eastAsia="Calibri" w:hAnsi="Times New Roman" w:cs="Times New Roman"/>
          <w:sz w:val="24"/>
          <w:szCs w:val="24"/>
        </w:rPr>
        <w:t>пятый этап – закрепление используются игровой метод, целостный и т.д.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50E6">
        <w:rPr>
          <w:rFonts w:ascii="Times New Roman" w:eastAsia="Calibri" w:hAnsi="Times New Roman" w:cs="Times New Roman"/>
          <w:sz w:val="24"/>
          <w:szCs w:val="24"/>
        </w:rPr>
        <w:t xml:space="preserve">Количество этапов освоения движения может быть увеличено до семи (Л.Н. </w:t>
      </w:r>
      <w:proofErr w:type="spellStart"/>
      <w:r w:rsidRPr="00A550E6">
        <w:rPr>
          <w:rFonts w:ascii="Times New Roman" w:eastAsia="Calibri" w:hAnsi="Times New Roman" w:cs="Times New Roman"/>
          <w:sz w:val="24"/>
          <w:szCs w:val="24"/>
        </w:rPr>
        <w:t>Ростомашвили</w:t>
      </w:r>
      <w:proofErr w:type="spellEnd"/>
      <w:r w:rsidRPr="00A550E6">
        <w:rPr>
          <w:rFonts w:ascii="Times New Roman" w:eastAsia="Calibri" w:hAnsi="Times New Roman" w:cs="Times New Roman"/>
          <w:sz w:val="24"/>
          <w:szCs w:val="24"/>
        </w:rPr>
        <w:t>, 2015). Продолжительность каждого из этапов индивидуально корректируется. Н</w:t>
      </w:r>
      <w:r w:rsidRPr="00A550E6">
        <w:rPr>
          <w:rFonts w:ascii="Times New Roman" w:eastAsia="Calibri" w:hAnsi="Times New Roman" w:cs="Times New Roman"/>
          <w:bCs/>
          <w:sz w:val="24"/>
          <w:szCs w:val="24"/>
        </w:rPr>
        <w:t>а первом уроке при освоении каждого из разделов происходит ознакомление</w:t>
      </w:r>
      <w:r w:rsidRPr="00726791">
        <w:rPr>
          <w:rFonts w:ascii="Times New Roman" w:eastAsia="Calibri" w:hAnsi="Times New Roman" w:cs="Times New Roman"/>
          <w:bCs/>
          <w:sz w:val="24"/>
          <w:szCs w:val="24"/>
        </w:rPr>
        <w:t xml:space="preserve"> с новым движением и его начальное разучивание. На втором уроке углубленное разучивание и повторение.  Поэтому, содержание каждого урока повторяется дважды. Два последних урока раздела отведены на закрепление основного содержания раздела в игровой форме.  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bCs/>
          <w:sz w:val="24"/>
          <w:szCs w:val="24"/>
        </w:rPr>
        <w:t xml:space="preserve">     Освоение раздела «Физическая подготовка  предполагает освоение наибольшего спектра движений, в первом классе это такие основные движения как:</w:t>
      </w:r>
      <w:r w:rsidRPr="007267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26791">
        <w:rPr>
          <w:rFonts w:ascii="Times New Roman" w:eastAsia="Calibri" w:hAnsi="Times New Roman" w:cs="Times New Roman"/>
          <w:iCs/>
          <w:sz w:val="24"/>
          <w:szCs w:val="24"/>
        </w:rPr>
        <w:t xml:space="preserve">построения и перестроения, </w:t>
      </w:r>
      <w:proofErr w:type="spellStart"/>
      <w:r w:rsidRPr="00726791">
        <w:rPr>
          <w:rFonts w:ascii="Times New Roman" w:eastAsia="Calibri" w:hAnsi="Times New Roman" w:cs="Times New Roman"/>
          <w:iCs/>
          <w:sz w:val="24"/>
          <w:szCs w:val="24"/>
        </w:rPr>
        <w:t>общеразвивающие</w:t>
      </w:r>
      <w:proofErr w:type="spellEnd"/>
      <w:r w:rsidRPr="00726791">
        <w:rPr>
          <w:rFonts w:ascii="Times New Roman" w:eastAsia="Calibri" w:hAnsi="Times New Roman" w:cs="Times New Roman"/>
          <w:iCs/>
          <w:sz w:val="24"/>
          <w:szCs w:val="24"/>
        </w:rPr>
        <w:t xml:space="preserve"> и корригирующие упражнения, ходьба и бег, ползание, </w:t>
      </w:r>
      <w:proofErr w:type="spellStart"/>
      <w:r w:rsidRPr="00726791">
        <w:rPr>
          <w:rFonts w:ascii="Times New Roman" w:eastAsia="Calibri" w:hAnsi="Times New Roman" w:cs="Times New Roman"/>
          <w:iCs/>
          <w:sz w:val="24"/>
          <w:szCs w:val="24"/>
        </w:rPr>
        <w:t>подлезание</w:t>
      </w:r>
      <w:proofErr w:type="spellEnd"/>
      <w:r w:rsidRPr="00726791">
        <w:rPr>
          <w:rFonts w:ascii="Times New Roman" w:eastAsia="Calibri" w:hAnsi="Times New Roman" w:cs="Times New Roman"/>
          <w:iCs/>
          <w:sz w:val="24"/>
          <w:szCs w:val="24"/>
        </w:rPr>
        <w:t>, передача предметов, прокатывание мяча.</w:t>
      </w:r>
      <w:r w:rsidRPr="007267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26791">
        <w:rPr>
          <w:rFonts w:ascii="Times New Roman" w:eastAsia="Calibri" w:hAnsi="Times New Roman" w:cs="Times New Roman"/>
          <w:bCs/>
          <w:sz w:val="24"/>
          <w:szCs w:val="24"/>
        </w:rPr>
        <w:t xml:space="preserve">Занятия  по этому разделу проводятся не только в спортивном зале, но, и на открытой спортивной площадке, что обеспечивает решение задач по расширению </w:t>
      </w: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пространства за пределами образовательного учреждения. 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6791">
        <w:rPr>
          <w:rFonts w:ascii="Times New Roman" w:eastAsia="Calibri" w:hAnsi="Times New Roman" w:cs="Times New Roman"/>
          <w:bCs/>
          <w:sz w:val="24"/>
          <w:szCs w:val="24"/>
        </w:rPr>
        <w:t xml:space="preserve">     Содержание раздела</w:t>
      </w:r>
      <w:r w:rsidRPr="00726791">
        <w:rPr>
          <w:rFonts w:ascii="Times New Roman" w:hAnsi="Times New Roman" w:cs="Times New Roman"/>
          <w:sz w:val="24"/>
          <w:szCs w:val="24"/>
        </w:rPr>
        <w:t xml:space="preserve"> «Оздоровительная и корригирующая гимнастика» направлено на коррекцию общего физического развития учащихся и служит пропедевтикой подготовки детей к изучению раздела </w:t>
      </w:r>
      <w:r w:rsidRPr="00726791">
        <w:rPr>
          <w:rFonts w:ascii="Times New Roman" w:eastAsia="Calibri" w:hAnsi="Times New Roman" w:cs="Times New Roman"/>
          <w:bCs/>
          <w:sz w:val="24"/>
          <w:szCs w:val="24"/>
        </w:rPr>
        <w:t xml:space="preserve">«Коррекционные подвижные игры». 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6791">
        <w:rPr>
          <w:rFonts w:ascii="Times New Roman" w:eastAsia="Calibri" w:hAnsi="Times New Roman" w:cs="Times New Roman"/>
          <w:bCs/>
          <w:sz w:val="24"/>
          <w:szCs w:val="24"/>
        </w:rPr>
        <w:t xml:space="preserve">     Содержание раздела «Коррекционные подвижные игры» и построено с учетом скорости освоения учащимися правил игры (одна подвижная игра осваивается два урока), а также сочетания подвижных и коррекционных игр. В разделе используются следующие виды коррекционных игр: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7267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способности вести совместные действия с партнером;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>- развитие тактильной чувствительности;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267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активизация психических процессов: восприятия, внимания, памяти;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67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726791">
        <w:rPr>
          <w:rFonts w:ascii="Times New Roman" w:eastAsia="Calibri" w:hAnsi="Times New Roman" w:cs="Times New Roman"/>
          <w:sz w:val="24"/>
          <w:szCs w:val="24"/>
        </w:rPr>
        <w:t>развитие речевой деятельности, способности к звукоподражанию.</w:t>
      </w:r>
    </w:p>
    <w:p w:rsidR="008970BE" w:rsidRPr="00726791" w:rsidRDefault="008970BE" w:rsidP="008970B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6791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Освоение одного комплекса </w:t>
      </w:r>
      <w:proofErr w:type="spellStart"/>
      <w:r w:rsidRPr="00726791">
        <w:rPr>
          <w:rFonts w:ascii="Times New Roman" w:eastAsia="Calibri" w:hAnsi="Times New Roman" w:cs="Times New Roman"/>
          <w:bCs/>
          <w:sz w:val="24"/>
          <w:szCs w:val="24"/>
        </w:rPr>
        <w:t>общеразвивающих</w:t>
      </w:r>
      <w:proofErr w:type="spellEnd"/>
      <w:r w:rsidRPr="00726791">
        <w:rPr>
          <w:rFonts w:ascii="Times New Roman" w:eastAsia="Calibri" w:hAnsi="Times New Roman" w:cs="Times New Roman"/>
          <w:bCs/>
          <w:sz w:val="24"/>
          <w:szCs w:val="24"/>
        </w:rPr>
        <w:t xml:space="preserve"> и корригирующих упражнений происходит в течение двух уроков, при этом могут быть использованы разные предметы в зависимости от индивидуальных возможностей и особенностей обучающихся. Освоение правил одной коррекционной подвижной игры также происходит в течение двух уроков. </w:t>
      </w:r>
    </w:p>
    <w:p w:rsidR="008970BE" w:rsidRDefault="008970BE" w:rsidP="008970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791">
        <w:rPr>
          <w:rFonts w:ascii="Times New Roman" w:eastAsia="Calibri" w:hAnsi="Times New Roman" w:cs="Times New Roman"/>
          <w:sz w:val="24"/>
          <w:szCs w:val="24"/>
        </w:rPr>
        <w:t xml:space="preserve">Предусмотрены следующие виды работы на уроке: </w:t>
      </w:r>
      <w:r w:rsidRPr="00995D92">
        <w:rPr>
          <w:rFonts w:ascii="Times New Roman" w:eastAsia="Calibri" w:hAnsi="Times New Roman" w:cs="Times New Roman"/>
          <w:sz w:val="24"/>
          <w:szCs w:val="24"/>
        </w:rPr>
        <w:t>словесные: объяснения, словесные инструкции, распоряжения, команды; физические упражнения: с помощью, с частичной помощью, по образцу, по показу и пр.</w:t>
      </w:r>
      <w:proofErr w:type="gramEnd"/>
    </w:p>
    <w:p w:rsidR="00FE2712" w:rsidRPr="00FE2712" w:rsidRDefault="00FE2712" w:rsidP="008970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0BE" w:rsidRDefault="008970BE" w:rsidP="008970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Pr="0072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8970BE" w:rsidRPr="00726791" w:rsidRDefault="008970BE" w:rsidP="008970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746"/>
        <w:gridCol w:w="5313"/>
        <w:gridCol w:w="995"/>
        <w:gridCol w:w="1134"/>
        <w:gridCol w:w="1276"/>
      </w:tblGrid>
      <w:tr w:rsidR="008970BE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E" w:rsidRPr="00726791" w:rsidRDefault="008970BE" w:rsidP="004B30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E" w:rsidRPr="00726791" w:rsidRDefault="008970BE" w:rsidP="004B30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E" w:rsidRPr="00726791" w:rsidRDefault="008970BE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E" w:rsidRPr="00726791" w:rsidRDefault="008970BE" w:rsidP="004B30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BE" w:rsidRPr="00726791" w:rsidRDefault="008970BE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841642" w:rsidRDefault="005051C5" w:rsidP="00F749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Помахивание руками, отведенными в стороны, «Птицы летят, машут крыльями».</w:t>
            </w:r>
          </w:p>
          <w:p w:rsidR="005051C5" w:rsidRPr="00841642" w:rsidRDefault="005051C5" w:rsidP="00F749FB">
            <w:pPr>
              <w:tabs>
                <w:tab w:val="left" w:pos="567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вперед с поворотами. Наклоны в стороны – «Насос»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841642" w:rsidRDefault="005051C5" w:rsidP="00F749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движений по командам с показом направления учителем: «Сесть!», «Повернулись!» «Вправо, влево»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Ходьба и бег.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A23F80" w:rsidRDefault="005051C5" w:rsidP="00F749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и ловля мяча от учителя к ученику. Передача большого мяча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A23F80" w:rsidRDefault="005051C5" w:rsidP="00F749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«Сделай фигуру» («Вот так поза»).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Ползание.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Ползание.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Ползание.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Ползание. ИОТ и ТБ.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rPr>
          <w:trHeight w:val="25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общей и мелкой моторики.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общей и мелкой моторики.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общей и мелкой моторики.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общей и мелкой моторики.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rPr>
          <w:trHeight w:val="28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50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предметов.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предметов.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мяча. ИОТ и ТБ.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F749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мяча. ИОТ и ТБ.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Default="005051C5" w:rsidP="00E9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C5" w:rsidRPr="00726791" w:rsidTr="005051C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FE2712" w:rsidP="004B30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1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мяча. ИОТ и ТБ.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C5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C5" w:rsidRPr="00726791" w:rsidRDefault="005051C5" w:rsidP="004B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2D4" w:rsidRDefault="00D50478"/>
    <w:sectPr w:rsidR="000872D4" w:rsidSect="00DE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3A3"/>
    <w:multiLevelType w:val="hybridMultilevel"/>
    <w:tmpl w:val="3F40D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C45AAA"/>
    <w:multiLevelType w:val="hybridMultilevel"/>
    <w:tmpl w:val="62FE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55989"/>
    <w:multiLevelType w:val="hybridMultilevel"/>
    <w:tmpl w:val="50C4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4055C"/>
    <w:multiLevelType w:val="hybridMultilevel"/>
    <w:tmpl w:val="75A0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63463"/>
    <w:multiLevelType w:val="hybridMultilevel"/>
    <w:tmpl w:val="70C0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D5987"/>
    <w:multiLevelType w:val="hybridMultilevel"/>
    <w:tmpl w:val="2728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B1DAA"/>
    <w:multiLevelType w:val="hybridMultilevel"/>
    <w:tmpl w:val="F41A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16E1D"/>
    <w:multiLevelType w:val="hybridMultilevel"/>
    <w:tmpl w:val="072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BE"/>
    <w:rsid w:val="000C4EFC"/>
    <w:rsid w:val="000C7828"/>
    <w:rsid w:val="000E6B14"/>
    <w:rsid w:val="00160049"/>
    <w:rsid w:val="00235ACF"/>
    <w:rsid w:val="00321BE9"/>
    <w:rsid w:val="004E5874"/>
    <w:rsid w:val="00500B82"/>
    <w:rsid w:val="005051C5"/>
    <w:rsid w:val="0067556B"/>
    <w:rsid w:val="008970BE"/>
    <w:rsid w:val="008D769A"/>
    <w:rsid w:val="009811A1"/>
    <w:rsid w:val="00A51585"/>
    <w:rsid w:val="00C12E94"/>
    <w:rsid w:val="00C5558A"/>
    <w:rsid w:val="00D50478"/>
    <w:rsid w:val="00DC5C7F"/>
    <w:rsid w:val="00E205ED"/>
    <w:rsid w:val="00EE20D4"/>
    <w:rsid w:val="00EF2F5F"/>
    <w:rsid w:val="00EF6AEE"/>
    <w:rsid w:val="00F91950"/>
    <w:rsid w:val="00FE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0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Зам дир по ВР</cp:lastModifiedBy>
  <cp:revision>12</cp:revision>
  <cp:lastPrinted>2021-03-04T05:12:00Z</cp:lastPrinted>
  <dcterms:created xsi:type="dcterms:W3CDTF">2018-12-20T00:05:00Z</dcterms:created>
  <dcterms:modified xsi:type="dcterms:W3CDTF">2021-03-22T12:05:00Z</dcterms:modified>
</cp:coreProperties>
</file>