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5" w:rsidRDefault="007F3E45" w:rsidP="00166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F3E45" w:rsidRDefault="007F3E45" w:rsidP="00166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9495" cy="8808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80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E45" w:rsidRDefault="007F3E45" w:rsidP="00166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E45" w:rsidRDefault="007F3E45" w:rsidP="007F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FF6" w:rsidRPr="001667FF" w:rsidRDefault="001667FF" w:rsidP="0016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D1FF6" w:rsidRPr="00E846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E3C24" w:rsidRPr="00E846D0" w:rsidRDefault="006E3C24" w:rsidP="00E84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предмету «Технология» 1 класс разработана на основании:                                </w:t>
      </w:r>
    </w:p>
    <w:p w:rsidR="006E3C24" w:rsidRPr="00E846D0" w:rsidRDefault="006E3C24" w:rsidP="00E84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color w:val="000000"/>
          <w:sz w:val="24"/>
          <w:szCs w:val="24"/>
        </w:rPr>
        <w:t>-  федерального государственного образовательного стандарта начального общего образования второго поколения;</w:t>
      </w:r>
    </w:p>
    <w:p w:rsidR="006E3C24" w:rsidRPr="00E846D0" w:rsidRDefault="006E3C24" w:rsidP="00E84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color w:val="000000"/>
          <w:sz w:val="24"/>
          <w:szCs w:val="24"/>
        </w:rPr>
        <w:t>- в контексте системы «Школа России»,</w:t>
      </w:r>
    </w:p>
    <w:p w:rsidR="006E3C24" w:rsidRPr="00E846D0" w:rsidRDefault="006E3C24" w:rsidP="00E84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основе авторской программы </w:t>
      </w:r>
      <w:r w:rsidRPr="00E846D0">
        <w:rPr>
          <w:rFonts w:ascii="Times New Roman" w:hAnsi="Times New Roman" w:cs="Times New Roman"/>
          <w:sz w:val="24"/>
          <w:szCs w:val="24"/>
        </w:rPr>
        <w:t>Роговцева Н.И., Анащенкова С.В</w:t>
      </w:r>
      <w:r w:rsidRPr="00E846D0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приведённой в соответствие с требованиями Федерального компонента стандарта начального образования;</w:t>
      </w:r>
    </w:p>
    <w:p w:rsidR="006E3C24" w:rsidRPr="00E846D0" w:rsidRDefault="006E3C24" w:rsidP="00E84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color w:val="000000"/>
          <w:sz w:val="24"/>
          <w:szCs w:val="24"/>
        </w:rPr>
        <w:t>-  ООП НОО МБОУ «Новомарьясовская СОШ-И»</w:t>
      </w:r>
    </w:p>
    <w:p w:rsidR="008A6003" w:rsidRPr="00E846D0" w:rsidRDefault="006E3C24" w:rsidP="00E8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496FB1" w:rsidRPr="00E846D0" w:rsidRDefault="00496FB1" w:rsidP="00E84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496FB1" w:rsidRPr="00E846D0" w:rsidRDefault="00496FB1" w:rsidP="00E846D0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846D0">
        <w:rPr>
          <w:rFonts w:ascii="Times New Roman" w:hAnsi="Times New Roman" w:cs="Times New Roman"/>
          <w:iCs/>
          <w:sz w:val="24"/>
          <w:szCs w:val="24"/>
        </w:rPr>
        <w:t>Рабочая программа реализует следующие</w:t>
      </w:r>
      <w:r w:rsidRPr="00E846D0">
        <w:rPr>
          <w:rFonts w:ascii="Times New Roman" w:hAnsi="Times New Roman" w:cs="Times New Roman"/>
          <w:b/>
          <w:iCs/>
          <w:sz w:val="24"/>
          <w:szCs w:val="24"/>
        </w:rPr>
        <w:t xml:space="preserve"> цели</w:t>
      </w:r>
      <w:r w:rsidRPr="00E846D0">
        <w:rPr>
          <w:rFonts w:ascii="Times New Roman" w:hAnsi="Times New Roman" w:cs="Times New Roman"/>
          <w:iCs/>
          <w:sz w:val="24"/>
          <w:szCs w:val="24"/>
        </w:rPr>
        <w:t xml:space="preserve"> обучения</w:t>
      </w:r>
      <w:r w:rsidRPr="00E846D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496FB1" w:rsidRPr="00E846D0" w:rsidRDefault="00496FB1" w:rsidP="00E846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6D0">
        <w:rPr>
          <w:rFonts w:ascii="Times New Roman" w:hAnsi="Times New Roman" w:cs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496FB1" w:rsidRPr="00E846D0" w:rsidRDefault="00496FB1" w:rsidP="00E846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6D0">
        <w:rPr>
          <w:rFonts w:ascii="Times New Roman" w:hAnsi="Times New Roman" w:cs="Times New Roman"/>
          <w:bCs/>
          <w:sz w:val="24"/>
          <w:szCs w:val="24"/>
        </w:rPr>
        <w:t>Освоение продуктивной проектной деятельности.</w:t>
      </w:r>
    </w:p>
    <w:p w:rsidR="00496FB1" w:rsidRPr="00E846D0" w:rsidRDefault="00496FB1" w:rsidP="00E846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6D0">
        <w:rPr>
          <w:rFonts w:ascii="Times New Roman" w:hAnsi="Times New Roman" w:cs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846D0">
        <w:rPr>
          <w:rFonts w:ascii="Times New Roman" w:hAnsi="Times New Roman" w:cs="Times New Roman"/>
          <w:iCs/>
          <w:sz w:val="24"/>
          <w:szCs w:val="24"/>
        </w:rPr>
        <w:t>Изучение предмета способствует решению следующих</w:t>
      </w:r>
      <w:r w:rsidRPr="00E846D0">
        <w:rPr>
          <w:rFonts w:ascii="Times New Roman" w:hAnsi="Times New Roman" w:cs="Times New Roman"/>
          <w:b/>
          <w:iCs/>
          <w:sz w:val="24"/>
          <w:szCs w:val="24"/>
        </w:rPr>
        <w:t xml:space="preserve"> задач: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496FB1" w:rsidRPr="00E846D0" w:rsidRDefault="00496FB1" w:rsidP="00E84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496FB1" w:rsidRPr="00E846D0" w:rsidRDefault="00496FB1" w:rsidP="00E84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496FB1" w:rsidRPr="00E846D0" w:rsidRDefault="00496FB1" w:rsidP="00E84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496FB1" w:rsidRPr="00E846D0" w:rsidRDefault="00496FB1" w:rsidP="00E84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496FB1" w:rsidRPr="00E846D0" w:rsidRDefault="00496FB1" w:rsidP="00E84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496FB1" w:rsidRPr="00E846D0" w:rsidRDefault="00496FB1" w:rsidP="00E84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496FB1" w:rsidRPr="00E846D0" w:rsidRDefault="00496FB1" w:rsidP="00E84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lastRenderedPageBreak/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496FB1" w:rsidRPr="00E846D0" w:rsidRDefault="00496FB1" w:rsidP="001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496FB1" w:rsidRPr="00E846D0" w:rsidRDefault="00496FB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6E3C24" w:rsidRPr="00E846D0" w:rsidRDefault="006E3C24" w:rsidP="00E8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6E3C24" w:rsidRPr="00E846D0" w:rsidRDefault="002175C1" w:rsidP="00E8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6E3C24" w:rsidRPr="00E84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федеральном базисном учебном плане на изучение предмета «Технология» отводится 1 час в неделю. Всего </w:t>
      </w:r>
      <w:r w:rsidR="006E3C24" w:rsidRPr="00E846D0">
        <w:rPr>
          <w:rFonts w:ascii="Times New Roman" w:eastAsia="Times New Roman" w:hAnsi="Times New Roman" w:cs="Times New Roman"/>
          <w:sz w:val="24"/>
          <w:szCs w:val="24"/>
        </w:rPr>
        <w:t>на изучение программного</w:t>
      </w:r>
      <w:r w:rsidR="006E3C24" w:rsidRPr="00E846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материала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отводится  33</w:t>
      </w:r>
      <w:r w:rsidR="006E3C24" w:rsidRPr="00E846D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часа.</w:t>
      </w:r>
    </w:p>
    <w:p w:rsidR="001478C4" w:rsidRPr="00E846D0" w:rsidRDefault="001478C4" w:rsidP="00E84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846D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УМК</w:t>
      </w:r>
    </w:p>
    <w:p w:rsidR="001478C4" w:rsidRPr="00E846D0" w:rsidRDefault="001478C4" w:rsidP="00E846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46D0">
        <w:rPr>
          <w:rFonts w:ascii="Times New Roman" w:eastAsiaTheme="minorHAnsi" w:hAnsi="Times New Roman" w:cs="Times New Roman"/>
          <w:sz w:val="24"/>
          <w:szCs w:val="24"/>
          <w:lang w:eastAsia="en-US"/>
        </w:rPr>
        <w:t>1. Технология. 1 класс: учебник для общеобразоват. учреждений / Н. И. Роговцева, Н. В. Богданова, И. П. Фрейтаг. – М.: Просвещение, 2012.</w:t>
      </w:r>
    </w:p>
    <w:p w:rsidR="001478C4" w:rsidRPr="00E846D0" w:rsidRDefault="001478C4" w:rsidP="00E846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46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E846D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Технология</w:t>
      </w:r>
      <w:r w:rsidRPr="00E846D0">
        <w:rPr>
          <w:rFonts w:ascii="Times New Roman" w:eastAsiaTheme="minorHAnsi" w:hAnsi="Times New Roman" w:cs="Times New Roman"/>
          <w:sz w:val="24"/>
          <w:szCs w:val="24"/>
          <w:lang w:eastAsia="en-US"/>
        </w:rPr>
        <w:t>. 1 класс [Электронный ресурс]</w:t>
      </w:r>
      <w:r w:rsidR="002175C1" w:rsidRPr="00E846D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E846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электронное приложение к учебнику / С. А. Володина, О. А. Петрова, М. О. Майсуридзе, В. А. Мотылева. – М.: Просвещение, 2012. – 1 электрон. Опт. Диск (CD-ROM)2.     </w:t>
      </w:r>
    </w:p>
    <w:p w:rsidR="006E3C24" w:rsidRPr="00E846D0" w:rsidRDefault="006E3C24" w:rsidP="00E84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b/>
          <w:sz w:val="24"/>
          <w:szCs w:val="24"/>
        </w:rPr>
        <w:t>Специфика класса.</w:t>
      </w:r>
    </w:p>
    <w:p w:rsidR="006E3C24" w:rsidRPr="00E846D0" w:rsidRDefault="006E3C24" w:rsidP="00E846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рабочая программа учитывает </w:t>
      </w:r>
      <w:r w:rsidRPr="00E846D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особенности класса</w:t>
      </w:r>
      <w:r w:rsidRPr="00E846D0">
        <w:rPr>
          <w:rFonts w:ascii="Times New Roman" w:eastAsia="Times New Roman" w:hAnsi="Times New Roman" w:cs="Times New Roman"/>
          <w:sz w:val="24"/>
          <w:szCs w:val="24"/>
        </w:rPr>
        <w:t>, в котором будет осуществлят</w:t>
      </w:r>
      <w:r w:rsidR="001478C4" w:rsidRPr="00E846D0">
        <w:rPr>
          <w:rFonts w:ascii="Times New Roman" w:eastAsia="Times New Roman" w:hAnsi="Times New Roman" w:cs="Times New Roman"/>
          <w:sz w:val="24"/>
          <w:szCs w:val="24"/>
        </w:rPr>
        <w:t>ься учебный процесс. В классе 17 учащихся: 6</w:t>
      </w:r>
      <w:r w:rsidRPr="00E846D0">
        <w:rPr>
          <w:rFonts w:ascii="Times New Roman" w:eastAsia="Times New Roman" w:hAnsi="Times New Roman" w:cs="Times New Roman"/>
          <w:sz w:val="24"/>
          <w:szCs w:val="24"/>
        </w:rPr>
        <w:t xml:space="preserve"> девоче</w:t>
      </w:r>
      <w:r w:rsidR="001478C4" w:rsidRPr="00E846D0">
        <w:rPr>
          <w:rFonts w:ascii="Times New Roman" w:eastAsia="Times New Roman" w:hAnsi="Times New Roman" w:cs="Times New Roman"/>
          <w:sz w:val="24"/>
          <w:szCs w:val="24"/>
        </w:rPr>
        <w:t>к, 11</w:t>
      </w:r>
      <w:r w:rsidRPr="00E846D0">
        <w:rPr>
          <w:rFonts w:ascii="Times New Roman" w:eastAsia="Times New Roman" w:hAnsi="Times New Roman" w:cs="Times New Roman"/>
          <w:sz w:val="24"/>
          <w:szCs w:val="24"/>
        </w:rPr>
        <w:t xml:space="preserve"> мальчиков.  Дети  не име</w:t>
      </w:r>
      <w:r w:rsidR="001478C4" w:rsidRPr="00E846D0">
        <w:rPr>
          <w:rFonts w:ascii="Times New Roman" w:eastAsia="Times New Roman" w:hAnsi="Times New Roman" w:cs="Times New Roman"/>
          <w:sz w:val="24"/>
          <w:szCs w:val="24"/>
        </w:rPr>
        <w:t xml:space="preserve">ют хронических заболеваний. У  2 </w:t>
      </w:r>
      <w:r w:rsidRPr="00E846D0">
        <w:rPr>
          <w:rFonts w:ascii="Times New Roman" w:eastAsia="Times New Roman" w:hAnsi="Times New Roman" w:cs="Times New Roman"/>
          <w:sz w:val="24"/>
          <w:szCs w:val="24"/>
        </w:rPr>
        <w:t xml:space="preserve"> детей нарушения речи. 9 учащихся посещали детский сад. Моторика развита слабо у большинства детей. Дети слабо выполняют работу по образцу. Уровень подготовки учащихся     свидетельствует о следующих проблемных моментах, требующих корректировки:</w:t>
      </w:r>
    </w:p>
    <w:p w:rsidR="006E3C24" w:rsidRPr="00E846D0" w:rsidRDefault="006E3C24" w:rsidP="00E846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моторики;</w:t>
      </w:r>
    </w:p>
    <w:p w:rsidR="006E3C24" w:rsidRPr="00E846D0" w:rsidRDefault="006E3C24" w:rsidP="00E846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sz w:val="24"/>
          <w:szCs w:val="24"/>
        </w:rPr>
        <w:t>развитие умений выполнять работу по образцу;</w:t>
      </w:r>
    </w:p>
    <w:p w:rsidR="006E3C24" w:rsidRPr="00E846D0" w:rsidRDefault="006E3C24" w:rsidP="00E846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коммуникативной компетенции, </w:t>
      </w:r>
    </w:p>
    <w:p w:rsidR="006E3C24" w:rsidRPr="00E846D0" w:rsidRDefault="006E3C24" w:rsidP="00E846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sz w:val="24"/>
          <w:szCs w:val="24"/>
        </w:rPr>
        <w:t>выработка произвольного внимания как наиболее проблемного момента для данного класса.</w:t>
      </w:r>
    </w:p>
    <w:p w:rsidR="001478C4" w:rsidRPr="00E846D0" w:rsidRDefault="006E3C24" w:rsidP="00E84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46D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Распределение часов по темам условно, учитель по своему усмотрению может изменить соотношение часов, </w:t>
      </w:r>
      <w:r w:rsidRPr="00E846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определяется темпом обучаемости, индивидуальными особенностями учащихся и спецификой используемых учебных средств. </w:t>
      </w:r>
    </w:p>
    <w:p w:rsidR="001478C4" w:rsidRPr="001478C4" w:rsidRDefault="001478C4" w:rsidP="00E8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8C4">
        <w:rPr>
          <w:rFonts w:ascii="Times New Roman" w:eastAsia="Times New Roman" w:hAnsi="Times New Roman" w:cs="Times New Roman"/>
          <w:b/>
          <w:sz w:val="24"/>
          <w:szCs w:val="24"/>
        </w:rPr>
        <w:t>Возможные риски</w:t>
      </w:r>
    </w:p>
    <w:p w:rsidR="001478C4" w:rsidRPr="001478C4" w:rsidRDefault="001478C4" w:rsidP="00E84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8C4">
        <w:rPr>
          <w:rFonts w:ascii="Times New Roman" w:eastAsia="Times New Roman" w:hAnsi="Times New Roman" w:cs="Times New Roman"/>
          <w:sz w:val="24"/>
          <w:szCs w:val="24"/>
        </w:rPr>
        <w:t xml:space="preserve">Темы, попадающие на актированные дни и праздничные, планируется изучать за счёт объединения более лёгких тем или за счёт резервных уроков. В случае болезни учителя, курсовой переподготовки, поездках на семинары, больничного листа, уроки согласно </w:t>
      </w:r>
      <w:r w:rsidRPr="001478C4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программы, будет проводить другой учитель соответствующего профиля.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1478C4" w:rsidRPr="001478C4" w:rsidRDefault="001478C4" w:rsidP="0016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8C4">
        <w:rPr>
          <w:rFonts w:ascii="Times New Roman" w:eastAsia="Times New Roman" w:hAnsi="Times New Roman" w:cs="Times New Roman"/>
          <w:b/>
          <w:sz w:val="24"/>
          <w:szCs w:val="24"/>
        </w:rPr>
        <w:t>2.Планируемые результаты.</w:t>
      </w:r>
    </w:p>
    <w:p w:rsidR="006065CD" w:rsidRPr="00E846D0" w:rsidRDefault="00CB625F" w:rsidP="00E84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846D0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CB625F" w:rsidRPr="00E846D0" w:rsidRDefault="00CB625F" w:rsidP="00E846D0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Воспитание патриотизма, чувства гордости за свою Родину, российский народ и историю России.</w:t>
      </w:r>
    </w:p>
    <w:p w:rsidR="00CB625F" w:rsidRPr="00E846D0" w:rsidRDefault="00CB625F" w:rsidP="00E846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CB625F" w:rsidRPr="00E846D0" w:rsidRDefault="00CB625F" w:rsidP="00E84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:rsidR="00CB625F" w:rsidRPr="00E846D0" w:rsidRDefault="00CB625F" w:rsidP="00E846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B625F" w:rsidRPr="00E846D0" w:rsidRDefault="00CB625F" w:rsidP="00E84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B625F" w:rsidRPr="00E846D0" w:rsidRDefault="00CB625F" w:rsidP="00E84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 Формирование эстетических потребностей, ценностей и чувств.</w:t>
      </w:r>
    </w:p>
    <w:p w:rsidR="00CB625F" w:rsidRPr="00E846D0" w:rsidRDefault="00CB625F" w:rsidP="00E84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-  Развитие навыков сотрудничества </w:t>
      </w:r>
      <w:r w:rsidR="001667FF" w:rsidRPr="00E846D0">
        <w:rPr>
          <w:rFonts w:ascii="Times New Roman" w:hAnsi="Times New Roman" w:cs="Times New Roman"/>
          <w:sz w:val="24"/>
          <w:szCs w:val="24"/>
        </w:rPr>
        <w:t>с</w:t>
      </w:r>
      <w:r w:rsidRPr="00E846D0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065CD" w:rsidRPr="00E846D0" w:rsidRDefault="00CB625F" w:rsidP="00E84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Формирование установки на безопасный и здоровый образ жизни.</w:t>
      </w:r>
    </w:p>
    <w:p w:rsidR="00CB625F" w:rsidRPr="00E846D0" w:rsidRDefault="00CB625F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 результаты:</w:t>
      </w:r>
    </w:p>
    <w:p w:rsidR="00CB625F" w:rsidRPr="00E846D0" w:rsidRDefault="00CB625F" w:rsidP="00E846D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CB625F" w:rsidRPr="00E846D0" w:rsidRDefault="00CB625F" w:rsidP="00E84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Освоение  способов  решения  проблем  творческого  и  поискового  характера.</w:t>
      </w:r>
    </w:p>
    <w:p w:rsidR="00CB625F" w:rsidRPr="00E846D0" w:rsidRDefault="00CB625F" w:rsidP="00E84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CB625F" w:rsidRPr="00E846D0" w:rsidRDefault="00CB625F" w:rsidP="00E84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CB625F" w:rsidRPr="00E846D0" w:rsidRDefault="00CB625F" w:rsidP="00E84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r w:rsidR="001667FF" w:rsidRPr="00E846D0">
        <w:rPr>
          <w:rFonts w:ascii="Times New Roman" w:hAnsi="Times New Roman" w:cs="Times New Roman"/>
          <w:sz w:val="24"/>
          <w:szCs w:val="24"/>
        </w:rPr>
        <w:t>о -</w:t>
      </w:r>
      <w:r w:rsidRPr="00E846D0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CB625F" w:rsidRPr="00E846D0" w:rsidRDefault="00CB625F" w:rsidP="00E84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B625F" w:rsidRPr="00E846D0" w:rsidRDefault="00CB625F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CB625F" w:rsidRPr="00E846D0" w:rsidRDefault="00CB625F" w:rsidP="00E846D0">
      <w:pPr>
        <w:pStyle w:val="a4"/>
        <w:spacing w:after="0"/>
        <w:ind w:left="0" w:firstLine="567"/>
        <w:jc w:val="both"/>
      </w:pPr>
      <w:r w:rsidRPr="00E846D0"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6065CD" w:rsidRPr="00E846D0" w:rsidRDefault="00CB625F" w:rsidP="00E84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B625F" w:rsidRPr="00E846D0" w:rsidRDefault="00CB625F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:rsidR="00CB625F" w:rsidRPr="00E846D0" w:rsidRDefault="00CB625F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lastRenderedPageBreak/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CB625F" w:rsidRPr="00E846D0" w:rsidRDefault="00CB625F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- Усвоение первоначальных представлений о материальной культуре как продукте предметно-преобразующей деятельности человека. </w:t>
      </w:r>
    </w:p>
    <w:p w:rsidR="00CB625F" w:rsidRPr="00E846D0" w:rsidRDefault="00CB625F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CB625F" w:rsidRPr="00E846D0" w:rsidRDefault="00CB625F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CB625F" w:rsidRPr="00E846D0" w:rsidRDefault="00CB625F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93AB8" w:rsidRPr="00E846D0" w:rsidRDefault="001478C4" w:rsidP="001667F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478C4">
        <w:rPr>
          <w:rFonts w:ascii="Times New Roman" w:eastAsia="Times New Roman" w:hAnsi="Times New Roman" w:cs="Times New Roman"/>
          <w:b/>
          <w:sz w:val="24"/>
          <w:szCs w:val="24"/>
        </w:rPr>
        <w:t>3.Содержание учебного предмета.</w:t>
      </w:r>
    </w:p>
    <w:p w:rsidR="00B93AB8" w:rsidRPr="00E846D0" w:rsidRDefault="00B93AB8" w:rsidP="00E846D0">
      <w:pPr>
        <w:pStyle w:val="ParagraphStyle"/>
        <w:tabs>
          <w:tab w:val="left" w:pos="540"/>
        </w:tabs>
        <w:spacing w:after="45"/>
        <w:ind w:firstLine="360"/>
        <w:jc w:val="both"/>
        <w:rPr>
          <w:rFonts w:ascii="Times New Roman" w:hAnsi="Times New Roman" w:cs="Times New Roman"/>
          <w:b/>
          <w:bCs/>
        </w:rPr>
      </w:pPr>
      <w:r w:rsidRPr="00E846D0">
        <w:rPr>
          <w:rFonts w:ascii="Times New Roman" w:hAnsi="Times New Roman" w:cs="Times New Roman"/>
          <w:b/>
          <w:bCs/>
        </w:rPr>
        <w:t>Давайте познакомимся (3 часа)</w:t>
      </w:r>
    </w:p>
    <w:p w:rsidR="00B93AB8" w:rsidRPr="00E846D0" w:rsidRDefault="00B93AB8" w:rsidP="00E846D0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E846D0">
        <w:rPr>
          <w:rFonts w:ascii="Times New Roman" w:hAnsi="Times New Roman" w:cs="Times New Roman"/>
        </w:rPr>
        <w:t>Как работать с учебником. Я и мои друзья. Материалы и инструменты. Организация рабочего места. Что такое технология?</w:t>
      </w:r>
    </w:p>
    <w:p w:rsidR="00B93AB8" w:rsidRPr="00E846D0" w:rsidRDefault="00B93AB8" w:rsidP="00E846D0">
      <w:pPr>
        <w:pStyle w:val="ParagraphStyle"/>
        <w:tabs>
          <w:tab w:val="left" w:pos="540"/>
        </w:tabs>
        <w:spacing w:before="75" w:after="45"/>
        <w:ind w:firstLine="360"/>
        <w:jc w:val="both"/>
        <w:rPr>
          <w:rFonts w:ascii="Times New Roman" w:hAnsi="Times New Roman" w:cs="Times New Roman"/>
          <w:b/>
          <w:bCs/>
        </w:rPr>
      </w:pPr>
      <w:r w:rsidRPr="00E846D0">
        <w:rPr>
          <w:rFonts w:ascii="Times New Roman" w:hAnsi="Times New Roman" w:cs="Times New Roman"/>
          <w:b/>
          <w:bCs/>
        </w:rPr>
        <w:t>Человек и земля (21 час)</w:t>
      </w:r>
    </w:p>
    <w:p w:rsidR="00B93AB8" w:rsidRPr="00E846D0" w:rsidRDefault="00B93AB8" w:rsidP="00E846D0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E846D0">
        <w:rPr>
          <w:rFonts w:ascii="Times New Roman" w:hAnsi="Times New Roman" w:cs="Times New Roman"/>
        </w:rPr>
        <w:t>Природный материал. Пластилин. Растения. Проект «Осенний урожай». Бумага. Насекомые. Дикие животные. Проект «Дикие животные». Новый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B93AB8" w:rsidRPr="00E846D0" w:rsidRDefault="00B93AB8" w:rsidP="00E846D0">
      <w:pPr>
        <w:pStyle w:val="ParagraphStyle"/>
        <w:tabs>
          <w:tab w:val="left" w:pos="540"/>
        </w:tabs>
        <w:spacing w:before="75" w:after="45"/>
        <w:ind w:firstLine="360"/>
        <w:jc w:val="both"/>
        <w:rPr>
          <w:rFonts w:ascii="Times New Roman" w:hAnsi="Times New Roman" w:cs="Times New Roman"/>
          <w:b/>
          <w:bCs/>
        </w:rPr>
      </w:pPr>
      <w:r w:rsidRPr="00E846D0">
        <w:rPr>
          <w:rFonts w:ascii="Times New Roman" w:hAnsi="Times New Roman" w:cs="Times New Roman"/>
          <w:b/>
          <w:bCs/>
        </w:rPr>
        <w:t>Человек и вода (3 часа)</w:t>
      </w:r>
    </w:p>
    <w:p w:rsidR="00B93AB8" w:rsidRPr="00E846D0" w:rsidRDefault="00B93AB8" w:rsidP="00E846D0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E846D0">
        <w:rPr>
          <w:rFonts w:ascii="Times New Roman" w:hAnsi="Times New Roman" w:cs="Times New Roman"/>
        </w:rPr>
        <w:t>Вода в жизни человека. Вода в жизни растений. Питьевая вода. Передвижение по воде. Проект «Речной флот».</w:t>
      </w:r>
    </w:p>
    <w:p w:rsidR="00B93AB8" w:rsidRPr="00E846D0" w:rsidRDefault="00B93AB8" w:rsidP="00E846D0">
      <w:pPr>
        <w:pStyle w:val="ParagraphStyle"/>
        <w:tabs>
          <w:tab w:val="left" w:pos="540"/>
        </w:tabs>
        <w:spacing w:before="75" w:after="45"/>
        <w:ind w:firstLine="360"/>
        <w:jc w:val="both"/>
        <w:rPr>
          <w:rFonts w:ascii="Times New Roman" w:hAnsi="Times New Roman" w:cs="Times New Roman"/>
          <w:b/>
          <w:bCs/>
        </w:rPr>
      </w:pPr>
      <w:r w:rsidRPr="00E846D0">
        <w:rPr>
          <w:rFonts w:ascii="Times New Roman" w:hAnsi="Times New Roman" w:cs="Times New Roman"/>
          <w:b/>
          <w:bCs/>
        </w:rPr>
        <w:t>Человек и воздух (3 часа)</w:t>
      </w:r>
    </w:p>
    <w:p w:rsidR="00B93AB8" w:rsidRPr="00E846D0" w:rsidRDefault="00B93AB8" w:rsidP="00E846D0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E846D0">
        <w:rPr>
          <w:rFonts w:ascii="Times New Roman" w:hAnsi="Times New Roman" w:cs="Times New Roman"/>
        </w:rPr>
        <w:t>Использование ветра. Полеты птиц. Полеты человека.</w:t>
      </w:r>
    </w:p>
    <w:p w:rsidR="00B93AB8" w:rsidRPr="00E846D0" w:rsidRDefault="00B93AB8" w:rsidP="00E846D0">
      <w:pPr>
        <w:pStyle w:val="ParagraphStyle"/>
        <w:tabs>
          <w:tab w:val="left" w:pos="540"/>
        </w:tabs>
        <w:spacing w:before="75" w:after="45"/>
        <w:ind w:firstLine="360"/>
        <w:jc w:val="both"/>
        <w:rPr>
          <w:rFonts w:ascii="Times New Roman" w:hAnsi="Times New Roman" w:cs="Times New Roman"/>
          <w:b/>
          <w:bCs/>
        </w:rPr>
      </w:pPr>
      <w:r w:rsidRPr="00E846D0">
        <w:rPr>
          <w:rFonts w:ascii="Times New Roman" w:hAnsi="Times New Roman" w:cs="Times New Roman"/>
          <w:b/>
          <w:bCs/>
        </w:rPr>
        <w:t>Человек и информация (3 часа)</w:t>
      </w:r>
    </w:p>
    <w:p w:rsidR="00B93AB8" w:rsidRPr="00E846D0" w:rsidRDefault="00B93AB8" w:rsidP="00E846D0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E846D0">
        <w:rPr>
          <w:rFonts w:ascii="Times New Roman" w:hAnsi="Times New Roman" w:cs="Times New Roman"/>
        </w:rPr>
        <w:t>Способы общения. Важные телефонные номера. Правила движения. Компьютер.</w:t>
      </w:r>
    </w:p>
    <w:p w:rsidR="00496FB1" w:rsidRPr="00E846D0" w:rsidRDefault="001478C4" w:rsidP="00E8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8C4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</w:t>
      </w:r>
    </w:p>
    <w:p w:rsidR="00814FE1" w:rsidRPr="00E846D0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К концу обучения в 1 классе учащиеся должны </w:t>
      </w:r>
      <w:r w:rsidRPr="001667FF">
        <w:rPr>
          <w:rFonts w:ascii="Times New Roman" w:hAnsi="Times New Roman" w:cs="Times New Roman"/>
          <w:b/>
          <w:sz w:val="24"/>
          <w:szCs w:val="24"/>
        </w:rPr>
        <w:t>иметь представление</w:t>
      </w:r>
      <w:r w:rsidRPr="00E846D0">
        <w:rPr>
          <w:rFonts w:ascii="Times New Roman" w:hAnsi="Times New Roman" w:cs="Times New Roman"/>
          <w:sz w:val="24"/>
          <w:szCs w:val="24"/>
        </w:rPr>
        <w:t>:</w:t>
      </w:r>
    </w:p>
    <w:p w:rsidR="00814FE1" w:rsidRPr="00E846D0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 о роли и месте человека в окружающем ребенка мире;о созидательной, т</w:t>
      </w:r>
      <w:r w:rsidR="00E15D6D" w:rsidRPr="00E846D0">
        <w:rPr>
          <w:rFonts w:ascii="Times New Roman" w:hAnsi="Times New Roman" w:cs="Times New Roman"/>
          <w:sz w:val="24"/>
          <w:szCs w:val="24"/>
        </w:rPr>
        <w:t>ворческой деятельности человека</w:t>
      </w:r>
      <w:r w:rsidRPr="00E846D0">
        <w:rPr>
          <w:rFonts w:ascii="Times New Roman" w:hAnsi="Times New Roman" w:cs="Times New Roman"/>
          <w:sz w:val="24"/>
          <w:szCs w:val="24"/>
        </w:rPr>
        <w:t>:</w:t>
      </w:r>
      <w:r w:rsidR="00A72CDC" w:rsidRPr="00E846D0">
        <w:rPr>
          <w:rFonts w:ascii="Times New Roman" w:hAnsi="Times New Roman" w:cs="Times New Roman"/>
          <w:sz w:val="24"/>
          <w:szCs w:val="24"/>
        </w:rPr>
        <w:t xml:space="preserve"> на</w:t>
      </w:r>
      <w:r w:rsidRPr="00E846D0">
        <w:rPr>
          <w:rFonts w:ascii="Times New Roman" w:hAnsi="Times New Roman" w:cs="Times New Roman"/>
          <w:sz w:val="24"/>
          <w:szCs w:val="24"/>
        </w:rPr>
        <w:t>роде как источнике его вдохновения;о человеческой деят</w:t>
      </w:r>
      <w:r w:rsidR="00A72CDC" w:rsidRPr="00E846D0">
        <w:rPr>
          <w:rFonts w:ascii="Times New Roman" w:hAnsi="Times New Roman" w:cs="Times New Roman"/>
          <w:sz w:val="24"/>
          <w:szCs w:val="24"/>
        </w:rPr>
        <w:t>ельности утилитарного и эстетическо</w:t>
      </w:r>
      <w:r w:rsidRPr="00E846D0">
        <w:rPr>
          <w:rFonts w:ascii="Times New Roman" w:hAnsi="Times New Roman" w:cs="Times New Roman"/>
          <w:sz w:val="24"/>
          <w:szCs w:val="24"/>
        </w:rPr>
        <w:t>го характера;о некоторых профессиях; о силах природы, их пользе и опасности для человека;о том, когда деятельность человека сберегает природу,когда наносит ей вред;</w:t>
      </w:r>
    </w:p>
    <w:p w:rsidR="00814FE1" w:rsidRPr="001667FF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7F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14FE1" w:rsidRPr="00E846D0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что такое де</w:t>
      </w:r>
      <w:r w:rsidR="001478C4" w:rsidRPr="00E846D0">
        <w:rPr>
          <w:rFonts w:ascii="Times New Roman" w:hAnsi="Times New Roman" w:cs="Times New Roman"/>
          <w:sz w:val="24"/>
          <w:szCs w:val="24"/>
        </w:rPr>
        <w:t xml:space="preserve">таль (составная часть изделия); </w:t>
      </w:r>
      <w:r w:rsidRPr="00E846D0">
        <w:rPr>
          <w:rFonts w:ascii="Times New Roman" w:hAnsi="Times New Roman" w:cs="Times New Roman"/>
          <w:sz w:val="24"/>
          <w:szCs w:val="24"/>
        </w:rPr>
        <w:t xml:space="preserve">что такое конструкция и что конструкции изделий бывают </w:t>
      </w:r>
      <w:proofErr w:type="spellStart"/>
      <w:r w:rsidRPr="00E846D0">
        <w:rPr>
          <w:rFonts w:ascii="Times New Roman" w:hAnsi="Times New Roman" w:cs="Times New Roman"/>
          <w:sz w:val="24"/>
          <w:szCs w:val="24"/>
        </w:rPr>
        <w:t>од</w:t>
      </w:r>
      <w:r w:rsidR="001478C4" w:rsidRPr="00E846D0">
        <w:rPr>
          <w:rFonts w:ascii="Times New Roman" w:hAnsi="Times New Roman" w:cs="Times New Roman"/>
          <w:sz w:val="24"/>
          <w:szCs w:val="24"/>
        </w:rPr>
        <w:t>нодетальными</w:t>
      </w:r>
      <w:proofErr w:type="spellEnd"/>
      <w:r w:rsidR="001478C4" w:rsidRPr="00E846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478C4" w:rsidRPr="00E846D0">
        <w:rPr>
          <w:rFonts w:ascii="Times New Roman" w:hAnsi="Times New Roman" w:cs="Times New Roman"/>
          <w:sz w:val="24"/>
          <w:szCs w:val="24"/>
        </w:rPr>
        <w:t>многодетальными</w:t>
      </w:r>
      <w:proofErr w:type="spellEnd"/>
      <w:r w:rsidR="001478C4" w:rsidRPr="00E846D0">
        <w:rPr>
          <w:rFonts w:ascii="Times New Roman" w:hAnsi="Times New Roman" w:cs="Times New Roman"/>
          <w:sz w:val="24"/>
          <w:szCs w:val="24"/>
        </w:rPr>
        <w:t xml:space="preserve">; </w:t>
      </w:r>
      <w:r w:rsidRPr="00E846D0">
        <w:rPr>
          <w:rFonts w:ascii="Times New Roman" w:hAnsi="Times New Roman" w:cs="Times New Roman"/>
          <w:sz w:val="24"/>
          <w:szCs w:val="24"/>
        </w:rPr>
        <w:t>какое соединени</w:t>
      </w:r>
      <w:r w:rsidR="001478C4" w:rsidRPr="00E846D0">
        <w:rPr>
          <w:rFonts w:ascii="Times New Roman" w:hAnsi="Times New Roman" w:cs="Times New Roman"/>
          <w:sz w:val="24"/>
          <w:szCs w:val="24"/>
        </w:rPr>
        <w:t xml:space="preserve">е деталей называют неподвижным; </w:t>
      </w:r>
      <w:r w:rsidRPr="00E846D0">
        <w:rPr>
          <w:rFonts w:ascii="Times New Roman" w:hAnsi="Times New Roman" w:cs="Times New Roman"/>
          <w:sz w:val="24"/>
          <w:szCs w:val="24"/>
        </w:rPr>
        <w:t xml:space="preserve">виды материалов (природные, бумага, тонкий картон, ткань, клейстер, клей), их свойства и названия — </w:t>
      </w:r>
      <w:r w:rsidR="001478C4" w:rsidRPr="00E846D0">
        <w:rPr>
          <w:rFonts w:ascii="Times New Roman" w:hAnsi="Times New Roman" w:cs="Times New Roman"/>
          <w:sz w:val="24"/>
          <w:szCs w:val="24"/>
        </w:rPr>
        <w:t xml:space="preserve">на уровне общего представления; </w:t>
      </w:r>
      <w:r w:rsidRPr="00E846D0">
        <w:rPr>
          <w:rFonts w:ascii="Times New Roman" w:hAnsi="Times New Roman" w:cs="Times New Roman"/>
          <w:sz w:val="24"/>
          <w:szCs w:val="24"/>
        </w:rPr>
        <w:t>последовательно</w:t>
      </w:r>
      <w:r w:rsidR="00A72CDC" w:rsidRPr="00E846D0">
        <w:rPr>
          <w:rFonts w:ascii="Times New Roman" w:hAnsi="Times New Roman" w:cs="Times New Roman"/>
          <w:sz w:val="24"/>
          <w:szCs w:val="24"/>
        </w:rPr>
        <w:t>сть изготовления несложных изде</w:t>
      </w:r>
      <w:r w:rsidRPr="00E846D0">
        <w:rPr>
          <w:rFonts w:ascii="Times New Roman" w:hAnsi="Times New Roman" w:cs="Times New Roman"/>
          <w:sz w:val="24"/>
          <w:szCs w:val="24"/>
        </w:rPr>
        <w:t>лий: разм</w:t>
      </w:r>
      <w:r w:rsidR="001478C4" w:rsidRPr="00E846D0">
        <w:rPr>
          <w:rFonts w:ascii="Times New Roman" w:hAnsi="Times New Roman" w:cs="Times New Roman"/>
          <w:sz w:val="24"/>
          <w:szCs w:val="24"/>
        </w:rPr>
        <w:t xml:space="preserve">етка, резание, сборка, отделка; </w:t>
      </w:r>
      <w:r w:rsidRPr="00E846D0">
        <w:rPr>
          <w:rFonts w:ascii="Times New Roman" w:hAnsi="Times New Roman" w:cs="Times New Roman"/>
          <w:sz w:val="24"/>
          <w:szCs w:val="24"/>
        </w:rPr>
        <w:t>способы р</w:t>
      </w:r>
      <w:r w:rsidR="001478C4" w:rsidRPr="00E846D0">
        <w:rPr>
          <w:rFonts w:ascii="Times New Roman" w:hAnsi="Times New Roman" w:cs="Times New Roman"/>
          <w:sz w:val="24"/>
          <w:szCs w:val="24"/>
        </w:rPr>
        <w:t xml:space="preserve">азметки: сгибанием, по шаблону; </w:t>
      </w:r>
      <w:r w:rsidRPr="00E846D0">
        <w:rPr>
          <w:rFonts w:ascii="Times New Roman" w:hAnsi="Times New Roman" w:cs="Times New Roman"/>
          <w:sz w:val="24"/>
          <w:szCs w:val="24"/>
        </w:rPr>
        <w:t>способы соединения с помощью</w:t>
      </w:r>
      <w:r w:rsidR="001478C4" w:rsidRPr="00E846D0">
        <w:rPr>
          <w:rFonts w:ascii="Times New Roman" w:hAnsi="Times New Roman" w:cs="Times New Roman"/>
          <w:sz w:val="24"/>
          <w:szCs w:val="24"/>
        </w:rPr>
        <w:t xml:space="preserve"> клейстера, клея ПВА; </w:t>
      </w:r>
      <w:r w:rsidRPr="00E846D0">
        <w:rPr>
          <w:rFonts w:ascii="Times New Roman" w:hAnsi="Times New Roman" w:cs="Times New Roman"/>
          <w:sz w:val="24"/>
          <w:szCs w:val="24"/>
        </w:rPr>
        <w:t>виды отделки: раскрашивание, аппликации</w:t>
      </w:r>
      <w:r w:rsidR="001478C4" w:rsidRPr="00E846D0">
        <w:rPr>
          <w:rFonts w:ascii="Times New Roman" w:hAnsi="Times New Roman" w:cs="Times New Roman"/>
          <w:sz w:val="24"/>
          <w:szCs w:val="24"/>
        </w:rPr>
        <w:t xml:space="preserve">, прямая строчка и ее варианты; </w:t>
      </w:r>
      <w:r w:rsidRPr="00E846D0">
        <w:rPr>
          <w:rFonts w:ascii="Times New Roman" w:hAnsi="Times New Roman" w:cs="Times New Roman"/>
          <w:sz w:val="24"/>
          <w:szCs w:val="24"/>
        </w:rPr>
        <w:t>названия и назнач</w:t>
      </w:r>
      <w:r w:rsidR="00A61151" w:rsidRPr="00E846D0">
        <w:rPr>
          <w:rFonts w:ascii="Times New Roman" w:hAnsi="Times New Roman" w:cs="Times New Roman"/>
          <w:sz w:val="24"/>
          <w:szCs w:val="24"/>
        </w:rPr>
        <w:t>ение ручных инструментов (ножни</w:t>
      </w:r>
      <w:r w:rsidRPr="00E846D0">
        <w:rPr>
          <w:rFonts w:ascii="Times New Roman" w:hAnsi="Times New Roman" w:cs="Times New Roman"/>
          <w:sz w:val="24"/>
          <w:szCs w:val="24"/>
        </w:rPr>
        <w:t>цы, игла) и приспособлений (шаблон, булавки), правила работы с ними;</w:t>
      </w:r>
    </w:p>
    <w:p w:rsidR="00814FE1" w:rsidRPr="00E846D0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7FF">
        <w:rPr>
          <w:rFonts w:ascii="Times New Roman" w:hAnsi="Times New Roman" w:cs="Times New Roman"/>
          <w:b/>
          <w:sz w:val="24"/>
          <w:szCs w:val="24"/>
        </w:rPr>
        <w:t>уметь</w:t>
      </w:r>
      <w:r w:rsidRPr="00E846D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14FE1" w:rsidRPr="00E846D0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наблюдать, сравнивать, делать простейшие обобщения;</w:t>
      </w:r>
    </w:p>
    <w:p w:rsidR="00814FE1" w:rsidRPr="00E846D0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>различать мате</w:t>
      </w:r>
      <w:r w:rsidR="00D3059F" w:rsidRPr="00E846D0">
        <w:rPr>
          <w:rFonts w:ascii="Times New Roman" w:hAnsi="Times New Roman" w:cs="Times New Roman"/>
          <w:sz w:val="24"/>
          <w:szCs w:val="24"/>
        </w:rPr>
        <w:t>риалы и инструменты по их назна</w:t>
      </w:r>
      <w:r w:rsidRPr="00E846D0">
        <w:rPr>
          <w:rFonts w:ascii="Times New Roman" w:hAnsi="Times New Roman" w:cs="Times New Roman"/>
          <w:sz w:val="24"/>
          <w:szCs w:val="24"/>
        </w:rPr>
        <w:t>чению;</w:t>
      </w:r>
    </w:p>
    <w:p w:rsidR="00814FE1" w:rsidRPr="00E846D0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t xml:space="preserve">различать </w:t>
      </w:r>
      <w:proofErr w:type="spellStart"/>
      <w:r w:rsidRPr="00E846D0">
        <w:rPr>
          <w:rFonts w:ascii="Times New Roman" w:hAnsi="Times New Roman" w:cs="Times New Roman"/>
          <w:sz w:val="24"/>
          <w:szCs w:val="24"/>
        </w:rPr>
        <w:t>однодетальные</w:t>
      </w:r>
      <w:proofErr w:type="spellEnd"/>
      <w:r w:rsidRPr="00E846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46D0">
        <w:rPr>
          <w:rFonts w:ascii="Times New Roman" w:hAnsi="Times New Roman" w:cs="Times New Roman"/>
          <w:sz w:val="24"/>
          <w:szCs w:val="24"/>
        </w:rPr>
        <w:t>многодетальные</w:t>
      </w:r>
      <w:proofErr w:type="spellEnd"/>
      <w:r w:rsidRPr="00E846D0">
        <w:rPr>
          <w:rFonts w:ascii="Times New Roman" w:hAnsi="Times New Roman" w:cs="Times New Roman"/>
          <w:sz w:val="24"/>
          <w:szCs w:val="24"/>
        </w:rPr>
        <w:t xml:space="preserve"> конструкции несложных изделий;</w:t>
      </w:r>
    </w:p>
    <w:p w:rsidR="00814FE1" w:rsidRPr="001667FF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D0">
        <w:rPr>
          <w:rFonts w:ascii="Times New Roman" w:hAnsi="Times New Roman" w:cs="Times New Roman"/>
          <w:sz w:val="24"/>
          <w:szCs w:val="24"/>
        </w:rPr>
        <w:lastRenderedPageBreak/>
        <w:t>в качественно вып</w:t>
      </w:r>
      <w:r w:rsidR="001478C4" w:rsidRPr="00E846D0">
        <w:rPr>
          <w:rFonts w:ascii="Times New Roman" w:hAnsi="Times New Roman" w:cs="Times New Roman"/>
          <w:sz w:val="24"/>
          <w:szCs w:val="24"/>
        </w:rPr>
        <w:t>олнять изученные операции и при</w:t>
      </w:r>
      <w:r w:rsidRPr="00E846D0">
        <w:rPr>
          <w:rFonts w:ascii="Times New Roman" w:hAnsi="Times New Roman" w:cs="Times New Roman"/>
          <w:sz w:val="24"/>
          <w:szCs w:val="24"/>
        </w:rPr>
        <w:t xml:space="preserve">емы по изготовлению несложных </w:t>
      </w:r>
      <w:r w:rsidRPr="001667FF">
        <w:rPr>
          <w:rFonts w:ascii="Times New Roman" w:hAnsi="Times New Roman" w:cs="Times New Roman"/>
          <w:sz w:val="24"/>
          <w:szCs w:val="24"/>
        </w:rPr>
        <w:t>изделий: экономную разметку сгибанием, по шаблону, резание ножницами, сборку изделий с помощью клея; эстетично и аккуратно отделывать изделия рисунками, аппликациями, прямой строчкой и ее вариантами;</w:t>
      </w:r>
    </w:p>
    <w:p w:rsidR="00814FE1" w:rsidRPr="001667FF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FF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814FE1" w:rsidRPr="001667FF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FF">
        <w:rPr>
          <w:rFonts w:ascii="Times New Roman" w:hAnsi="Times New Roman" w:cs="Times New Roman"/>
          <w:sz w:val="24"/>
          <w:szCs w:val="24"/>
        </w:rPr>
        <w:t>безопасно использовать и хранить режущие и колющие инструменты (ножницы, иглы);</w:t>
      </w:r>
    </w:p>
    <w:p w:rsidR="00814FE1" w:rsidRPr="001667FF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FF">
        <w:rPr>
          <w:rFonts w:ascii="Times New Roman" w:hAnsi="Times New Roman" w:cs="Times New Roman"/>
          <w:sz w:val="24"/>
          <w:szCs w:val="24"/>
        </w:rPr>
        <w:t>выполнять правила культурного поведения в общественных местах;</w:t>
      </w:r>
    </w:p>
    <w:p w:rsidR="00814FE1" w:rsidRPr="001667FF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FF">
        <w:rPr>
          <w:rFonts w:ascii="Times New Roman" w:hAnsi="Times New Roman" w:cs="Times New Roman"/>
          <w:sz w:val="24"/>
          <w:szCs w:val="24"/>
        </w:rPr>
        <w:t>под контролем учителя: рационально организовывать рабочее место в соответствии с используемым материалом;</w:t>
      </w:r>
    </w:p>
    <w:p w:rsidR="00814FE1" w:rsidRPr="001667FF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FF">
        <w:rPr>
          <w:rFonts w:ascii="Times New Roman" w:hAnsi="Times New Roman" w:cs="Times New Roman"/>
          <w:sz w:val="24"/>
          <w:szCs w:val="24"/>
        </w:rPr>
        <w:t>при помощи учителя: проводить анализ образца (задания), планировать последовательность выполнения практического задания,</w:t>
      </w:r>
    </w:p>
    <w:p w:rsidR="00814FE1" w:rsidRPr="001667FF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FF">
        <w:rPr>
          <w:rFonts w:ascii="Times New Roman" w:hAnsi="Times New Roman" w:cs="Times New Roman"/>
          <w:sz w:val="24"/>
          <w:szCs w:val="24"/>
        </w:rPr>
        <w:t>контролировать и оценивать качество (точность, аккуратность)</w:t>
      </w:r>
    </w:p>
    <w:p w:rsidR="00814FE1" w:rsidRPr="001667FF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FF">
        <w:rPr>
          <w:rFonts w:ascii="Times New Roman" w:hAnsi="Times New Roman" w:cs="Times New Roman"/>
          <w:sz w:val="24"/>
          <w:szCs w:val="24"/>
        </w:rPr>
        <w:t>выполненной работы по эт</w:t>
      </w:r>
      <w:r w:rsidR="001478C4" w:rsidRPr="001667FF">
        <w:rPr>
          <w:rFonts w:ascii="Times New Roman" w:hAnsi="Times New Roman" w:cs="Times New Roman"/>
          <w:sz w:val="24"/>
          <w:szCs w:val="24"/>
        </w:rPr>
        <w:t>апам и в целом, опираясь на шаб</w:t>
      </w:r>
      <w:r w:rsidRPr="001667FF">
        <w:rPr>
          <w:rFonts w:ascii="Times New Roman" w:hAnsi="Times New Roman" w:cs="Times New Roman"/>
          <w:sz w:val="24"/>
          <w:szCs w:val="24"/>
        </w:rPr>
        <w:t>лон, образец, рисунок и сравнивая с ними готовое изделие.</w:t>
      </w:r>
    </w:p>
    <w:p w:rsidR="00814FE1" w:rsidRPr="00E846D0" w:rsidRDefault="00814FE1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FF">
        <w:rPr>
          <w:rFonts w:ascii="Times New Roman" w:hAnsi="Times New Roman" w:cs="Times New Roman"/>
          <w:sz w:val="24"/>
          <w:szCs w:val="24"/>
        </w:rPr>
        <w:t>При поддержке учителя и одноклассников</w:t>
      </w:r>
      <w:r w:rsidRPr="00E846D0">
        <w:rPr>
          <w:rFonts w:ascii="Times New Roman" w:hAnsi="Times New Roman" w:cs="Times New Roman"/>
          <w:sz w:val="24"/>
          <w:szCs w:val="24"/>
        </w:rPr>
        <w:t xml:space="preserve"> самостоятельно справляться с доступными практическими заданиями.</w:t>
      </w:r>
    </w:p>
    <w:p w:rsidR="00C94651" w:rsidRPr="00E846D0" w:rsidRDefault="001478C4" w:rsidP="001667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6D0">
        <w:rPr>
          <w:rFonts w:ascii="Times New Roman" w:hAnsi="Times New Roman" w:cs="Times New Roman"/>
          <w:b/>
          <w:sz w:val="24"/>
          <w:szCs w:val="24"/>
        </w:rPr>
        <w:t>4.</w:t>
      </w:r>
      <w:r w:rsidR="00C94651" w:rsidRPr="00E846D0">
        <w:rPr>
          <w:rFonts w:ascii="Times New Roman" w:hAnsi="Times New Roman" w:cs="Times New Roman"/>
          <w:b/>
          <w:sz w:val="24"/>
          <w:szCs w:val="24"/>
        </w:rPr>
        <w:t>Кален</w:t>
      </w:r>
      <w:r w:rsidRPr="00E846D0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tbl>
      <w:tblPr>
        <w:tblpPr w:leftFromText="180" w:rightFromText="180" w:vertAnchor="text" w:tblpY="1"/>
        <w:tblOverlap w:val="never"/>
        <w:tblW w:w="9356" w:type="dxa"/>
        <w:tblInd w:w="108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1E0"/>
      </w:tblPr>
      <w:tblGrid>
        <w:gridCol w:w="709"/>
        <w:gridCol w:w="5954"/>
        <w:gridCol w:w="1417"/>
        <w:gridCol w:w="1276"/>
      </w:tblGrid>
      <w:tr w:rsidR="006014D5" w:rsidRPr="00E846D0" w:rsidTr="001667FF">
        <w:trPr>
          <w:trHeight w:val="21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6014D5" w:rsidRDefault="006014D5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667FF" w:rsidRPr="00E846D0" w:rsidRDefault="001667FF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5954" w:type="dxa"/>
            <w:vMerge w:val="restart"/>
            <w:tcBorders>
              <w:right w:val="single" w:sz="4" w:space="0" w:color="auto"/>
            </w:tcBorders>
            <w:vAlign w:val="center"/>
          </w:tcPr>
          <w:p w:rsidR="006014D5" w:rsidRPr="00E846D0" w:rsidRDefault="006014D5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14D5" w:rsidRPr="00E846D0" w:rsidRDefault="006014D5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014D5" w:rsidRPr="00E846D0" w:rsidTr="001667FF">
        <w:trPr>
          <w:trHeight w:val="19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right w:val="single" w:sz="4" w:space="0" w:color="auto"/>
            </w:tcBorders>
            <w:vAlign w:val="center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4D5" w:rsidRPr="00E846D0" w:rsidRDefault="006014D5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014D5" w:rsidRPr="00E846D0" w:rsidRDefault="006014D5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014D5" w:rsidRPr="00E846D0" w:rsidTr="001667FF">
        <w:trPr>
          <w:trHeight w:val="256"/>
        </w:trPr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6014D5" w:rsidRPr="00E846D0" w:rsidRDefault="001667FF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 познакомимся</w:t>
            </w:r>
            <w:r w:rsidR="006014D5" w:rsidRPr="00E84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работать с учебником. Я и мои друзья.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54" w:type="dxa"/>
          </w:tcPr>
          <w:p w:rsidR="002175C1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Материалы и инструменты. </w:t>
            </w:r>
          </w:p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такое технология.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rPr>
          <w:trHeight w:val="275"/>
        </w:trPr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6014D5" w:rsidRPr="00E846D0" w:rsidRDefault="001667FF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земля</w:t>
            </w:r>
            <w:r w:rsidR="006014D5" w:rsidRPr="00E84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(21 час)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014D5" w:rsidRPr="00E846D0" w:rsidRDefault="006014D5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2175C1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Природный материал</w:t>
            </w: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Изделие: «Аппликация из листьев».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Пластилин.</w:t>
            </w: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Изделие: «Ромашковая поляна».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Пластилин.</w:t>
            </w: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«Мудрая сова».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 Изделие: «Заготовка семян»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1667FF">
        <w:trPr>
          <w:trHeight w:val="327"/>
        </w:trPr>
        <w:tc>
          <w:tcPr>
            <w:tcW w:w="709" w:type="dxa"/>
            <w:tcBorders>
              <w:bottom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  Проект «Осенний урожай».</w:t>
            </w:r>
          </w:p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Изделие. «Овощи из пластилина».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1667FF">
        <w:trPr>
          <w:trHeight w:val="356"/>
        </w:trPr>
        <w:tc>
          <w:tcPr>
            <w:tcW w:w="709" w:type="dxa"/>
            <w:tcBorders>
              <w:top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  Проект «Осенний урожай».</w:t>
            </w:r>
          </w:p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Изделие. «Овощи из пластилина».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Бумага. Изделие. «Закладка из бумаги».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Насекомые.Изделие «Пчелы и соты».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Дикие животные. Проект «Дикие животные». </w:t>
            </w:r>
          </w:p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Изделие: Коллаж «Дикие животные»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Новый год. Проект «Украшаем класс к новому году».</w:t>
            </w:r>
          </w:p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Украшение на елку. Изделие: «украшение на елку»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rPr>
          <w:trHeight w:val="564"/>
        </w:trPr>
        <w:tc>
          <w:tcPr>
            <w:tcW w:w="709" w:type="dxa"/>
            <w:tcBorders>
              <w:bottom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Новый год. Проект «Украшаем класс к новому году».</w:t>
            </w:r>
          </w:p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Украшение на елку. Изделие: «украшение на елку»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rPr>
          <w:trHeight w:val="371"/>
        </w:trPr>
        <w:tc>
          <w:tcPr>
            <w:tcW w:w="709" w:type="dxa"/>
            <w:tcBorders>
              <w:top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014D5" w:rsidRPr="00E846D0" w:rsidRDefault="00E846D0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Домашние животные. </w:t>
            </w:r>
            <w:r w:rsidR="006014D5"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Изделие «Котёнок»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Такие разные дома. Изделие: « Домик из веток».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rPr>
          <w:trHeight w:val="512"/>
        </w:trPr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2175C1" w:rsidRDefault="002175C1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Посуда. Изделия: «чашка», «чайник», </w:t>
            </w:r>
            <w:r w:rsidR="006014D5"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«сахарница»</w:t>
            </w:r>
            <w:r w:rsidR="00E846D0"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«Чайный  сервиз»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 в доме. Изделие «Торшер».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Изделие: «Стул»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Ткань, Нитки Изделие: «Кукла из ниток»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2175C1">
        <w:trPr>
          <w:trHeight w:val="588"/>
        </w:trPr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шить.  Изделия «Строчка прямых стежков», </w:t>
            </w:r>
          </w:p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«Строчка стежков с перевивом змейкой»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2175C1">
        <w:trPr>
          <w:trHeight w:val="2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шить. Изделия: «Закладка с вышивкой»,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rPr>
          <w:trHeight w:val="594"/>
        </w:trPr>
        <w:tc>
          <w:tcPr>
            <w:tcW w:w="709" w:type="dxa"/>
            <w:tcBorders>
              <w:top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шить. Пришиваем пуговицы с двумя отверстиями. «Медвежонок»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  <w:tcBorders>
              <w:righ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земле.Изделие: «Санки».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1667FF">
        <w:trPr>
          <w:trHeight w:val="277"/>
        </w:trPr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6014D5" w:rsidRPr="00E846D0" w:rsidRDefault="001667FF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вода</w:t>
            </w:r>
            <w:r w:rsidR="006014D5" w:rsidRPr="00E84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6014D5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4D5" w:rsidRPr="00E846D0" w:rsidTr="001667FF">
        <w:trPr>
          <w:trHeight w:val="595"/>
        </w:trPr>
        <w:tc>
          <w:tcPr>
            <w:tcW w:w="709" w:type="dxa"/>
            <w:tcBorders>
              <w:righ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жизни человека.  Вода в жизни растений. </w:t>
            </w:r>
          </w:p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Изделие: «Проращивание семян»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Питьевая вода. Изделие: «Колодец»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воде. Проект:  «Речной флот», </w:t>
            </w:r>
          </w:p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Изделия: «Кораблик из бумаги», «Плот»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  <w:p w:rsidR="00E846D0" w:rsidRPr="00E846D0" w:rsidRDefault="00E846D0" w:rsidP="00166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E84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1667FF">
        <w:trPr>
          <w:trHeight w:val="279"/>
        </w:trPr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6014D5" w:rsidRPr="00E846D0" w:rsidRDefault="001667FF" w:rsidP="0021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</w:t>
            </w:r>
            <w:r w:rsidR="006014D5" w:rsidRPr="00E84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6014D5" w:rsidP="0021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14D5" w:rsidRPr="00E846D0" w:rsidRDefault="006014D5" w:rsidP="00217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4D5" w:rsidRPr="00E846D0" w:rsidTr="002175C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:rsidR="006014D5" w:rsidRPr="00E846D0" w:rsidRDefault="006014D5" w:rsidP="0021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6014D5" w:rsidRPr="00E846D0" w:rsidRDefault="006014D5" w:rsidP="0021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ветра. Изделие: «Вертушка»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D5" w:rsidRPr="00E846D0" w:rsidRDefault="00E846D0" w:rsidP="0021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D5" w:rsidRPr="00E846D0" w:rsidRDefault="006014D5" w:rsidP="00217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1667FF">
        <w:trPr>
          <w:trHeight w:val="271"/>
        </w:trPr>
        <w:tc>
          <w:tcPr>
            <w:tcW w:w="709" w:type="dxa"/>
          </w:tcPr>
          <w:p w:rsidR="006014D5" w:rsidRPr="00E846D0" w:rsidRDefault="006014D5" w:rsidP="0021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6014D5" w:rsidRPr="00E846D0" w:rsidRDefault="006014D5" w:rsidP="0021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Полеты птиц. Изделие: «Попугай»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D5" w:rsidRPr="00E846D0" w:rsidRDefault="00E846D0" w:rsidP="0021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D5" w:rsidRPr="00E846D0" w:rsidRDefault="006014D5" w:rsidP="00217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2175C1">
        <w:trPr>
          <w:trHeight w:val="305"/>
        </w:trPr>
        <w:tc>
          <w:tcPr>
            <w:tcW w:w="709" w:type="dxa"/>
          </w:tcPr>
          <w:p w:rsidR="006014D5" w:rsidRPr="00E846D0" w:rsidRDefault="006014D5" w:rsidP="0021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5" w:rsidRPr="00E846D0" w:rsidRDefault="006014D5" w:rsidP="0021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человека.Изделие: «Самолет»,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D5" w:rsidRPr="00E846D0" w:rsidRDefault="00E846D0" w:rsidP="0021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D5" w:rsidRPr="00E846D0" w:rsidRDefault="006014D5" w:rsidP="00217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6014D5" w:rsidRPr="00E846D0" w:rsidRDefault="001667FF" w:rsidP="0021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</w:t>
            </w:r>
            <w:r w:rsidR="006014D5" w:rsidRPr="00E84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14D5" w:rsidRPr="00E846D0" w:rsidRDefault="006014D5" w:rsidP="0021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4D5" w:rsidRPr="00E846D0" w:rsidRDefault="006014D5" w:rsidP="00217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4D5" w:rsidRPr="00E846D0" w:rsidTr="001667FF">
        <w:trPr>
          <w:trHeight w:val="307"/>
        </w:trPr>
        <w:tc>
          <w:tcPr>
            <w:tcW w:w="709" w:type="dxa"/>
          </w:tcPr>
          <w:p w:rsidR="006014D5" w:rsidRPr="00E846D0" w:rsidRDefault="006014D5" w:rsidP="0021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5" w:rsidRPr="00E846D0" w:rsidRDefault="00E846D0" w:rsidP="0021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соо</w:t>
            </w:r>
            <w:r w:rsidR="006014D5"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бщения.  «Зашифрованное письмо»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D5" w:rsidRPr="00E846D0" w:rsidRDefault="00E846D0" w:rsidP="0021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D5" w:rsidRPr="00E846D0" w:rsidRDefault="006014D5" w:rsidP="00217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1667FF">
        <w:tc>
          <w:tcPr>
            <w:tcW w:w="709" w:type="dxa"/>
          </w:tcPr>
          <w:p w:rsidR="006014D5" w:rsidRPr="00E846D0" w:rsidRDefault="006014D5" w:rsidP="0021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6014D5" w:rsidRPr="00E846D0" w:rsidRDefault="006014D5" w:rsidP="0021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Важные телефонные номера. Правила движения.</w:t>
            </w:r>
          </w:p>
          <w:p w:rsidR="006014D5" w:rsidRPr="00E846D0" w:rsidRDefault="006014D5" w:rsidP="0021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Изделие:  «Важные телефонные номера»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D5" w:rsidRPr="00E846D0" w:rsidRDefault="00E846D0" w:rsidP="0021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D5" w:rsidRPr="00E846D0" w:rsidRDefault="006014D5" w:rsidP="00217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D5" w:rsidRPr="00E846D0" w:rsidTr="002175C1">
        <w:trPr>
          <w:trHeight w:val="275"/>
        </w:trPr>
        <w:tc>
          <w:tcPr>
            <w:tcW w:w="709" w:type="dxa"/>
          </w:tcPr>
          <w:p w:rsidR="006014D5" w:rsidRPr="00E846D0" w:rsidRDefault="006014D5" w:rsidP="0021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6014D5" w:rsidRPr="00E846D0" w:rsidRDefault="006014D5" w:rsidP="0021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D5" w:rsidRPr="00E846D0" w:rsidRDefault="00E846D0" w:rsidP="0021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D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D5" w:rsidRPr="00E846D0" w:rsidRDefault="006014D5" w:rsidP="00217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651" w:rsidRPr="00E846D0" w:rsidRDefault="00C94651" w:rsidP="0021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D0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C94651" w:rsidRPr="00E846D0" w:rsidRDefault="00C94651" w:rsidP="00E8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651" w:rsidRPr="00E846D0" w:rsidRDefault="00C94651" w:rsidP="00E84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51" w:rsidRPr="00E846D0" w:rsidRDefault="00C94651" w:rsidP="00E84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51" w:rsidRPr="00E846D0" w:rsidRDefault="00C94651" w:rsidP="00E84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51" w:rsidRPr="00E846D0" w:rsidRDefault="00C94651" w:rsidP="00E84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51" w:rsidRPr="00E846D0" w:rsidRDefault="00C94651" w:rsidP="00E84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51" w:rsidRPr="00E846D0" w:rsidRDefault="00C94651" w:rsidP="00E84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51" w:rsidRPr="00E846D0" w:rsidRDefault="00C94651" w:rsidP="00E84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51" w:rsidRPr="00E846D0" w:rsidRDefault="00C94651" w:rsidP="00E84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51" w:rsidRPr="00E846D0" w:rsidRDefault="00C94651" w:rsidP="00E8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C94651" w:rsidRPr="00E846D0" w:rsidSect="00E846D0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A24CB2" w:rsidRPr="00E846D0" w:rsidRDefault="00A24CB2" w:rsidP="00E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4CB2" w:rsidRPr="00E846D0" w:rsidSect="00E846D0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">
    <w:nsid w:val="47F00BC9"/>
    <w:multiLevelType w:val="multilevel"/>
    <w:tmpl w:val="D3980DE0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5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6">
    <w:nsid w:val="60B01E24"/>
    <w:multiLevelType w:val="hybridMultilevel"/>
    <w:tmpl w:val="F2C8A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6654F4"/>
    <w:multiLevelType w:val="hybridMultilevel"/>
    <w:tmpl w:val="D3980DE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8">
    <w:nsid w:val="72AA2909"/>
    <w:multiLevelType w:val="multilevel"/>
    <w:tmpl w:val="E32A5AD0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9">
    <w:nsid w:val="75341374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FB1"/>
    <w:rsid w:val="00066A3E"/>
    <w:rsid w:val="000A0E2C"/>
    <w:rsid w:val="000E33F3"/>
    <w:rsid w:val="00142591"/>
    <w:rsid w:val="001478C4"/>
    <w:rsid w:val="001667FF"/>
    <w:rsid w:val="00195721"/>
    <w:rsid w:val="001D1FF6"/>
    <w:rsid w:val="00213BB0"/>
    <w:rsid w:val="002175C1"/>
    <w:rsid w:val="00241840"/>
    <w:rsid w:val="002920C6"/>
    <w:rsid w:val="002C16E6"/>
    <w:rsid w:val="003043C8"/>
    <w:rsid w:val="00423544"/>
    <w:rsid w:val="00424FB1"/>
    <w:rsid w:val="00425BEA"/>
    <w:rsid w:val="00496FB1"/>
    <w:rsid w:val="004C50C0"/>
    <w:rsid w:val="004C602F"/>
    <w:rsid w:val="005272B7"/>
    <w:rsid w:val="005A6A52"/>
    <w:rsid w:val="005D5410"/>
    <w:rsid w:val="006014D5"/>
    <w:rsid w:val="006065CD"/>
    <w:rsid w:val="006D05E8"/>
    <w:rsid w:val="006E3C24"/>
    <w:rsid w:val="007051A3"/>
    <w:rsid w:val="00705F2C"/>
    <w:rsid w:val="00713B4D"/>
    <w:rsid w:val="00754E95"/>
    <w:rsid w:val="007F3E45"/>
    <w:rsid w:val="008051F3"/>
    <w:rsid w:val="00814FE1"/>
    <w:rsid w:val="0085372C"/>
    <w:rsid w:val="00853C00"/>
    <w:rsid w:val="00864637"/>
    <w:rsid w:val="008A6003"/>
    <w:rsid w:val="008C0C51"/>
    <w:rsid w:val="008D2C29"/>
    <w:rsid w:val="009636D6"/>
    <w:rsid w:val="009A5EC1"/>
    <w:rsid w:val="00A013C1"/>
    <w:rsid w:val="00A118F6"/>
    <w:rsid w:val="00A24CB2"/>
    <w:rsid w:val="00A61151"/>
    <w:rsid w:val="00A64B49"/>
    <w:rsid w:val="00A72CDC"/>
    <w:rsid w:val="00AC49F0"/>
    <w:rsid w:val="00B45D28"/>
    <w:rsid w:val="00B93AB8"/>
    <w:rsid w:val="00BE0A03"/>
    <w:rsid w:val="00C63F14"/>
    <w:rsid w:val="00C94651"/>
    <w:rsid w:val="00CB5D4A"/>
    <w:rsid w:val="00CB625F"/>
    <w:rsid w:val="00CE599D"/>
    <w:rsid w:val="00D25C39"/>
    <w:rsid w:val="00D3059F"/>
    <w:rsid w:val="00D30709"/>
    <w:rsid w:val="00DB6BC8"/>
    <w:rsid w:val="00E03619"/>
    <w:rsid w:val="00E0719F"/>
    <w:rsid w:val="00E15D6D"/>
    <w:rsid w:val="00E25914"/>
    <w:rsid w:val="00E846D0"/>
    <w:rsid w:val="00F83528"/>
    <w:rsid w:val="00FC4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49"/>
  </w:style>
  <w:style w:type="paragraph" w:styleId="2">
    <w:name w:val="heading 2"/>
    <w:basedOn w:val="a"/>
    <w:next w:val="a"/>
    <w:link w:val="20"/>
    <w:unhideWhenUsed/>
    <w:qFormat/>
    <w:rsid w:val="00C94651"/>
    <w:pPr>
      <w:keepNext/>
      <w:spacing w:before="240" w:after="60" w:line="240" w:lineRule="auto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6FB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styleId="a4">
    <w:name w:val="Body Text Indent"/>
    <w:basedOn w:val="a"/>
    <w:link w:val="a5"/>
    <w:rsid w:val="00496F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96FB1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496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496FB1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496FB1"/>
    <w:rPr>
      <w:rFonts w:ascii="Courier New" w:eastAsia="Times New Roman" w:hAnsi="Courier New" w:cs="Courier New"/>
      <w:sz w:val="24"/>
      <w:szCs w:val="24"/>
    </w:rPr>
  </w:style>
  <w:style w:type="paragraph" w:customStyle="1" w:styleId="ParagraphStyle">
    <w:name w:val="Paragraph Style"/>
    <w:rsid w:val="00CB6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2920C6"/>
    <w:rPr>
      <w:color w:val="0000FF" w:themeColor="hyperlink"/>
      <w:u w:val="single"/>
    </w:rPr>
  </w:style>
  <w:style w:type="paragraph" w:styleId="a7">
    <w:name w:val="No Spacing"/>
    <w:uiPriority w:val="1"/>
    <w:qFormat/>
    <w:rsid w:val="00C94651"/>
    <w:pPr>
      <w:spacing w:after="0" w:line="240" w:lineRule="auto"/>
    </w:pPr>
  </w:style>
  <w:style w:type="table" w:styleId="a8">
    <w:name w:val="Table Grid"/>
    <w:basedOn w:val="a1"/>
    <w:rsid w:val="00C94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4651"/>
    <w:rPr>
      <w:rFonts w:ascii="Cambria" w:eastAsia="Times New Roman" w:hAnsi="Cambria" w:cs="Arial"/>
      <w:b/>
      <w:bCs/>
      <w:i/>
      <w:iCs/>
      <w:sz w:val="28"/>
      <w:szCs w:val="28"/>
      <w:lang w:val="en-US" w:eastAsia="en-US" w:bidi="en-US"/>
    </w:rPr>
  </w:style>
  <w:style w:type="numbering" w:customStyle="1" w:styleId="1">
    <w:name w:val="Нет списка1"/>
    <w:next w:val="a2"/>
    <w:semiHidden/>
    <w:unhideWhenUsed/>
    <w:rsid w:val="00C94651"/>
  </w:style>
  <w:style w:type="paragraph" w:customStyle="1" w:styleId="10">
    <w:name w:val="Стиль1"/>
    <w:basedOn w:val="a"/>
    <w:autoRedefine/>
    <w:rsid w:val="00C94651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styleId="a9">
    <w:name w:val="footnote text"/>
    <w:basedOn w:val="a"/>
    <w:link w:val="aa"/>
    <w:semiHidden/>
    <w:rsid w:val="00C9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9465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C94651"/>
    <w:rPr>
      <w:vertAlign w:val="superscript"/>
    </w:rPr>
  </w:style>
  <w:style w:type="paragraph" w:styleId="ac">
    <w:name w:val="Title"/>
    <w:basedOn w:val="a"/>
    <w:link w:val="ad"/>
    <w:qFormat/>
    <w:rsid w:val="00C9465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C9465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e">
    <w:name w:val="Plain Text"/>
    <w:basedOn w:val="a"/>
    <w:link w:val="af"/>
    <w:rsid w:val="00C9465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C94651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концевой сноски Знак"/>
    <w:link w:val="af1"/>
    <w:rsid w:val="00C94651"/>
    <w:rPr>
      <w:rFonts w:eastAsiaTheme="minorHAnsi"/>
      <w:lang w:eastAsia="en-US"/>
    </w:rPr>
  </w:style>
  <w:style w:type="paragraph" w:styleId="af1">
    <w:name w:val="endnote text"/>
    <w:basedOn w:val="a"/>
    <w:link w:val="af0"/>
    <w:rsid w:val="00C94651"/>
    <w:pPr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C94651"/>
    <w:rPr>
      <w:sz w:val="20"/>
      <w:szCs w:val="20"/>
    </w:rPr>
  </w:style>
  <w:style w:type="paragraph" w:styleId="af2">
    <w:name w:val="Document Map"/>
    <w:basedOn w:val="a"/>
    <w:link w:val="af3"/>
    <w:semiHidden/>
    <w:rsid w:val="00C946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C9465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4">
    <w:name w:val="Style4"/>
    <w:basedOn w:val="a"/>
    <w:uiPriority w:val="99"/>
    <w:rsid w:val="006E3C24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6E3C24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6E3C2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6E3C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6E3C24"/>
    <w:rPr>
      <w:rFonts w:ascii="Arial" w:hAnsi="Arial" w:cs="Arial"/>
      <w:b/>
      <w:bCs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7F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3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кабинет11</cp:lastModifiedBy>
  <cp:revision>46</cp:revision>
  <cp:lastPrinted>2001-12-31T22:33:00Z</cp:lastPrinted>
  <dcterms:created xsi:type="dcterms:W3CDTF">2015-09-23T13:09:00Z</dcterms:created>
  <dcterms:modified xsi:type="dcterms:W3CDTF">2001-12-31T17:57:00Z</dcterms:modified>
</cp:coreProperties>
</file>