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240921"/>
            <wp:effectExtent l="0" t="0" r="3175" b="8255"/>
            <wp:docPr id="1" name="Рисунок 1" descr="C:\Users\Пользователь\Desktop\Коконова И.Н\внеурочная д\sc00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\внеурочная д\sc002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5638B0" w:rsidRDefault="005638B0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</w:p>
    <w:p w:rsidR="00133301" w:rsidRPr="00023B97" w:rsidRDefault="00133301" w:rsidP="0013330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bookmarkStart w:id="0" w:name="_GoBack"/>
      <w:bookmarkEnd w:id="0"/>
      <w:r w:rsidRPr="00023B97">
        <w:rPr>
          <w:b/>
        </w:rPr>
        <w:lastRenderedPageBreak/>
        <w:t>1.Пояснительная записка.</w:t>
      </w:r>
    </w:p>
    <w:p w:rsidR="00133301" w:rsidRPr="004C3A8F" w:rsidRDefault="00133301" w:rsidP="00133301">
      <w:pPr>
        <w:widowControl w:val="0"/>
        <w:shd w:val="clear" w:color="auto" w:fill="FFFFFF"/>
        <w:autoSpaceDE w:val="0"/>
        <w:autoSpaceDN w:val="0"/>
        <w:adjustRightInd w:val="0"/>
        <w:ind w:firstLine="792"/>
        <w:jc w:val="both"/>
      </w:pPr>
      <w:r w:rsidRPr="004C3A8F">
        <w:t xml:space="preserve">Программа внеурочной деятельности  «Туесок», реализуемая по художественно-эстетическому направлению, составлена на основе: </w:t>
      </w:r>
    </w:p>
    <w:p w:rsidR="00133301" w:rsidRPr="004C3A8F" w:rsidRDefault="00133301" w:rsidP="001333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C3A8F">
        <w:t>- на основе программы Иванова Н.И. «Русский фольклор»;</w:t>
      </w:r>
    </w:p>
    <w:p w:rsidR="00133301" w:rsidRPr="004C3A8F" w:rsidRDefault="00133301" w:rsidP="001333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4C3A8F">
        <w:rPr>
          <w:color w:val="000000"/>
        </w:rPr>
        <w:t> </w:t>
      </w:r>
      <w:r w:rsidRPr="004C3A8F">
        <w:t xml:space="preserve">-в соответствии с требованиями Федерального государственного образовательного стандарта </w:t>
      </w:r>
      <w:r w:rsidR="005E5649">
        <w:t xml:space="preserve">начального </w:t>
      </w:r>
      <w:r w:rsidRPr="004C3A8F">
        <w:t xml:space="preserve"> общего образования;  </w:t>
      </w:r>
    </w:p>
    <w:p w:rsidR="00133301" w:rsidRPr="004C3A8F" w:rsidRDefault="00133301" w:rsidP="00133301">
      <w:pPr>
        <w:widowControl w:val="0"/>
        <w:autoSpaceDE w:val="0"/>
        <w:autoSpaceDN w:val="0"/>
        <w:adjustRightInd w:val="0"/>
        <w:jc w:val="both"/>
      </w:pPr>
      <w:r w:rsidRPr="004C3A8F">
        <w:t>-в соответствии с учебным планом МБОУ «Новомарьясовская СОШ-И».</w:t>
      </w:r>
    </w:p>
    <w:p w:rsidR="00133301" w:rsidRPr="004C3A8F" w:rsidRDefault="00133301" w:rsidP="00133301">
      <w:pPr>
        <w:ind w:firstLine="708"/>
        <w:jc w:val="both"/>
      </w:pPr>
      <w:r w:rsidRPr="004C3A8F">
        <w:t>Образовательная программа внеурочной деятельности ориентирована на воспитание ребенка в традициях отечественной народной культуры, формирование бережного отношения и любви к ней.</w:t>
      </w:r>
    </w:p>
    <w:p w:rsidR="00133301" w:rsidRPr="004C3A8F" w:rsidRDefault="00133301" w:rsidP="00133301">
      <w:pPr>
        <w:ind w:firstLine="708"/>
        <w:jc w:val="both"/>
      </w:pPr>
      <w:r w:rsidRPr="004C3A8F">
        <w:t>Фольклор – коллективное творчество народа, вобравшее в себя его вековой жизненный опыт и знание. Обращение к фольклору сегодня имеет глубокий социальный смысл, являясь средством эстетического, нравственного и патриотического воспитания детей и юношества. Программа является образовательной, профессионально ориентированной, так как в доступной и увлекательной форме для детей младшего школьного возраста дает серьезные и достаточные знания по устному народному творчеству, включает в творческую художественную деятельность.</w:t>
      </w:r>
    </w:p>
    <w:p w:rsidR="00133301" w:rsidRPr="004C3A8F" w:rsidRDefault="00133301" w:rsidP="00133301">
      <w:pPr>
        <w:ind w:firstLine="708"/>
        <w:jc w:val="both"/>
      </w:pPr>
      <w:r w:rsidRPr="004C3A8F">
        <w:rPr>
          <w:bCs/>
        </w:rPr>
        <w:t>Цель программы </w:t>
      </w:r>
      <w:r w:rsidRPr="004C3A8F">
        <w:t>– создание особой русской традиционной среды для формирования общих культурных интересов, развитие творческих способностей детей через их собственную художественную деятельность в различных областях народного искусства.</w:t>
      </w:r>
    </w:p>
    <w:p w:rsidR="00133301" w:rsidRPr="004C3A8F" w:rsidRDefault="00133301" w:rsidP="00133301">
      <w:pPr>
        <w:jc w:val="both"/>
      </w:pPr>
      <w:r w:rsidRPr="004C3A8F">
        <w:t>В ходе достижения этой цели решаются следующие </w:t>
      </w:r>
      <w:r w:rsidRPr="004C3A8F">
        <w:rPr>
          <w:bCs/>
        </w:rPr>
        <w:t>задачи:</w:t>
      </w:r>
    </w:p>
    <w:p w:rsidR="00133301" w:rsidRPr="004C3A8F" w:rsidRDefault="00133301" w:rsidP="00133301">
      <w:pPr>
        <w:jc w:val="both"/>
      </w:pPr>
      <w:r w:rsidRPr="004C3A8F">
        <w:rPr>
          <w:bCs/>
        </w:rPr>
        <w:t>Воспитательные:</w:t>
      </w:r>
    </w:p>
    <w:p w:rsidR="00133301" w:rsidRPr="004C3A8F" w:rsidRDefault="00133301" w:rsidP="00133301">
      <w:pPr>
        <w:jc w:val="both"/>
      </w:pPr>
      <w:r w:rsidRPr="004C3A8F">
        <w:t>формировать интерес детей к миру традиционной русской культуры и культур других народов, воспитывать у детей чувство причастности к своему народу, к его истории и культуре;</w:t>
      </w:r>
    </w:p>
    <w:p w:rsidR="00133301" w:rsidRPr="004C3A8F" w:rsidRDefault="00133301" w:rsidP="00133301">
      <w:pPr>
        <w:jc w:val="both"/>
      </w:pPr>
      <w:r w:rsidRPr="004C3A8F">
        <w:t>воспитывать уважительное отношение в общении с другими детьми и взрослыми, терпимость к людям разных вероисповеданий, к инвалидам, к представителям национальных и социальных культур;</w:t>
      </w:r>
    </w:p>
    <w:p w:rsidR="00133301" w:rsidRPr="004C3A8F" w:rsidRDefault="00133301" w:rsidP="00133301">
      <w:pPr>
        <w:jc w:val="both"/>
      </w:pPr>
      <w:r w:rsidRPr="004C3A8F">
        <w:t>учить понимать роль семьи, свое место в семье, воспитывать будущих хозяина (хозяйку), мужа (жену).</w:t>
      </w:r>
    </w:p>
    <w:p w:rsidR="00133301" w:rsidRPr="004C3A8F" w:rsidRDefault="00133301" w:rsidP="00133301">
      <w:pPr>
        <w:jc w:val="both"/>
      </w:pPr>
      <w:r w:rsidRPr="004C3A8F">
        <w:rPr>
          <w:bCs/>
        </w:rPr>
        <w:t>Образовательные:</w:t>
      </w:r>
    </w:p>
    <w:p w:rsidR="00133301" w:rsidRPr="004C3A8F" w:rsidRDefault="00133301" w:rsidP="00133301">
      <w:pPr>
        <w:jc w:val="both"/>
      </w:pPr>
      <w:r w:rsidRPr="004C3A8F">
        <w:t>развивать активное восприятие музыки посредством музыкального фольклора;</w:t>
      </w:r>
    </w:p>
    <w:p w:rsidR="00133301" w:rsidRPr="004C3A8F" w:rsidRDefault="00133301" w:rsidP="00133301">
      <w:pPr>
        <w:jc w:val="both"/>
      </w:pPr>
      <w:r w:rsidRPr="004C3A8F">
        <w:t>развивать специальные музыкальные способности (чувство ритма, ладовое чувство, музыкально-слуховые представления);</w:t>
      </w:r>
    </w:p>
    <w:p w:rsidR="00133301" w:rsidRPr="004C3A8F" w:rsidRDefault="00133301" w:rsidP="00133301">
      <w:pPr>
        <w:jc w:val="both"/>
      </w:pPr>
      <w:r w:rsidRPr="004C3A8F">
        <w:t>развитие моторики у детей;</w:t>
      </w:r>
    </w:p>
    <w:p w:rsidR="00133301" w:rsidRPr="004C3A8F" w:rsidRDefault="00133301" w:rsidP="00133301">
      <w:pPr>
        <w:jc w:val="both"/>
      </w:pPr>
      <w:r w:rsidRPr="004C3A8F">
        <w:t>формировать исполнительские навыки в области пения, движения, музицирования;</w:t>
      </w:r>
    </w:p>
    <w:p w:rsidR="00133301" w:rsidRPr="004C3A8F" w:rsidRDefault="00133301" w:rsidP="00133301">
      <w:pPr>
        <w:jc w:val="both"/>
      </w:pPr>
      <w:r w:rsidRPr="004C3A8F">
        <w:t>развивать самостоятельность, инициативу и импровизационные способности у детей;</w:t>
      </w:r>
    </w:p>
    <w:p w:rsidR="00133301" w:rsidRPr="004C3A8F" w:rsidRDefault="00133301" w:rsidP="00133301">
      <w:pPr>
        <w:jc w:val="both"/>
      </w:pPr>
      <w:r w:rsidRPr="004C3A8F">
        <w:t>воспитывать творчески-активную личность.</w:t>
      </w:r>
    </w:p>
    <w:p w:rsidR="00133301" w:rsidRPr="004C3A8F" w:rsidRDefault="00133301" w:rsidP="00133301">
      <w:pPr>
        <w:ind w:firstLine="708"/>
        <w:jc w:val="both"/>
      </w:pPr>
      <w:r w:rsidRPr="004C3A8F">
        <w:t>Программа «Туесок» предназначена для комплексного изучения фольклора детьми</w:t>
      </w:r>
    </w:p>
    <w:p w:rsidR="00133301" w:rsidRPr="004C3A8F" w:rsidRDefault="00133301" w:rsidP="00133301">
      <w:pPr>
        <w:jc w:val="both"/>
      </w:pPr>
      <w:r w:rsidRPr="004C3A8F">
        <w:t>1-4 классов.</w:t>
      </w:r>
    </w:p>
    <w:p w:rsidR="00133301" w:rsidRPr="004C3A8F" w:rsidRDefault="00133301" w:rsidP="00133301">
      <w:pPr>
        <w:ind w:firstLine="708"/>
        <w:jc w:val="both"/>
        <w:rPr>
          <w:bCs/>
        </w:rPr>
      </w:pPr>
      <w:r w:rsidRPr="004C3A8F">
        <w:rPr>
          <w:bCs/>
        </w:rPr>
        <w:t>Формы и режим занятий.</w:t>
      </w:r>
    </w:p>
    <w:p w:rsidR="00133301" w:rsidRPr="004C3A8F" w:rsidRDefault="00133301" w:rsidP="00133301">
      <w:pPr>
        <w:jc w:val="both"/>
        <w:rPr>
          <w:rFonts w:eastAsiaTheme="minorHAnsi"/>
          <w:lang w:eastAsia="en-US"/>
        </w:rPr>
      </w:pPr>
      <w:r w:rsidRPr="004C3A8F">
        <w:rPr>
          <w:rFonts w:eastAsiaTheme="minorHAnsi"/>
          <w:lang w:eastAsia="en-US"/>
        </w:rPr>
        <w:t xml:space="preserve">Продолжительность занятий строится в начальной школе из расчёта –   35 часов (1 час в неделю). </w:t>
      </w:r>
    </w:p>
    <w:p w:rsidR="00133301" w:rsidRPr="004C3A8F" w:rsidRDefault="00133301" w:rsidP="00133301">
      <w:pPr>
        <w:ind w:firstLine="708"/>
        <w:jc w:val="both"/>
        <w:rPr>
          <w:color w:val="000000"/>
        </w:rPr>
      </w:pPr>
      <w:r w:rsidRPr="004C3A8F">
        <w:rPr>
          <w:color w:val="000000"/>
        </w:rPr>
        <w:t xml:space="preserve">Занятия проводятся в разновозрастной группе  детей  </w:t>
      </w:r>
      <w:r w:rsidR="00023B97">
        <w:rPr>
          <w:color w:val="000000"/>
        </w:rPr>
        <w:t>9</w:t>
      </w:r>
      <w:r w:rsidRPr="004C3A8F">
        <w:rPr>
          <w:color w:val="000000"/>
        </w:rPr>
        <w:t>-</w:t>
      </w:r>
      <w:r w:rsidR="00023B97">
        <w:rPr>
          <w:color w:val="000000"/>
        </w:rPr>
        <w:t>10</w:t>
      </w:r>
      <w:r w:rsidRPr="004C3A8F">
        <w:rPr>
          <w:color w:val="000000"/>
        </w:rPr>
        <w:t xml:space="preserve"> лет  согласно расписанию. Формы проведения занятий: групповая и индивидуальная работа  на практических занятиях с элементами игр. Место проведения: класс, актовый зал. </w:t>
      </w:r>
    </w:p>
    <w:p w:rsidR="00133301" w:rsidRPr="004C3A8F" w:rsidRDefault="00133301" w:rsidP="00133301">
      <w:pPr>
        <w:ind w:firstLine="851"/>
        <w:jc w:val="both"/>
        <w:rPr>
          <w:rFonts w:eastAsia="Calibri"/>
          <w:lang w:eastAsia="en-US"/>
        </w:rPr>
      </w:pPr>
      <w:r w:rsidRPr="004C3A8F">
        <w:rPr>
          <w:rFonts w:eastAsia="Calibri"/>
          <w:lang w:eastAsia="en-US"/>
        </w:rPr>
        <w:t>Формой подведения итогов реализации данной   образовательной</w:t>
      </w:r>
    </w:p>
    <w:p w:rsidR="00133301" w:rsidRPr="004C3A8F" w:rsidRDefault="00133301" w:rsidP="00133301">
      <w:pPr>
        <w:ind w:firstLine="11"/>
        <w:jc w:val="both"/>
        <w:rPr>
          <w:rFonts w:eastAsia="Calibri"/>
          <w:lang w:eastAsia="en-US"/>
        </w:rPr>
      </w:pPr>
      <w:r w:rsidRPr="004C3A8F">
        <w:rPr>
          <w:rFonts w:eastAsia="Calibri"/>
          <w:lang w:eastAsia="en-US"/>
        </w:rPr>
        <w:t xml:space="preserve"> программы являются: концерты,   праздничные утренники, конкурсы различного уровня.</w:t>
      </w:r>
    </w:p>
    <w:p w:rsidR="00133301" w:rsidRPr="004C3A8F" w:rsidRDefault="00133301" w:rsidP="00133301">
      <w:pPr>
        <w:jc w:val="both"/>
        <w:rPr>
          <w:color w:val="000000"/>
        </w:rPr>
      </w:pPr>
      <w:r w:rsidRPr="004C3A8F">
        <w:rPr>
          <w:color w:val="000000"/>
        </w:rPr>
        <w:t>УМК:</w:t>
      </w:r>
    </w:p>
    <w:p w:rsidR="00133301" w:rsidRPr="00023B97" w:rsidRDefault="00133301" w:rsidP="00133301">
      <w:pPr>
        <w:rPr>
          <w:b/>
        </w:rPr>
      </w:pPr>
      <w:r w:rsidRPr="004C3A8F">
        <w:t>1.Бардина П. Е. Жили - были. - Томск: изд. Томского университета, - 1997г.- 222с.</w:t>
      </w:r>
      <w:r w:rsidRPr="004C3A8F">
        <w:br/>
        <w:t xml:space="preserve">2.Бударина Т.А., Корепанова О.Н. Знакомство детей с русским народным. Творчеством. – </w:t>
      </w:r>
      <w:r w:rsidRPr="004C3A8F">
        <w:lastRenderedPageBreak/>
        <w:t>С-Пб.: Детство – пресс - 2001г.- 400с</w:t>
      </w:r>
      <w:r w:rsidRPr="004C3A8F">
        <w:br/>
        <w:t>3. Мельникова Л.И., Зимина А.Н. Детский музыкальный фольклор пособие для методистов, музыкальных руководителей. - М.: Гном-Пресс - 2000г.- 88с.</w:t>
      </w:r>
      <w:r w:rsidRPr="004C3A8F">
        <w:br/>
        <w:t>4. Науменко Г.М. Фольклорный праздник изд. – М.: Линка – пресс - 2000г.- 224с.</w:t>
      </w:r>
      <w:r w:rsidRPr="004C3A8F">
        <w:br/>
        <w:t xml:space="preserve">                                              </w:t>
      </w:r>
      <w:r w:rsidRPr="00023B97">
        <w:rPr>
          <w:b/>
        </w:rPr>
        <w:t>2. Планируемые результаты.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Личностные УУД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понимание музыкальной культуры как неотъемлемой части различных сфер человеческой жизни (семейной, бытовой, праздничной, трудовой, воинской,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спортивной и др.), и отражение в ней исторических событий и личностей;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положительная мотивация к обучению и познанию музыкального искусства и музыкальной деятельности, к знакомству с выдающимися музыкальными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произведениями отечественной и мировой культуры;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уважительное отношение к музыкальному наследию России и каждого из народов нашей страны, понимание ценности многонационального российского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общества, культурного разнообразия России.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Регулятивные УУД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самостоятельно исполнять музыкальные произведения разных форм и жанров (пение, драматизация, музыкально пластическое движение,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инструментальное музицирование, импровизация и др.);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планировать свои действия при выполнении музыкально творческих заданий;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руководствоваться определенными техниками и приемами при выполнении музыкально творческой работы;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определять критерии оценки, анализировать и оценивать по заданным критериям результаты собственной и коллективной музыкально творческой работы;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определять цели и ставить задачи, осуществлять поиск средств их решения;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 xml:space="preserve">• планировать, контролировать и оценивать учебные действия в соответствии с поставленной задачей. 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Познавательные УУД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находить нужную информацию, используя познавательную литературу справочного характера;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находить современные информационные каналы и средства трансляции классической, народной и современной музыки (доступные младшим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школьникам);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сопоставлять различные образцы народной и профессиональной музыки;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наблюдать за процессом и результатом музыкального развития на основе сходства и различий интонаций (тем, образов), делать выводы;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устанавливать существенные связи и отношения музыки с другими видами искусств и различными сферами жизни человека.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Коммуникативные УУД: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строить речевые высказывания в соответствии с задачами коммуникации;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выражать свое эмоциональное, эстетическое отношение к искусству в различных видах музыкально творческой деятельности;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активно использовать речевые средства и средства информационных и коммуникационных технологий для решения коммуникативных и познавательных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задач;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слушать собеседника и включаться в диалог о музыкальном искусстве;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признавать возможность существования различных точек зрения и права каждого иметь свою;</w:t>
      </w:r>
    </w:p>
    <w:p w:rsidR="00133301" w:rsidRPr="004C3A8F" w:rsidRDefault="00133301" w:rsidP="00133301">
      <w:pPr>
        <w:jc w:val="both"/>
        <w:rPr>
          <w:bCs/>
        </w:rPr>
      </w:pPr>
      <w:r w:rsidRPr="004C3A8F">
        <w:rPr>
          <w:bCs/>
        </w:rPr>
        <w:t>• излагать свое мнение и аргументировать свою точку зрения и оценку событий.</w:t>
      </w:r>
    </w:p>
    <w:p w:rsidR="00133301" w:rsidRPr="004C3A8F" w:rsidRDefault="00133301" w:rsidP="00133301">
      <w:pPr>
        <w:jc w:val="center"/>
        <w:rPr>
          <w:bCs/>
        </w:rPr>
      </w:pPr>
    </w:p>
    <w:p w:rsidR="00133301" w:rsidRPr="00023B97" w:rsidRDefault="00133301" w:rsidP="00133301">
      <w:pPr>
        <w:jc w:val="center"/>
        <w:rPr>
          <w:b/>
          <w:bCs/>
        </w:rPr>
      </w:pPr>
      <w:r w:rsidRPr="00023B97">
        <w:rPr>
          <w:b/>
          <w:bCs/>
        </w:rPr>
        <w:lastRenderedPageBreak/>
        <w:t>3. Содержание занятий.</w:t>
      </w:r>
    </w:p>
    <w:p w:rsidR="00133301" w:rsidRPr="004C3A8F" w:rsidRDefault="00133301" w:rsidP="00133301">
      <w:pPr>
        <w:jc w:val="both"/>
      </w:pPr>
      <w:r w:rsidRPr="004C3A8F">
        <w:t>Музыкальный фольклор (7 ч.)</w:t>
      </w:r>
    </w:p>
    <w:p w:rsidR="00133301" w:rsidRPr="004C3A8F" w:rsidRDefault="00133301" w:rsidP="00133301">
      <w:pPr>
        <w:jc w:val="both"/>
      </w:pPr>
      <w:r w:rsidRPr="004C3A8F">
        <w:t>Частушки. Игры со словами. Считалки. Загадки. Замысловатые вопросы. Скороговорки.</w:t>
      </w:r>
    </w:p>
    <w:p w:rsidR="00133301" w:rsidRPr="004C3A8F" w:rsidRDefault="00133301" w:rsidP="00133301">
      <w:pPr>
        <w:jc w:val="both"/>
      </w:pPr>
      <w:r w:rsidRPr="004C3A8F">
        <w:t>Народная хореография (</w:t>
      </w:r>
      <w:r w:rsidR="00742617" w:rsidRPr="004C3A8F">
        <w:t>19</w:t>
      </w:r>
      <w:r w:rsidRPr="004C3A8F">
        <w:t xml:space="preserve"> ч.) </w:t>
      </w:r>
    </w:p>
    <w:p w:rsidR="00133301" w:rsidRPr="004C3A8F" w:rsidRDefault="00133301" w:rsidP="00133301">
      <w:pPr>
        <w:jc w:val="both"/>
      </w:pPr>
      <w:r w:rsidRPr="004C3A8F">
        <w:t xml:space="preserve">Игровые танцы. </w:t>
      </w:r>
      <w:r w:rsidR="00DB0FD9" w:rsidRPr="004C3A8F">
        <w:t xml:space="preserve">Театральные представления. Скоморошники. </w:t>
      </w:r>
      <w:r w:rsidRPr="004C3A8F">
        <w:t xml:space="preserve">Боевая пляска вприсядку. Русский народный костюм. </w:t>
      </w:r>
      <w:r w:rsidR="00DB0FD9" w:rsidRPr="004C3A8F">
        <w:t>Постановка игровых танцев и хоровода.</w:t>
      </w:r>
    </w:p>
    <w:p w:rsidR="00133301" w:rsidRPr="004C3A8F" w:rsidRDefault="00133301" w:rsidP="00133301">
      <w:pPr>
        <w:jc w:val="both"/>
      </w:pPr>
      <w:r w:rsidRPr="004C3A8F">
        <w:t>Игра на народных инструментах (3ч.)</w:t>
      </w:r>
    </w:p>
    <w:p w:rsidR="00133301" w:rsidRPr="004C3A8F" w:rsidRDefault="00133301" w:rsidP="00133301">
      <w:pPr>
        <w:jc w:val="both"/>
      </w:pPr>
      <w:r w:rsidRPr="004C3A8F">
        <w:t>Знакомство с инструментами. Трещотка. Бубенцы. Колотушка. Рожок. Свистулька.</w:t>
      </w:r>
    </w:p>
    <w:p w:rsidR="00AD71D5" w:rsidRPr="004C3A8F" w:rsidRDefault="00AD71D5" w:rsidP="00133301">
      <w:pPr>
        <w:jc w:val="both"/>
      </w:pPr>
      <w:r w:rsidRPr="004C3A8F">
        <w:t xml:space="preserve">Концертная деятельность (6ч.) </w:t>
      </w:r>
    </w:p>
    <w:p w:rsidR="00133301" w:rsidRPr="004C3A8F" w:rsidRDefault="00AD71D5" w:rsidP="00133301">
      <w:pPr>
        <w:jc w:val="both"/>
      </w:pPr>
      <w:r w:rsidRPr="004C3A8F">
        <w:t>Подготовка и проведение концертов.</w:t>
      </w: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4C3A8F" w:rsidRDefault="0072047B" w:rsidP="00133301">
      <w:pPr>
        <w:jc w:val="both"/>
      </w:pPr>
    </w:p>
    <w:p w:rsidR="0072047B" w:rsidRPr="00023B97" w:rsidRDefault="0072047B" w:rsidP="0072047B">
      <w:pPr>
        <w:jc w:val="center"/>
        <w:rPr>
          <w:b/>
        </w:rPr>
      </w:pPr>
      <w:r w:rsidRPr="00023B97">
        <w:rPr>
          <w:b/>
        </w:rPr>
        <w:lastRenderedPageBreak/>
        <w:t>4. Календарно-тематическое планирование.</w:t>
      </w:r>
    </w:p>
    <w:p w:rsidR="0072047B" w:rsidRPr="004C3A8F" w:rsidRDefault="0072047B" w:rsidP="00133301">
      <w:pPr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540"/>
        <w:gridCol w:w="4308"/>
        <w:gridCol w:w="1134"/>
        <w:gridCol w:w="850"/>
        <w:gridCol w:w="851"/>
      </w:tblGrid>
      <w:tr w:rsidR="00133301" w:rsidRPr="004C3A8F" w:rsidTr="00133301">
        <w:trPr>
          <w:trHeight w:val="276"/>
          <w:tblCellSpacing w:w="15" w:type="dxa"/>
        </w:trPr>
        <w:tc>
          <w:tcPr>
            <w:tcW w:w="683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№ </w:t>
            </w:r>
            <w:r w:rsidRPr="004C3A8F">
              <w:rPr>
                <w:bCs/>
              </w:rPr>
              <w:t>п\п</w:t>
            </w:r>
          </w:p>
        </w:tc>
        <w:tc>
          <w:tcPr>
            <w:tcW w:w="1510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rPr>
                <w:bCs/>
              </w:rPr>
              <w:t>раздел</w:t>
            </w:r>
          </w:p>
        </w:tc>
        <w:tc>
          <w:tcPr>
            <w:tcW w:w="4278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rPr>
                <w:bCs/>
              </w:rPr>
              <w:t>тема</w:t>
            </w:r>
          </w:p>
        </w:tc>
        <w:tc>
          <w:tcPr>
            <w:tcW w:w="1104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rPr>
                <w:bCs/>
              </w:rPr>
              <w:t xml:space="preserve"> Кол-во часов</w:t>
            </w:r>
          </w:p>
        </w:tc>
        <w:tc>
          <w:tcPr>
            <w:tcW w:w="1656" w:type="dxa"/>
            <w:gridSpan w:val="2"/>
          </w:tcPr>
          <w:p w:rsidR="00133301" w:rsidRPr="004C3A8F" w:rsidRDefault="00133301" w:rsidP="00133301">
            <w:pPr>
              <w:jc w:val="center"/>
              <w:rPr>
                <w:bCs/>
              </w:rPr>
            </w:pPr>
            <w:r w:rsidRPr="004C3A8F">
              <w:rPr>
                <w:bCs/>
              </w:rPr>
              <w:t>Дата</w:t>
            </w:r>
          </w:p>
        </w:tc>
      </w:tr>
      <w:tr w:rsidR="00133301" w:rsidRPr="004C3A8F" w:rsidTr="00133301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4278" w:type="dxa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1104" w:type="dxa"/>
            <w:vMerge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820" w:type="dxa"/>
          </w:tcPr>
          <w:p w:rsidR="00133301" w:rsidRPr="004C3A8F" w:rsidRDefault="00133301" w:rsidP="00133301">
            <w:pPr>
              <w:jc w:val="center"/>
            </w:pPr>
            <w:r w:rsidRPr="004C3A8F">
              <w:t>План</w:t>
            </w:r>
          </w:p>
        </w:tc>
        <w:tc>
          <w:tcPr>
            <w:tcW w:w="806" w:type="dxa"/>
          </w:tcPr>
          <w:p w:rsidR="00133301" w:rsidRPr="004C3A8F" w:rsidRDefault="00133301" w:rsidP="00133301">
            <w:pPr>
              <w:jc w:val="center"/>
            </w:pPr>
            <w:r w:rsidRPr="004C3A8F">
              <w:t>Факт</w:t>
            </w:r>
          </w:p>
        </w:tc>
      </w:tr>
      <w:tr w:rsidR="00133301" w:rsidRPr="004C3A8F" w:rsidTr="00133301">
        <w:trPr>
          <w:tblCellSpacing w:w="15" w:type="dxa"/>
        </w:trPr>
        <w:tc>
          <w:tcPr>
            <w:tcW w:w="683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 1</w:t>
            </w:r>
          </w:p>
        </w:tc>
        <w:tc>
          <w:tcPr>
            <w:tcW w:w="1510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Музыкальный фольклор</w:t>
            </w: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Частушки.</w:t>
            </w:r>
            <w:r w:rsidR="00DB0FD9" w:rsidRPr="004C3A8F">
              <w:t xml:space="preserve"> Разучивание и исполнение частушек.</w:t>
            </w:r>
          </w:p>
        </w:tc>
        <w:tc>
          <w:tcPr>
            <w:tcW w:w="1104" w:type="dxa"/>
            <w:hideMark/>
          </w:tcPr>
          <w:p w:rsidR="00133301" w:rsidRPr="004C3A8F" w:rsidRDefault="00DB0FD9" w:rsidP="00B55AFF">
            <w:pPr>
              <w:jc w:val="both"/>
            </w:pPr>
            <w:r w:rsidRPr="004C3A8F">
              <w:t>2</w:t>
            </w:r>
            <w:r w:rsidR="00133301" w:rsidRPr="004C3A8F">
              <w:t>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3.09</w:t>
            </w:r>
          </w:p>
          <w:p w:rsidR="00023B97" w:rsidRPr="004C3A8F" w:rsidRDefault="00023B97" w:rsidP="00B55AFF">
            <w:pPr>
              <w:jc w:val="both"/>
            </w:pPr>
            <w:r>
              <w:t>10.09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Игры со словами.</w:t>
            </w:r>
          </w:p>
          <w:p w:rsidR="00133301" w:rsidRPr="004C3A8F" w:rsidRDefault="00133301" w:rsidP="00B55AFF">
            <w:pPr>
              <w:jc w:val="both"/>
            </w:pPr>
            <w:r w:rsidRPr="004C3A8F">
              <w:t>Считалки.</w:t>
            </w:r>
          </w:p>
          <w:p w:rsidR="00133301" w:rsidRPr="004C3A8F" w:rsidRDefault="00133301" w:rsidP="00B55AFF">
            <w:pPr>
              <w:jc w:val="both"/>
            </w:pPr>
            <w:r w:rsidRPr="004C3A8F">
              <w:t>Загадки.</w:t>
            </w:r>
          </w:p>
          <w:p w:rsidR="00133301" w:rsidRPr="004C3A8F" w:rsidRDefault="00133301" w:rsidP="00B55AFF">
            <w:pPr>
              <w:jc w:val="both"/>
            </w:pPr>
            <w:r w:rsidRPr="004C3A8F">
              <w:t>Замысловатые вопросы.</w:t>
            </w:r>
          </w:p>
          <w:p w:rsidR="00133301" w:rsidRPr="004C3A8F" w:rsidRDefault="00133301" w:rsidP="00B55AFF">
            <w:pPr>
              <w:jc w:val="both"/>
            </w:pPr>
            <w:r w:rsidRPr="004C3A8F">
              <w:t>Скороговорки.</w:t>
            </w:r>
          </w:p>
        </w:tc>
        <w:tc>
          <w:tcPr>
            <w:tcW w:w="1104" w:type="dxa"/>
            <w:hideMark/>
          </w:tcPr>
          <w:p w:rsidR="00133301" w:rsidRPr="004C3A8F" w:rsidRDefault="00DB0FD9" w:rsidP="00B55AFF">
            <w:pPr>
              <w:jc w:val="both"/>
            </w:pPr>
            <w:r w:rsidRPr="004C3A8F">
              <w:t>1</w:t>
            </w:r>
            <w:r w:rsidR="00133301" w:rsidRPr="004C3A8F">
              <w:t>ч.</w:t>
            </w:r>
          </w:p>
          <w:p w:rsidR="00DB0FD9" w:rsidRPr="004C3A8F" w:rsidRDefault="00DB0FD9" w:rsidP="00B55AFF">
            <w:pPr>
              <w:jc w:val="both"/>
            </w:pPr>
            <w:r w:rsidRPr="004C3A8F">
              <w:t>1ч.</w:t>
            </w:r>
          </w:p>
          <w:p w:rsidR="00DB0FD9" w:rsidRPr="004C3A8F" w:rsidRDefault="00DB0FD9" w:rsidP="00B55AFF">
            <w:pPr>
              <w:jc w:val="both"/>
            </w:pPr>
            <w:r w:rsidRPr="004C3A8F">
              <w:t>1ч.</w:t>
            </w:r>
          </w:p>
          <w:p w:rsidR="00DB0FD9" w:rsidRPr="004C3A8F" w:rsidRDefault="00DB0FD9" w:rsidP="00B55AFF">
            <w:pPr>
              <w:jc w:val="both"/>
            </w:pPr>
            <w:r w:rsidRPr="004C3A8F">
              <w:t>1ч.</w:t>
            </w:r>
          </w:p>
          <w:p w:rsidR="00DB0FD9" w:rsidRPr="004C3A8F" w:rsidRDefault="00DB0FD9" w:rsidP="00B55AFF">
            <w:pPr>
              <w:jc w:val="both"/>
            </w:pPr>
            <w:r w:rsidRPr="004C3A8F">
              <w:t>1ч.</w:t>
            </w: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17.09</w:t>
            </w:r>
          </w:p>
          <w:p w:rsidR="00023B97" w:rsidRDefault="00023B97" w:rsidP="00B55AFF">
            <w:pPr>
              <w:jc w:val="both"/>
            </w:pPr>
            <w:r>
              <w:t>24.09</w:t>
            </w:r>
          </w:p>
          <w:p w:rsidR="00023B97" w:rsidRDefault="00023B97" w:rsidP="00B55AFF">
            <w:pPr>
              <w:jc w:val="both"/>
            </w:pPr>
            <w:r>
              <w:t>1.10</w:t>
            </w:r>
          </w:p>
          <w:p w:rsidR="00023B97" w:rsidRDefault="00023B97" w:rsidP="00B55AFF">
            <w:pPr>
              <w:jc w:val="both"/>
            </w:pPr>
            <w:r>
              <w:t>8.10</w:t>
            </w:r>
          </w:p>
          <w:p w:rsidR="00023B97" w:rsidRPr="004C3A8F" w:rsidRDefault="00023B97" w:rsidP="00B55AFF">
            <w:pPr>
              <w:jc w:val="both"/>
            </w:pPr>
            <w:r>
              <w:t>15.10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683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 2</w:t>
            </w:r>
          </w:p>
        </w:tc>
        <w:tc>
          <w:tcPr>
            <w:tcW w:w="1510" w:type="dxa"/>
            <w:vMerge w:val="restart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Народная хореография</w:t>
            </w: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Игровые танцы.</w:t>
            </w:r>
          </w:p>
        </w:tc>
        <w:tc>
          <w:tcPr>
            <w:tcW w:w="1104" w:type="dxa"/>
            <w:hideMark/>
          </w:tcPr>
          <w:p w:rsidR="00133301" w:rsidRPr="004C3A8F" w:rsidRDefault="00DB0FD9" w:rsidP="00B55AFF">
            <w:pPr>
              <w:jc w:val="both"/>
            </w:pPr>
            <w:r w:rsidRPr="004C3A8F">
              <w:t>4</w:t>
            </w:r>
            <w:r w:rsidR="00133301" w:rsidRPr="004C3A8F">
              <w:t>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22.10</w:t>
            </w:r>
          </w:p>
          <w:p w:rsidR="00023B97" w:rsidRDefault="00023B97" w:rsidP="00B55AFF">
            <w:pPr>
              <w:jc w:val="both"/>
            </w:pPr>
            <w:r>
              <w:t>5.11</w:t>
            </w:r>
          </w:p>
          <w:p w:rsidR="00023B97" w:rsidRDefault="00023B97" w:rsidP="00B55AFF">
            <w:pPr>
              <w:jc w:val="both"/>
            </w:pPr>
            <w:r>
              <w:t>12.11</w:t>
            </w:r>
          </w:p>
          <w:p w:rsidR="00023B97" w:rsidRPr="004C3A8F" w:rsidRDefault="00023B97" w:rsidP="00B55AFF">
            <w:pPr>
              <w:jc w:val="both"/>
            </w:pPr>
            <w:r>
              <w:t>19.11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DB0FD9" w:rsidRPr="004C3A8F" w:rsidTr="00133301">
        <w:trPr>
          <w:tblCellSpacing w:w="15" w:type="dxa"/>
        </w:trPr>
        <w:tc>
          <w:tcPr>
            <w:tcW w:w="683" w:type="dxa"/>
            <w:vMerge/>
          </w:tcPr>
          <w:p w:rsidR="00DB0FD9" w:rsidRPr="004C3A8F" w:rsidRDefault="00DB0FD9" w:rsidP="00B55AFF">
            <w:pPr>
              <w:jc w:val="both"/>
            </w:pPr>
          </w:p>
        </w:tc>
        <w:tc>
          <w:tcPr>
            <w:tcW w:w="1510" w:type="dxa"/>
            <w:vMerge/>
          </w:tcPr>
          <w:p w:rsidR="00DB0FD9" w:rsidRPr="004C3A8F" w:rsidRDefault="00DB0FD9" w:rsidP="00B55AFF">
            <w:pPr>
              <w:jc w:val="both"/>
            </w:pPr>
          </w:p>
        </w:tc>
        <w:tc>
          <w:tcPr>
            <w:tcW w:w="4278" w:type="dxa"/>
          </w:tcPr>
          <w:p w:rsidR="00DB0FD9" w:rsidRPr="004C3A8F" w:rsidRDefault="00DB0FD9" w:rsidP="00DB0FD9">
            <w:r w:rsidRPr="004C3A8F">
              <w:t>Театральные представления. Скоморошники.</w:t>
            </w:r>
          </w:p>
        </w:tc>
        <w:tc>
          <w:tcPr>
            <w:tcW w:w="1104" w:type="dxa"/>
          </w:tcPr>
          <w:p w:rsidR="00DB0FD9" w:rsidRPr="004C3A8F" w:rsidRDefault="00DB0FD9" w:rsidP="00B55AFF">
            <w:pPr>
              <w:jc w:val="both"/>
            </w:pPr>
            <w:r w:rsidRPr="004C3A8F">
              <w:t>4ч.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DB0FD9" w:rsidRDefault="00023B97" w:rsidP="00B55AFF">
            <w:pPr>
              <w:jc w:val="both"/>
            </w:pPr>
            <w:r>
              <w:t>26.11</w:t>
            </w:r>
          </w:p>
          <w:p w:rsidR="00023B97" w:rsidRDefault="00023B97" w:rsidP="00B55AFF">
            <w:pPr>
              <w:jc w:val="both"/>
            </w:pPr>
            <w:r>
              <w:t>3.12</w:t>
            </w:r>
          </w:p>
          <w:p w:rsidR="00023B97" w:rsidRDefault="00023B97" w:rsidP="00B55AFF">
            <w:pPr>
              <w:jc w:val="both"/>
            </w:pPr>
            <w:r>
              <w:t>10.12</w:t>
            </w:r>
          </w:p>
          <w:p w:rsidR="00023B97" w:rsidRPr="004C3A8F" w:rsidRDefault="00023B97" w:rsidP="00B55AFF">
            <w:pPr>
              <w:jc w:val="both"/>
            </w:pPr>
            <w:r>
              <w:t>17.12</w:t>
            </w:r>
          </w:p>
        </w:tc>
        <w:tc>
          <w:tcPr>
            <w:tcW w:w="806" w:type="dxa"/>
          </w:tcPr>
          <w:p w:rsidR="00DB0FD9" w:rsidRPr="004C3A8F" w:rsidRDefault="00DB0FD9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Боевая пляска вприсядку.</w:t>
            </w:r>
          </w:p>
        </w:tc>
        <w:tc>
          <w:tcPr>
            <w:tcW w:w="1104" w:type="dxa"/>
            <w:hideMark/>
          </w:tcPr>
          <w:p w:rsidR="00133301" w:rsidRPr="004C3A8F" w:rsidRDefault="00DB0FD9" w:rsidP="00B55AFF">
            <w:pPr>
              <w:jc w:val="both"/>
            </w:pPr>
            <w:r w:rsidRPr="004C3A8F">
              <w:t>4</w:t>
            </w:r>
            <w:r w:rsidR="00133301" w:rsidRPr="004C3A8F">
              <w:t>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24.12</w:t>
            </w:r>
          </w:p>
          <w:p w:rsidR="00023B97" w:rsidRDefault="00023B97" w:rsidP="00B55AFF">
            <w:pPr>
              <w:jc w:val="both"/>
            </w:pPr>
            <w:r>
              <w:t>14.01</w:t>
            </w:r>
          </w:p>
          <w:p w:rsidR="00023B97" w:rsidRDefault="00023B97" w:rsidP="00B55AFF">
            <w:pPr>
              <w:jc w:val="both"/>
            </w:pPr>
            <w:r>
              <w:t>21.01</w:t>
            </w:r>
          </w:p>
          <w:p w:rsidR="00023B97" w:rsidRPr="004C3A8F" w:rsidRDefault="00023B97" w:rsidP="00B55AFF">
            <w:pPr>
              <w:jc w:val="both"/>
            </w:pPr>
            <w:r>
              <w:t>28.01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Русский народный костюм.</w:t>
            </w:r>
          </w:p>
        </w:tc>
        <w:tc>
          <w:tcPr>
            <w:tcW w:w="1104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1ч.</w:t>
            </w:r>
          </w:p>
        </w:tc>
        <w:tc>
          <w:tcPr>
            <w:tcW w:w="820" w:type="dxa"/>
          </w:tcPr>
          <w:p w:rsidR="00133301" w:rsidRPr="004C3A8F" w:rsidRDefault="00023B97" w:rsidP="00B55AFF">
            <w:pPr>
              <w:jc w:val="both"/>
            </w:pPr>
            <w:r>
              <w:t>4.02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33301" w:rsidRPr="004C3A8F" w:rsidRDefault="00133301" w:rsidP="00B55AFF">
            <w:pPr>
              <w:jc w:val="both"/>
            </w:pPr>
          </w:p>
        </w:tc>
        <w:tc>
          <w:tcPr>
            <w:tcW w:w="4278" w:type="dxa"/>
            <w:hideMark/>
          </w:tcPr>
          <w:p w:rsidR="00133301" w:rsidRPr="004C3A8F" w:rsidRDefault="00133301" w:rsidP="00DB0FD9">
            <w:pPr>
              <w:jc w:val="both"/>
            </w:pPr>
            <w:r w:rsidRPr="004C3A8F">
              <w:t>Постановка игров</w:t>
            </w:r>
            <w:r w:rsidR="00DB0FD9" w:rsidRPr="004C3A8F">
              <w:t>ых</w:t>
            </w:r>
            <w:r w:rsidRPr="004C3A8F">
              <w:t xml:space="preserve"> танц</w:t>
            </w:r>
            <w:r w:rsidR="00DB0FD9" w:rsidRPr="004C3A8F">
              <w:t>ев и хоровода</w:t>
            </w:r>
            <w:r w:rsidRPr="004C3A8F">
              <w:t>.</w:t>
            </w:r>
          </w:p>
        </w:tc>
        <w:tc>
          <w:tcPr>
            <w:tcW w:w="1104" w:type="dxa"/>
            <w:hideMark/>
          </w:tcPr>
          <w:p w:rsidR="00133301" w:rsidRPr="004C3A8F" w:rsidRDefault="00DB0FD9" w:rsidP="00B55AFF">
            <w:pPr>
              <w:jc w:val="both"/>
            </w:pPr>
            <w:r w:rsidRPr="004C3A8F">
              <w:t>6</w:t>
            </w:r>
            <w:r w:rsidR="00133301" w:rsidRPr="004C3A8F">
              <w:t>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11.02</w:t>
            </w:r>
          </w:p>
          <w:p w:rsidR="00023B97" w:rsidRDefault="00023B97" w:rsidP="00B55AFF">
            <w:pPr>
              <w:jc w:val="both"/>
            </w:pPr>
            <w:r>
              <w:t>18.02</w:t>
            </w:r>
          </w:p>
          <w:p w:rsidR="00023B97" w:rsidRDefault="00023B97" w:rsidP="00B55AFF">
            <w:pPr>
              <w:jc w:val="both"/>
            </w:pPr>
            <w:r>
              <w:t>25.02</w:t>
            </w:r>
          </w:p>
          <w:p w:rsidR="00023B97" w:rsidRDefault="00023B97" w:rsidP="00B55AFF">
            <w:pPr>
              <w:jc w:val="both"/>
            </w:pPr>
            <w:r>
              <w:t>4.03</w:t>
            </w:r>
          </w:p>
          <w:p w:rsidR="00023B97" w:rsidRDefault="00023B97" w:rsidP="00B55AFF">
            <w:pPr>
              <w:jc w:val="both"/>
            </w:pPr>
            <w:r>
              <w:t>11.03</w:t>
            </w:r>
          </w:p>
          <w:p w:rsidR="00023B97" w:rsidRPr="004C3A8F" w:rsidRDefault="00023B97" w:rsidP="00B55AFF">
            <w:pPr>
              <w:jc w:val="both"/>
            </w:pPr>
            <w:r>
              <w:t>18.03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133301" w:rsidRPr="004C3A8F" w:rsidTr="00133301">
        <w:trPr>
          <w:tblCellSpacing w:w="15" w:type="dxa"/>
        </w:trPr>
        <w:tc>
          <w:tcPr>
            <w:tcW w:w="683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 3</w:t>
            </w:r>
          </w:p>
        </w:tc>
        <w:tc>
          <w:tcPr>
            <w:tcW w:w="1510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Игра на народных инструментах</w:t>
            </w:r>
          </w:p>
        </w:tc>
        <w:tc>
          <w:tcPr>
            <w:tcW w:w="4278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Знакомство с инструментами.</w:t>
            </w:r>
            <w:r w:rsidR="00DB0FD9" w:rsidRPr="004C3A8F">
              <w:t xml:space="preserve"> Трещотка. Бубенцы. Колотушка. Рожок. Свистулька.</w:t>
            </w:r>
          </w:p>
        </w:tc>
        <w:tc>
          <w:tcPr>
            <w:tcW w:w="1104" w:type="dxa"/>
            <w:hideMark/>
          </w:tcPr>
          <w:p w:rsidR="00133301" w:rsidRPr="004C3A8F" w:rsidRDefault="00133301" w:rsidP="00B55AFF">
            <w:pPr>
              <w:jc w:val="both"/>
            </w:pPr>
            <w:r w:rsidRPr="004C3A8F">
              <w:t>3ч.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133301" w:rsidRDefault="00023B97" w:rsidP="00B55AFF">
            <w:pPr>
              <w:jc w:val="both"/>
            </w:pPr>
            <w:r>
              <w:t>1.04</w:t>
            </w:r>
          </w:p>
          <w:p w:rsidR="00023B97" w:rsidRDefault="00023B97" w:rsidP="00B55AFF">
            <w:pPr>
              <w:jc w:val="both"/>
            </w:pPr>
            <w:r>
              <w:t>8.04</w:t>
            </w:r>
          </w:p>
          <w:p w:rsidR="00023B97" w:rsidRPr="004C3A8F" w:rsidRDefault="00023B97" w:rsidP="00B55AFF">
            <w:pPr>
              <w:jc w:val="both"/>
            </w:pPr>
            <w:r>
              <w:t>15.04</w:t>
            </w:r>
          </w:p>
        </w:tc>
        <w:tc>
          <w:tcPr>
            <w:tcW w:w="806" w:type="dxa"/>
          </w:tcPr>
          <w:p w:rsidR="00133301" w:rsidRPr="004C3A8F" w:rsidRDefault="00133301" w:rsidP="00B55AFF">
            <w:pPr>
              <w:jc w:val="both"/>
            </w:pPr>
          </w:p>
        </w:tc>
      </w:tr>
      <w:tr w:rsidR="00DB0FD9" w:rsidRPr="004C3A8F" w:rsidTr="00133301">
        <w:trPr>
          <w:tblCellSpacing w:w="15" w:type="dxa"/>
        </w:trPr>
        <w:tc>
          <w:tcPr>
            <w:tcW w:w="683" w:type="dxa"/>
          </w:tcPr>
          <w:p w:rsidR="00DB0FD9" w:rsidRPr="004C3A8F" w:rsidRDefault="00DB0FD9" w:rsidP="00B55AFF">
            <w:pPr>
              <w:jc w:val="both"/>
            </w:pPr>
            <w:r w:rsidRPr="004C3A8F">
              <w:t>4</w:t>
            </w:r>
          </w:p>
        </w:tc>
        <w:tc>
          <w:tcPr>
            <w:tcW w:w="1510" w:type="dxa"/>
          </w:tcPr>
          <w:p w:rsidR="00DB0FD9" w:rsidRPr="004C3A8F" w:rsidRDefault="00DB0FD9" w:rsidP="00B55AFF">
            <w:pPr>
              <w:jc w:val="both"/>
            </w:pPr>
            <w:r w:rsidRPr="004C3A8F">
              <w:t>Концертная деятельность</w:t>
            </w:r>
          </w:p>
        </w:tc>
        <w:tc>
          <w:tcPr>
            <w:tcW w:w="4278" w:type="dxa"/>
          </w:tcPr>
          <w:p w:rsidR="00DB0FD9" w:rsidRPr="004C3A8F" w:rsidRDefault="00DB0FD9" w:rsidP="00B55AFF">
            <w:pPr>
              <w:jc w:val="both"/>
            </w:pPr>
            <w:r w:rsidRPr="004C3A8F">
              <w:t>Подготовка и проведение концертов.</w:t>
            </w:r>
          </w:p>
        </w:tc>
        <w:tc>
          <w:tcPr>
            <w:tcW w:w="1104" w:type="dxa"/>
          </w:tcPr>
          <w:p w:rsidR="00DB0FD9" w:rsidRPr="004C3A8F" w:rsidRDefault="00DB0FD9" w:rsidP="00B55AFF">
            <w:pPr>
              <w:jc w:val="both"/>
            </w:pPr>
            <w:r w:rsidRPr="004C3A8F">
              <w:t>6ч.</w:t>
            </w: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  <w:p w:rsidR="005B7010" w:rsidRPr="004C3A8F" w:rsidRDefault="005B7010" w:rsidP="00B55AFF">
            <w:pPr>
              <w:jc w:val="both"/>
            </w:pPr>
          </w:p>
        </w:tc>
        <w:tc>
          <w:tcPr>
            <w:tcW w:w="820" w:type="dxa"/>
          </w:tcPr>
          <w:p w:rsidR="00DB0FD9" w:rsidRDefault="00023B97" w:rsidP="00B55AFF">
            <w:pPr>
              <w:jc w:val="both"/>
            </w:pPr>
            <w:r>
              <w:t>22.04</w:t>
            </w:r>
          </w:p>
          <w:p w:rsidR="00023B97" w:rsidRDefault="00023B97" w:rsidP="00B55AFF">
            <w:pPr>
              <w:jc w:val="both"/>
            </w:pPr>
            <w:r>
              <w:t>29.04</w:t>
            </w:r>
          </w:p>
          <w:p w:rsidR="00023B97" w:rsidRDefault="00023B97" w:rsidP="00B55AFF">
            <w:pPr>
              <w:jc w:val="both"/>
            </w:pPr>
            <w:r>
              <w:t>6.05</w:t>
            </w:r>
          </w:p>
          <w:p w:rsidR="00023B97" w:rsidRDefault="00023B97" w:rsidP="00B55AFF">
            <w:pPr>
              <w:jc w:val="both"/>
            </w:pPr>
            <w:r>
              <w:t>13.05</w:t>
            </w:r>
          </w:p>
          <w:p w:rsidR="00023B97" w:rsidRDefault="00023B97" w:rsidP="00B55AFF">
            <w:pPr>
              <w:jc w:val="both"/>
            </w:pPr>
            <w:r>
              <w:t>20.05</w:t>
            </w:r>
          </w:p>
          <w:p w:rsidR="00023B97" w:rsidRPr="004C3A8F" w:rsidRDefault="00023B97" w:rsidP="00B55AFF">
            <w:pPr>
              <w:jc w:val="both"/>
            </w:pPr>
            <w:r>
              <w:t>27.05</w:t>
            </w:r>
          </w:p>
        </w:tc>
        <w:tc>
          <w:tcPr>
            <w:tcW w:w="806" w:type="dxa"/>
          </w:tcPr>
          <w:p w:rsidR="00DB0FD9" w:rsidRPr="004C3A8F" w:rsidRDefault="00DB0FD9" w:rsidP="00B55AFF">
            <w:pPr>
              <w:jc w:val="both"/>
            </w:pPr>
          </w:p>
        </w:tc>
      </w:tr>
    </w:tbl>
    <w:p w:rsidR="00BC61B8" w:rsidRPr="004C3A8F" w:rsidRDefault="00BC61B8"/>
    <w:sectPr w:rsidR="00BC61B8" w:rsidRPr="004C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6"/>
    <w:rsid w:val="00023B97"/>
    <w:rsid w:val="00133301"/>
    <w:rsid w:val="003221F6"/>
    <w:rsid w:val="004C3A8F"/>
    <w:rsid w:val="005638B0"/>
    <w:rsid w:val="005B7010"/>
    <w:rsid w:val="005E5649"/>
    <w:rsid w:val="0072047B"/>
    <w:rsid w:val="00742617"/>
    <w:rsid w:val="00AD71D5"/>
    <w:rsid w:val="00BC61B8"/>
    <w:rsid w:val="00C1071D"/>
    <w:rsid w:val="00D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2021-02-13T14:35:00Z</cp:lastPrinted>
  <dcterms:created xsi:type="dcterms:W3CDTF">2020-08-19T08:55:00Z</dcterms:created>
  <dcterms:modified xsi:type="dcterms:W3CDTF">2021-03-16T02:13:00Z</dcterms:modified>
</cp:coreProperties>
</file>