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95" w:rsidRPr="00180347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382B95" w:rsidRPr="00180347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382B95" w:rsidRPr="00180347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B95" w:rsidRPr="00180347" w:rsidRDefault="00382B95" w:rsidP="00382B9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82B95" w:rsidRPr="00180347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382B95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382B95" w:rsidRPr="00180347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382B95" w:rsidRPr="00180347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382B95" w:rsidRPr="00826D2C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82B95" w:rsidRDefault="00382B95" w:rsidP="00382B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Pr="002073B8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82B95" w:rsidRPr="002073B8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1,2,3,4</w:t>
      </w:r>
      <w:r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382B95" w:rsidRPr="002073B8" w:rsidRDefault="006845B3" w:rsidP="00382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2025-2026</w:t>
      </w:r>
      <w:r w:rsidR="00382B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95"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382B95" w:rsidRDefault="00382B95" w:rsidP="00382B9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2B95" w:rsidRPr="002073B8" w:rsidRDefault="00382B95" w:rsidP="00382B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 w:cs="Times New Roman"/>
          <w:bCs/>
          <w:sz w:val="28"/>
          <w:szCs w:val="28"/>
        </w:rPr>
        <w:t>на заседании педагогического совета</w:t>
      </w:r>
    </w:p>
    <w:p w:rsidR="00382B95" w:rsidRPr="002073B8" w:rsidRDefault="00382B95" w:rsidP="00382B9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073B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ротокол №      от          20_</w:t>
      </w:r>
      <w:r w:rsidRPr="002073B8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382B95" w:rsidRPr="00AB2164" w:rsidRDefault="00382B95" w:rsidP="00382B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382B95" w:rsidRDefault="00382B95" w:rsidP="00C0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0609C" w:rsidRPr="00DA5508" w:rsidRDefault="00C0609C" w:rsidP="00C06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 к учебному плану  1-4 классы</w:t>
      </w:r>
    </w:p>
    <w:p w:rsidR="00C0609C" w:rsidRPr="00DA5508" w:rsidRDefault="00C0609C" w:rsidP="00654186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6"/>
          <w:szCs w:val="26"/>
        </w:rPr>
      </w:pPr>
      <w:r w:rsidRPr="00DA5508">
        <w:rPr>
          <w:rFonts w:ascii="Times New Roman" w:hAnsi="Times New Roman" w:cs="Times New Roman"/>
          <w:bCs/>
          <w:sz w:val="26"/>
          <w:szCs w:val="26"/>
        </w:rPr>
        <w:t>МБОУ «</w:t>
      </w:r>
      <w:proofErr w:type="spellStart"/>
      <w:r w:rsidRPr="00DA5508">
        <w:rPr>
          <w:rFonts w:ascii="Times New Roman" w:hAnsi="Times New Roman" w:cs="Times New Roman"/>
          <w:bCs/>
          <w:sz w:val="26"/>
          <w:szCs w:val="26"/>
        </w:rPr>
        <w:t>Новомарьясовская</w:t>
      </w:r>
      <w:proofErr w:type="spellEnd"/>
      <w:r w:rsidR="00654186" w:rsidRPr="00DA5508">
        <w:rPr>
          <w:rFonts w:ascii="Times New Roman" w:hAnsi="Times New Roman" w:cs="Times New Roman"/>
          <w:bCs/>
          <w:sz w:val="26"/>
          <w:szCs w:val="26"/>
        </w:rPr>
        <w:t xml:space="preserve"> СОШ-И</w:t>
      </w:r>
      <w:r w:rsidRPr="00DA5508">
        <w:rPr>
          <w:rFonts w:ascii="Times New Roman" w:hAnsi="Times New Roman" w:cs="Times New Roman"/>
          <w:bCs/>
          <w:sz w:val="26"/>
          <w:szCs w:val="26"/>
        </w:rPr>
        <w:t>»,</w:t>
      </w:r>
      <w:r w:rsidR="00654186" w:rsidRPr="00DA55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bCs/>
          <w:sz w:val="26"/>
          <w:szCs w:val="26"/>
        </w:rPr>
        <w:t>реализующая</w:t>
      </w:r>
      <w:proofErr w:type="gramEnd"/>
      <w:r w:rsidR="006845B3">
        <w:rPr>
          <w:rFonts w:ascii="Times New Roman" w:hAnsi="Times New Roman" w:cs="Times New Roman"/>
          <w:bCs/>
          <w:sz w:val="26"/>
          <w:szCs w:val="26"/>
        </w:rPr>
        <w:t xml:space="preserve"> ФГОС НОО в 2025-2026</w:t>
      </w:r>
      <w:r w:rsidR="00382B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A5508">
        <w:rPr>
          <w:rFonts w:ascii="Times New Roman" w:hAnsi="Times New Roman" w:cs="Times New Roman"/>
          <w:bCs/>
          <w:sz w:val="26"/>
          <w:szCs w:val="26"/>
        </w:rPr>
        <w:t>учебном году.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предметам.</w:t>
      </w:r>
    </w:p>
    <w:p w:rsidR="00C0609C" w:rsidRPr="00DA5508" w:rsidRDefault="00C0609C" w:rsidP="00C060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C0609C" w:rsidRPr="00DA5508" w:rsidRDefault="00C0609C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-Федеральный закон «Об образовании в Российской Федерации» от 29.12.2012 № 273-ФЗ (с изменениями);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6 октября 2009 г. № 373, зарегистрирован в Минюсте России 22 декабря 2009 г., регистрационный номер 15785);</w:t>
      </w:r>
    </w:p>
    <w:p w:rsidR="00C0609C" w:rsidRPr="00DA5508" w:rsidRDefault="00C0609C" w:rsidP="00C0609C">
      <w:pPr>
        <w:tabs>
          <w:tab w:val="left" w:pos="189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26 ноября 2010 г. № 1241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(зарегистрирован в Минюсте России 4 февраля 2011 г., регистрационный номер 19707);</w:t>
      </w:r>
    </w:p>
    <w:p w:rsidR="00C0609C" w:rsidRPr="00DA5508" w:rsidRDefault="00C0609C" w:rsidP="00C0609C">
      <w:pPr>
        <w:tabs>
          <w:tab w:val="left" w:pos="28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России от 22 сентября 2011 г. № 2357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 (зарегистрирован в Минюсте России 12 декабря 2011 г., регистрационный номер 22540);</w:t>
      </w:r>
    </w:p>
    <w:p w:rsidR="00C0609C" w:rsidRPr="00DA5508" w:rsidRDefault="00C0609C" w:rsidP="00C0609C">
      <w:pPr>
        <w:tabs>
          <w:tab w:val="left" w:pos="22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МО и Н РФ № 1060 от 18 декабря 2012 года «О внесении изменений в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М</w:t>
      </w:r>
      <w:r w:rsidR="004916A7" w:rsidRPr="00DA5508">
        <w:rPr>
          <w:rFonts w:ascii="Times New Roman" w:hAnsi="Times New Roman" w:cs="Times New Roman"/>
          <w:sz w:val="26"/>
          <w:szCs w:val="26"/>
        </w:rPr>
        <w:t>о</w:t>
      </w:r>
      <w:r w:rsidRPr="00DA5508">
        <w:rPr>
          <w:rFonts w:ascii="Times New Roman" w:hAnsi="Times New Roman" w:cs="Times New Roman"/>
          <w:sz w:val="26"/>
          <w:szCs w:val="26"/>
        </w:rPr>
        <w:t>иН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РФ от 06 октября 2009 года № 373, зарегистрирован в Минюсте РФ 11 февраля 2013 г., регистрационный № 26993;</w:t>
      </w:r>
    </w:p>
    <w:p w:rsidR="00C0609C" w:rsidRPr="00DA5508" w:rsidRDefault="00C0609C" w:rsidP="00C0609C">
      <w:pPr>
        <w:tabs>
          <w:tab w:val="left" w:pos="2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2.4.2.2821-10 </w:t>
      </w:r>
      <w:r w:rsidR="004916A7" w:rsidRPr="00DA5508">
        <w:rPr>
          <w:rFonts w:ascii="Times New Roman" w:hAnsi="Times New Roman" w:cs="Times New Roman"/>
          <w:sz w:val="26"/>
          <w:szCs w:val="26"/>
        </w:rPr>
        <w:t>«</w:t>
      </w:r>
      <w:r w:rsidRPr="00DA5508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4916A7" w:rsidRPr="00DA5508">
        <w:rPr>
          <w:rFonts w:ascii="Times New Roman" w:hAnsi="Times New Roman" w:cs="Times New Roman"/>
          <w:sz w:val="26"/>
          <w:szCs w:val="26"/>
        </w:rPr>
        <w:t>»</w:t>
      </w:r>
      <w:r w:rsidRPr="00DA5508">
        <w:rPr>
          <w:rFonts w:ascii="Times New Roman" w:hAnsi="Times New Roman" w:cs="Times New Roman"/>
          <w:sz w:val="26"/>
          <w:szCs w:val="26"/>
        </w:rPr>
        <w:t xml:space="preserve">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C0609C" w:rsidRPr="00DA5508" w:rsidRDefault="00F77017" w:rsidP="00C0609C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-Приказ  МО и Н </w:t>
      </w:r>
      <w:r w:rsidR="00C0609C" w:rsidRPr="00DA5508">
        <w:rPr>
          <w:rFonts w:ascii="Times New Roman" w:hAnsi="Times New Roman" w:cs="Times New Roman"/>
          <w:sz w:val="26"/>
          <w:szCs w:val="26"/>
        </w:rPr>
        <w:t>РХ от 02.11.2010 № 100-1369 «О введении федерального государственного образовательного стандарта начального общего образования в образовательных учреждениях Республики Хакасия»;</w:t>
      </w:r>
    </w:p>
    <w:p w:rsidR="003C045D" w:rsidRPr="00DA5508" w:rsidRDefault="00F77017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-Федеральный закон от 03.08.2018 № 317-ФЗ «О внесении изменений в статьи 11 и 14 Федерального закона «Об образовании </w:t>
      </w:r>
      <w:r w:rsidR="00EB452A" w:rsidRPr="00DA5508"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EB452A" w:rsidRPr="00DA5508">
        <w:rPr>
          <w:rFonts w:ascii="Times New Roman" w:hAnsi="Times New Roman" w:cs="Times New Roman"/>
          <w:sz w:val="26"/>
          <w:szCs w:val="26"/>
        </w:rPr>
        <w:t>(изучение русского языка как родного)</w:t>
      </w:r>
    </w:p>
    <w:p w:rsidR="003C045D" w:rsidRPr="00DA5508" w:rsidRDefault="003C045D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3C045D" w:rsidRPr="00DA5508" w:rsidRDefault="003C045D" w:rsidP="003C045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инфекции на территории Российской Федерации»</w:t>
      </w:r>
    </w:p>
    <w:p w:rsidR="003C045D" w:rsidRPr="00EF3E61" w:rsidRDefault="003C045D" w:rsidP="00EF3E61">
      <w:pPr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реализации образовательных программ начального общего, основного общего, </w:t>
      </w:r>
      <w:r w:rsidRPr="00DA550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 w:rsidR="00EF3E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F3E61" w:rsidRPr="00CA28B2">
        <w:rPr>
          <w:rFonts w:ascii="Times New Roman" w:eastAsia="Times New Roman" w:hAnsi="Times New Roman" w:cs="Times New Roman"/>
          <w:bCs/>
          <w:sz w:val="28"/>
          <w:szCs w:val="28"/>
        </w:rPr>
        <w:t>дистанци</w:t>
      </w:r>
      <w:r w:rsidR="00EF3E61">
        <w:rPr>
          <w:rFonts w:ascii="Times New Roman" w:eastAsia="Times New Roman" w:hAnsi="Times New Roman" w:cs="Times New Roman"/>
          <w:bCs/>
          <w:sz w:val="28"/>
          <w:szCs w:val="28"/>
        </w:rPr>
        <w:t>онных образовательных технологий.</w:t>
      </w:r>
    </w:p>
    <w:p w:rsidR="00C0609C" w:rsidRPr="00DA550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-Уста</w:t>
      </w:r>
      <w:r w:rsidR="00EF3804" w:rsidRPr="00DA5508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EF3804"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EF3804" w:rsidRPr="00DA5508" w:rsidRDefault="00EF3804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-ООП НОО МБОУ «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СОШ-И»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Реализация учебного плана на уровне начального общего образования направлена  на формирование базовых основ и фундамента всего последующего обучения, в том числе:</w:t>
      </w:r>
    </w:p>
    <w:p w:rsidR="00C0609C" w:rsidRPr="00DA5508" w:rsidRDefault="00C0609C" w:rsidP="00C0609C">
      <w:pPr>
        <w:tabs>
          <w:tab w:val="left" w:pos="26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-учебной деятельности, как системы учебных и познавательных мотивов, умения принимать сохранять, реализовывать учебные цели, умения планировать, контролировать и оценивать учебные действия и их результат;</w:t>
      </w:r>
    </w:p>
    <w:p w:rsidR="00C0609C" w:rsidRPr="00DA5508" w:rsidRDefault="00C0609C" w:rsidP="00C0609C">
      <w:pPr>
        <w:tabs>
          <w:tab w:val="left" w:pos="17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-универсальных учебных действий;</w:t>
      </w:r>
    </w:p>
    <w:p w:rsidR="00C0609C" w:rsidRPr="00DA5508" w:rsidRDefault="00C0609C" w:rsidP="00C0609C">
      <w:pPr>
        <w:tabs>
          <w:tab w:val="left" w:pos="32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1, 2, 3 и 4 классах обучение ведется по учебно-методическому комплекту «Школа России» под редакцией Плешакова А.А. Система учебников «Школа России» включена в Федеральный перечень учебников.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Принципами построения системы учебников «Школа России» являются: приоритет воспитания  в образовательном процессе, личностно-ориентированный и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системно-деятельностный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характер обучения. Все предметные линии, включая предметы эстетического цикла, формируют у ребенка целостную современную картину мира и развивают умение учиться.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план состоит из двух частей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обязательной части и части, формируемой участниками образовательного процесса.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искусство, технология, физическая культура.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Часть, формируемая участниками образовательного процесса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определяет содержание образования, обеспечивающего реализацию интересов и потребностей учащихся, и запросов их родителей (законных представителей), образовательного учреждения (внеурочная деятельность, осуществляемая во второй половине дня).</w:t>
      </w:r>
    </w:p>
    <w:p w:rsidR="00C0609C" w:rsidRPr="00DA5508" w:rsidRDefault="00C0609C" w:rsidP="00C0609C">
      <w:pPr>
        <w:tabs>
          <w:tab w:val="left" w:pos="48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Учебный план МБОУ «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СОШ-И» для 1 класса ориентирован на 33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учебных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недели.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</w:t>
      </w:r>
      <w:r w:rsidRPr="00DA550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A5508">
        <w:rPr>
          <w:rFonts w:ascii="Times New Roman" w:hAnsi="Times New Roman" w:cs="Times New Roman"/>
          <w:sz w:val="26"/>
          <w:szCs w:val="26"/>
        </w:rPr>
        <w:t xml:space="preserve"> «</w:t>
      </w:r>
      <w:r w:rsidRPr="00DA5508">
        <w:rPr>
          <w:rFonts w:ascii="Times New Roman" w:hAnsi="Times New Roman" w:cs="Times New Roman"/>
          <w:i/>
          <w:sz w:val="26"/>
          <w:szCs w:val="26"/>
        </w:rPr>
        <w:t>Филология</w:t>
      </w:r>
      <w:r w:rsidRPr="00DA5508">
        <w:rPr>
          <w:rFonts w:ascii="Times New Roman" w:hAnsi="Times New Roman" w:cs="Times New Roman"/>
          <w:sz w:val="26"/>
          <w:szCs w:val="26"/>
        </w:rPr>
        <w:t>» представле</w:t>
      </w:r>
      <w:r w:rsidR="00EF62FB" w:rsidRPr="00DA5508">
        <w:rPr>
          <w:rFonts w:ascii="Times New Roman" w:hAnsi="Times New Roman" w:cs="Times New Roman"/>
          <w:sz w:val="26"/>
          <w:szCs w:val="26"/>
        </w:rPr>
        <w:t xml:space="preserve">на предметами: </w:t>
      </w:r>
      <w:proofErr w:type="gramStart"/>
      <w:r w:rsidR="00EF62FB" w:rsidRPr="00DA5508">
        <w:rPr>
          <w:rFonts w:ascii="Times New Roman" w:hAnsi="Times New Roman" w:cs="Times New Roman"/>
          <w:sz w:val="26"/>
          <w:szCs w:val="26"/>
        </w:rPr>
        <w:t>«Русский язык» (4</w:t>
      </w:r>
      <w:r w:rsidRPr="00DA5508">
        <w:rPr>
          <w:rFonts w:ascii="Times New Roman" w:hAnsi="Times New Roman" w:cs="Times New Roman"/>
          <w:sz w:val="26"/>
          <w:szCs w:val="26"/>
        </w:rPr>
        <w:t xml:space="preserve"> часа в </w:t>
      </w:r>
      <w:r w:rsidR="00EF62FB" w:rsidRPr="00DA5508">
        <w:rPr>
          <w:rFonts w:ascii="Times New Roman" w:hAnsi="Times New Roman" w:cs="Times New Roman"/>
          <w:sz w:val="26"/>
          <w:szCs w:val="26"/>
        </w:rPr>
        <w:t>неделю, «Литературное чтение» (4</w:t>
      </w:r>
      <w:r w:rsidRPr="00DA5508">
        <w:rPr>
          <w:rFonts w:ascii="Times New Roman" w:hAnsi="Times New Roman" w:cs="Times New Roman"/>
          <w:sz w:val="26"/>
          <w:szCs w:val="26"/>
        </w:rPr>
        <w:t xml:space="preserve"> часа в неделю</w:t>
      </w:r>
      <w:r w:rsidR="00EF62FB" w:rsidRPr="00DA5508">
        <w:rPr>
          <w:rFonts w:ascii="Times New Roman" w:hAnsi="Times New Roman" w:cs="Times New Roman"/>
          <w:sz w:val="26"/>
          <w:szCs w:val="26"/>
        </w:rPr>
        <w:t xml:space="preserve"> в 1</w:t>
      </w:r>
      <w:r w:rsidR="002E069F" w:rsidRPr="00DA5508">
        <w:rPr>
          <w:rFonts w:ascii="Times New Roman" w:hAnsi="Times New Roman" w:cs="Times New Roman"/>
          <w:sz w:val="26"/>
          <w:szCs w:val="26"/>
        </w:rPr>
        <w:t>,2,3 классах и по 3 часа в 4 классе</w:t>
      </w:r>
      <w:r w:rsidRPr="00DA5508">
        <w:rPr>
          <w:rFonts w:ascii="Times New Roman" w:hAnsi="Times New Roman" w:cs="Times New Roman"/>
          <w:sz w:val="26"/>
          <w:szCs w:val="26"/>
        </w:rPr>
        <w:t>)</w:t>
      </w:r>
      <w:r w:rsidR="00593A1D" w:rsidRPr="00DA5508">
        <w:rPr>
          <w:rFonts w:ascii="Times New Roman" w:hAnsi="Times New Roman" w:cs="Times New Roman"/>
          <w:sz w:val="26"/>
          <w:szCs w:val="26"/>
        </w:rPr>
        <w:t>, «Русский родной язык»</w:t>
      </w:r>
      <w:r w:rsidR="004E02C5" w:rsidRPr="00DA5508">
        <w:rPr>
          <w:rFonts w:ascii="Times New Roman" w:hAnsi="Times New Roman" w:cs="Times New Roman"/>
          <w:sz w:val="26"/>
          <w:szCs w:val="26"/>
        </w:rPr>
        <w:t xml:space="preserve"> (</w:t>
      </w:r>
      <w:r w:rsidR="002E069F" w:rsidRPr="00DA5508">
        <w:rPr>
          <w:rFonts w:ascii="Times New Roman" w:hAnsi="Times New Roman" w:cs="Times New Roman"/>
          <w:sz w:val="26"/>
          <w:szCs w:val="26"/>
        </w:rPr>
        <w:t xml:space="preserve">0,5 ч </w:t>
      </w:r>
      <w:r w:rsidR="004E02C5" w:rsidRPr="00DA5508">
        <w:rPr>
          <w:rFonts w:ascii="Times New Roman" w:hAnsi="Times New Roman" w:cs="Times New Roman"/>
          <w:sz w:val="26"/>
          <w:szCs w:val="26"/>
        </w:rPr>
        <w:t>из части, формируемой участниками  образовательных отношений), «</w:t>
      </w:r>
      <w:r w:rsidR="002E069F" w:rsidRPr="00DA5508">
        <w:rPr>
          <w:rFonts w:ascii="Times New Roman" w:hAnsi="Times New Roman" w:cs="Times New Roman"/>
          <w:sz w:val="26"/>
          <w:szCs w:val="26"/>
        </w:rPr>
        <w:t>Литературное чтение на русском языке</w:t>
      </w:r>
      <w:r w:rsidR="004E02C5" w:rsidRPr="00DA5508">
        <w:rPr>
          <w:rFonts w:ascii="Times New Roman" w:hAnsi="Times New Roman" w:cs="Times New Roman"/>
          <w:sz w:val="26"/>
          <w:szCs w:val="26"/>
        </w:rPr>
        <w:t>» (</w:t>
      </w:r>
      <w:r w:rsidR="004E3C00" w:rsidRPr="00DA5508">
        <w:rPr>
          <w:rFonts w:ascii="Times New Roman" w:hAnsi="Times New Roman" w:cs="Times New Roman"/>
          <w:sz w:val="26"/>
          <w:szCs w:val="26"/>
        </w:rPr>
        <w:t xml:space="preserve">по </w:t>
      </w:r>
      <w:r w:rsidR="002E069F" w:rsidRPr="00DA5508">
        <w:rPr>
          <w:rFonts w:ascii="Times New Roman" w:hAnsi="Times New Roman" w:cs="Times New Roman"/>
          <w:sz w:val="26"/>
          <w:szCs w:val="26"/>
        </w:rPr>
        <w:t>0,5</w:t>
      </w:r>
      <w:r w:rsidR="004E3C00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4E02C5" w:rsidRPr="00DA5508">
        <w:rPr>
          <w:rFonts w:ascii="Times New Roman" w:hAnsi="Times New Roman" w:cs="Times New Roman"/>
          <w:sz w:val="26"/>
          <w:szCs w:val="26"/>
        </w:rPr>
        <w:t>час</w:t>
      </w:r>
      <w:r w:rsidR="002E069F" w:rsidRPr="00DA5508">
        <w:rPr>
          <w:rFonts w:ascii="Times New Roman" w:hAnsi="Times New Roman" w:cs="Times New Roman"/>
          <w:sz w:val="26"/>
          <w:szCs w:val="26"/>
        </w:rPr>
        <w:t>а в неделю в 1</w:t>
      </w:r>
      <w:r w:rsidR="004E3C00" w:rsidRPr="00DA5508">
        <w:rPr>
          <w:rFonts w:ascii="Times New Roman" w:hAnsi="Times New Roman" w:cs="Times New Roman"/>
          <w:sz w:val="26"/>
          <w:szCs w:val="26"/>
        </w:rPr>
        <w:t>-4 классах</w:t>
      </w:r>
      <w:r w:rsidR="004E02C5" w:rsidRPr="00DA5508">
        <w:rPr>
          <w:rFonts w:ascii="Times New Roman" w:hAnsi="Times New Roman" w:cs="Times New Roman"/>
          <w:sz w:val="26"/>
          <w:szCs w:val="26"/>
        </w:rPr>
        <w:t>)</w:t>
      </w:r>
      <w:r w:rsidR="00EF3804" w:rsidRPr="00DA55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F3804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="00593A1D" w:rsidRPr="00DA5508">
        <w:rPr>
          <w:rFonts w:ascii="Times New Roman" w:hAnsi="Times New Roman" w:cs="Times New Roman"/>
          <w:sz w:val="26"/>
          <w:szCs w:val="26"/>
        </w:rPr>
        <w:t xml:space="preserve"> </w:t>
      </w:r>
      <w:r w:rsidRPr="00DA5508">
        <w:rPr>
          <w:rFonts w:ascii="Times New Roman" w:hAnsi="Times New Roman" w:cs="Times New Roman"/>
          <w:sz w:val="26"/>
          <w:szCs w:val="26"/>
        </w:rPr>
        <w:t xml:space="preserve">В 1 классе обучение русскому языку начинается интегрированным курсом «Обучение грамоте», который содержит разделы «Обучение чтению», «Обучение письму». Его продолжительность (приблизительно 23 учебные недели, 9 часов в неделю) определяется темпом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обучаемости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русского языка и литературного чтения.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Математика и информатика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 предметом «Математика» (4 часа в неделю). Математика направлена на интеллектуальное развитие</w:t>
      </w:r>
    </w:p>
    <w:p w:rsidR="00C0609C" w:rsidRPr="00DA5508" w:rsidRDefault="00767A98" w:rsidP="00C0609C">
      <w:pPr>
        <w:tabs>
          <w:tab w:val="left" w:pos="198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C0609C" w:rsidRPr="00DA5508">
        <w:rPr>
          <w:rFonts w:ascii="Times New Roman" w:hAnsi="Times New Roman" w:cs="Times New Roman"/>
          <w:sz w:val="26"/>
          <w:szCs w:val="26"/>
        </w:rPr>
        <w:t>чащихся, вооружение их конкретными математическими знаниями, необходимыми для применения в практической деятельности, изучения смежных дисциплин, продолжения образования, обучение школьников рациональным способам деятельности, современным технологиям получения и обработки информации.</w:t>
      </w:r>
    </w:p>
    <w:p w:rsidR="00EF62FB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Физическая культура</w:t>
      </w:r>
      <w:r w:rsidRPr="00DA5508">
        <w:rPr>
          <w:rFonts w:ascii="Times New Roman" w:hAnsi="Times New Roman" w:cs="Times New Roman"/>
          <w:sz w:val="26"/>
          <w:szCs w:val="26"/>
        </w:rPr>
        <w:t xml:space="preserve">» представлена учебным предметом «Физическая культура» (3 часа в неделю). Физическая культура способствует укреплению здоровья учащихся, повышению их работоспособности, дисциплинированности, ответственности, воспитанию потребности в систематических занятиях физической культурой. 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Искусство</w:t>
      </w:r>
      <w:r w:rsidRPr="00DA5508">
        <w:rPr>
          <w:rFonts w:ascii="Times New Roman" w:hAnsi="Times New Roman" w:cs="Times New Roman"/>
          <w:sz w:val="26"/>
          <w:szCs w:val="26"/>
        </w:rPr>
        <w:t>» представлена учебными предметами «Изобразительное искусство» и «Музыка» (по 1 часу в неделю).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Предметная область «Технология» представлена предметом «Технология» (1 час в неделю). Технология осуществляет подготовку учащихся к самостоятельной трудовой жизни, овладение  ими знаниями и умениями по выполнению различных операций обработки материалов. Формирование творчески думающей и активно действующей личности, способной самостоятельно проектировать и исполнять задуманное.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Предметная область «</w:t>
      </w:r>
      <w:r w:rsidRPr="00DA5508">
        <w:rPr>
          <w:rFonts w:ascii="Times New Roman" w:hAnsi="Times New Roman" w:cs="Times New Roman"/>
          <w:i/>
          <w:sz w:val="26"/>
          <w:szCs w:val="26"/>
        </w:rPr>
        <w:t>Обществознание и естествознание</w:t>
      </w:r>
      <w:r w:rsidRPr="00DA5508">
        <w:rPr>
          <w:rFonts w:ascii="Times New Roman" w:hAnsi="Times New Roman" w:cs="Times New Roman"/>
          <w:sz w:val="26"/>
          <w:szCs w:val="26"/>
        </w:rPr>
        <w:t xml:space="preserve">» представлена предметом «Окружающий мир» (2 часа в неделю). Изучение предмета направлено на понимание. </w:t>
      </w:r>
      <w:r w:rsidR="004916A7" w:rsidRPr="00DA5508">
        <w:rPr>
          <w:rFonts w:ascii="Times New Roman" w:hAnsi="Times New Roman" w:cs="Times New Roman"/>
          <w:sz w:val="26"/>
          <w:szCs w:val="26"/>
        </w:rPr>
        <w:t>О</w:t>
      </w:r>
      <w:r w:rsidRPr="00DA5508">
        <w:rPr>
          <w:rFonts w:ascii="Times New Roman" w:hAnsi="Times New Roman" w:cs="Times New Roman"/>
          <w:sz w:val="26"/>
          <w:szCs w:val="26"/>
        </w:rPr>
        <w:t xml:space="preserve">собой роли  России в мировой истории, воспитание чувства гордости за национальные свершения, открытия, победы,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среде.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Учебно-методический комплекс (УМК) составлен в соответствии с реализуемой в начальной школе традиционной программы «Школа России».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учебном плане школы соблюдены нормативы максимальной аудиторной нагрузки на первоклассников, определенные учебным планом.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 требований;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-учебные занятия проводятся по 5-дневной учебной неделе и только в первую смену с максимально допустимой недельной нагрузкой в 21 академический час;</w:t>
      </w:r>
    </w:p>
    <w:p w:rsidR="00C0609C" w:rsidRPr="00DA5508" w:rsidRDefault="00C0609C" w:rsidP="00C0609C">
      <w:pPr>
        <w:tabs>
          <w:tab w:val="left" w:pos="1001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-дополнительными недельными каникулами в середине третьей четверти;</w:t>
      </w:r>
      <w:r w:rsidRPr="00DA5508">
        <w:rPr>
          <w:rFonts w:ascii="Times New Roman" w:hAnsi="Times New Roman" w:cs="Times New Roman"/>
          <w:sz w:val="26"/>
          <w:szCs w:val="26"/>
        </w:rPr>
        <w:tab/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использование «ступенчатого» режима обучения в первом полугодии (в сентябре, октябре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3 урока в день по 35 минут каждый, в ноябре-декабре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4 урока по 35 минут каждый; январь – май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по 4 урока по 40 минут каждый, один раз в неделю 5 уроков, за счет урока физической культуры);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-проведение динамической паузы от 20 до 40 минут;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-обучение проводится без балльного оценивания знаний обучающихся и домашних заданий.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При проведении трех уроков в день в течение двух месяцев в 1-ом  классе четвертые учебные  часы спланированы иначе, чем традиционные. Это 45 часов (9 недель по 1 уроку ежедневно) заполняются целевыми прогулками, экскурсиями, физкультурными занятиями, развивающими играми. В течение девяти недель учитель планирует во внеурочное время: уроки физической культуры, а также уроки по другим предметам в форме игр, уроков-театрализаций, уроков экскурсий, уроков импровизаций (16 уроков физической культуры и 29 других нетрадиционных уроков). Поскольку эти уроки также являются обучающими, то фактически и в иной, нетрадиционной форме изучается или закрепляется программный материал.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физической культуры: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Уроки физического воспитания в течение первых двух месяцев направлены, в первую очередь: на развитие и совершенствование движений детей и по возможности проводятся на свежем воздухе. На уроках (можно на динамической паузе), во внеурочное время (Веселые старты, День здоровья) используются различные игры и игровые ситуации.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математики: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Изучение некоторых вопросов курса математики (сравнение предметов по цвету, размеру, форме и др.) может проходить не только на уроках в классе, но и  на спортивной площадке с включением игр, в школьном дворе, экскурсия по школе. Изучение пространственных представлений, взаимное расположение предметов может проходить в виде экскурсий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улицам поселка, на пришкольном участке, а также могут проводиться подвижные игры с различными математическими заданиями.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окружающего мира: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Адаптационный период совпадает по времени с сезоном года, поэтому учителем планируются проведение экскурсий, целевых прогулок, исследовательская работа, в ходе которых происходит непосредственное знакомство детей с окружающим миром.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изобразительного искусства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Художественные занятия в период адаптации должны иметь различные формы: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-прогулки и экскурсии с целью развития навыков восприятия, эстетического любования, наблюдательности.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Организация уроков технологии: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Так же как и другие уроки, часть уроков технологии рекомендуется проводить в форме экскурсий или игр: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-подготовительная работа к созданию художественного образа на уроках технологии может проходить на таких экскурсиях, как «Красота окружающего мира», Растения в жизни человека; 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-сбор природного материала;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-участие в выставках.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Данное планирование уроков поможет учителю в реализации требований Санитарных правил, в создании благоприятных условий для адаптации детей к школе, снятия статического напряжения школьников при одновременном выполнении образовательных программ по всем предметам.</w:t>
      </w:r>
    </w:p>
    <w:p w:rsidR="00C0609C" w:rsidRPr="00DA5508" w:rsidRDefault="00C0609C" w:rsidP="00C060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Структура учебного плана отражает требования, предъявляемые к начальному общему образованию.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1.Русский язык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Цель курса — открыть детям родной язык как предмет изучения, воспитать у младших школьников чувство сопричастности к сохранению чистоты, выразительности, уникальности родного слова, пробудить интерес и стремление к его изучению.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Программа ориентирована на формирование у младших школьников представления о русском родном языке как целостной системе. Это предполагает: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 освоение учащимися </w:t>
      </w:r>
      <w:r w:rsidR="00E47BAE" w:rsidRPr="00DA5508">
        <w:rPr>
          <w:rFonts w:ascii="Times New Roman" w:hAnsi="Times New Roman" w:cs="Times New Roman"/>
          <w:sz w:val="26"/>
          <w:szCs w:val="26"/>
        </w:rPr>
        <w:t>первоначальных знаний о звуко</w:t>
      </w:r>
      <w:r w:rsidRPr="00DA5508">
        <w:rPr>
          <w:rFonts w:ascii="Times New Roman" w:hAnsi="Times New Roman" w:cs="Times New Roman"/>
          <w:sz w:val="26"/>
          <w:szCs w:val="26"/>
        </w:rPr>
        <w:t>буквенном и словарном составе родного языка; его лексико-грамматическом и синтаксическом строе, особенностях словообразования;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-знакомство учащихся с нормами литературного произношения, с основными принципами и правилами правописания и пунктуации, с особенностями двух форм речи — устной и письменной.</w:t>
      </w:r>
    </w:p>
    <w:p w:rsidR="00C0609C" w:rsidRPr="00DA5508" w:rsidRDefault="00C0609C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2.Литературное чтение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lastRenderedPageBreak/>
        <w:t>Литературное чтение предполагает изучение родного языка в единстве с целенаправленным формированием у детей развернутой структуры учебной деятельности и познавательной са</w:t>
      </w:r>
      <w:r w:rsidRPr="00DA5508">
        <w:rPr>
          <w:rFonts w:ascii="Times New Roman" w:hAnsi="Times New Roman" w:cs="Times New Roman"/>
          <w:sz w:val="26"/>
          <w:szCs w:val="26"/>
        </w:rPr>
        <w:softHyphen/>
        <w:t xml:space="preserve">мостоятельности: умение самостоятельно планировать учебную работу и пользоваться различными справочными материалами (таблицами, схемами-моделями, алгоритмическими предписаниями, словарями и т. </w:t>
      </w:r>
      <w:r w:rsidR="004916A7" w:rsidRPr="00DA5508">
        <w:rPr>
          <w:rFonts w:ascii="Times New Roman" w:hAnsi="Times New Roman" w:cs="Times New Roman"/>
          <w:sz w:val="26"/>
          <w:szCs w:val="26"/>
        </w:rPr>
        <w:t>Д</w:t>
      </w:r>
      <w:r w:rsidRPr="00DA5508">
        <w:rPr>
          <w:rFonts w:ascii="Times New Roman" w:hAnsi="Times New Roman" w:cs="Times New Roman"/>
          <w:sz w:val="26"/>
          <w:szCs w:val="26"/>
        </w:rPr>
        <w:t>.), способность к самооценке и самоконтролю.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Курс литературного чтения нацелен на решение следующих основных задач: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прочитанное;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-обогащать чувственный опыт ребенка, его реальные представления об окружающем мире и природе;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-формировать эстетическое отношение ребенка к жизни, приобщая его к классике художественной литературы;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-обеспечивать достаточно глубокое понимание содержания произведений различного уровня сложности;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-обеспечивать развитие речи школьников и активно формировать навык чтения и речевые умения;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-работать с различными типами текстов;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3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.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 xml:space="preserve">Русский родной язык и </w:t>
      </w:r>
      <w:r w:rsidR="002E069F" w:rsidRPr="00DA5508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литературное чтение на русском языке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С</w:t>
      </w:r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дств в р</w:t>
      </w:r>
      <w:proofErr w:type="gramEnd"/>
      <w:r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азнообразных условиях общения. Задачи изучения курса: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воспитание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развитие и совершенствование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освоение знаний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о русском языке, его устройстве и функционировании в различных сферах и ситуациях общения; стилистических ресурсах; основных нормах русского 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литературного языка и речевого этикета; обогащение словарного запаса и расширение круга используемых грамматических средств;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700CFE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формирование умений</w:t>
      </w:r>
      <w:r w:rsidR="006022E9" w:rsidRPr="00DA550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D625F1" w:rsidRPr="00DA5508" w:rsidRDefault="00700CFE" w:rsidP="00700C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6022E9" w:rsidRPr="00DA5508">
        <w:rPr>
          <w:rFonts w:ascii="Times New Roman" w:hAnsi="Times New Roman" w:cs="Times New Roman"/>
          <w:bCs/>
          <w:color w:val="000000"/>
          <w:sz w:val="26"/>
          <w:szCs w:val="26"/>
        </w:rPr>
        <w:t>применение</w:t>
      </w:r>
      <w:r w:rsidR="006022E9" w:rsidRPr="00DA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</w:p>
    <w:p w:rsidR="00C0609C" w:rsidRPr="00DA5508" w:rsidRDefault="00700CFE" w:rsidP="00C0609C">
      <w:pPr>
        <w:tabs>
          <w:tab w:val="left" w:pos="2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.Английский язык.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Изучение иностранного языка начинается со второго класса и направлено на реализацию раннего знакомства с иностранным языком, развитие иноязычной коммуникативной компетенции в совокупности ее составляющих, а также </w:t>
      </w:r>
      <w:r w:rsidR="004916A7" w:rsidRPr="00DA5508">
        <w:rPr>
          <w:rFonts w:ascii="Times New Roman" w:hAnsi="Times New Roman" w:cs="Times New Roman"/>
          <w:sz w:val="26"/>
          <w:szCs w:val="26"/>
        </w:rPr>
        <w:t>–</w:t>
      </w:r>
      <w:r w:rsidRPr="00DA5508">
        <w:rPr>
          <w:rFonts w:ascii="Times New Roman" w:hAnsi="Times New Roman" w:cs="Times New Roman"/>
          <w:sz w:val="26"/>
          <w:szCs w:val="26"/>
        </w:rPr>
        <w:t xml:space="preserve"> на развитие национального самопознания, самореализации и социальной адаптации.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Иностранный язык изучается со 2 класса.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.Математика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Ведущие принципы 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Начальный курс математики 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Окружающий мир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курс «Окружающий мир» (человек, природа, общество). Его цель — воспитание гуманного, творческого, социально активного человека, уважительно и бережно относящегося к среде своего обитания, природному и культурному достоянию человечества. 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.Музыка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Музыкальное обучение формирует у школьников целостное представление об искусстве, позволяет сформировать эстетическое представление о наиболее известных и популярных произведениях великих композиторов, научить передавать свои впечатления от восприятия музыкальных произведений.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Изобразительное искусство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Целью обучения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является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формирование художественной культуры учащихся как неотъемлемой части духовной культуры. У учащихся за период обучения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в  начальной школе формируются: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-нравственно-эстетическая отзывчивость на </w:t>
      </w:r>
      <w:proofErr w:type="gramStart"/>
      <w:r w:rsidRPr="00DA5508">
        <w:rPr>
          <w:rFonts w:ascii="Times New Roman" w:hAnsi="Times New Roman" w:cs="Times New Roman"/>
          <w:sz w:val="26"/>
          <w:szCs w:val="26"/>
        </w:rPr>
        <w:t>прекрасное</w:t>
      </w:r>
      <w:proofErr w:type="gramEnd"/>
      <w:r w:rsidRPr="00DA5508">
        <w:rPr>
          <w:rFonts w:ascii="Times New Roman" w:hAnsi="Times New Roman" w:cs="Times New Roman"/>
          <w:sz w:val="26"/>
          <w:szCs w:val="26"/>
        </w:rPr>
        <w:t xml:space="preserve"> в окружающем мире;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 -художественно-творческая активность;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-умения владеть образным языком искусства посредством формирования художественных знаний, умений и навыков.</w:t>
      </w:r>
    </w:p>
    <w:p w:rsidR="00C0609C" w:rsidRPr="00DA5508" w:rsidRDefault="00700CFE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 Физическая культура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Курс «Физическая культура» направлен на развитие физического здоровья учащихся и включает занятия как </w:t>
      </w:r>
      <w:proofErr w:type="spellStart"/>
      <w:r w:rsidRPr="00DA5508">
        <w:rPr>
          <w:rFonts w:ascii="Times New Roman" w:hAnsi="Times New Roman" w:cs="Times New Roman"/>
          <w:sz w:val="26"/>
          <w:szCs w:val="26"/>
        </w:rPr>
        <w:t>общеразвивающего</w:t>
      </w:r>
      <w:proofErr w:type="spellEnd"/>
      <w:r w:rsidRPr="00DA5508">
        <w:rPr>
          <w:rFonts w:ascii="Times New Roman" w:hAnsi="Times New Roman" w:cs="Times New Roman"/>
          <w:sz w:val="26"/>
          <w:szCs w:val="26"/>
        </w:rPr>
        <w:t xml:space="preserve"> и общеукрепляющего характера, так и элементы спортивной подготовки. Физическое обучение призвано решать задачи физического развития, направленных на формирование умений и навыков, обеспечивающих сохранение и укрепление здоровья, психическое благополучие и </w:t>
      </w:r>
      <w:r w:rsidRPr="00DA5508">
        <w:rPr>
          <w:rFonts w:ascii="Times New Roman" w:hAnsi="Times New Roman" w:cs="Times New Roman"/>
          <w:sz w:val="26"/>
          <w:szCs w:val="26"/>
        </w:rPr>
        <w:lastRenderedPageBreak/>
        <w:t>формировать черты характера, такие как сила воли, смелость, самообладание, решительность, уверенность в своих силах, выдержка, дисциплинированность. Способы двигательной активности, приобретенной школьниками в процессе обучения физической культурой, позволяют использовать в практической жизнедеятельности.</w:t>
      </w:r>
    </w:p>
    <w:p w:rsidR="00C0609C" w:rsidRPr="00DA5508" w:rsidRDefault="00700CFE" w:rsidP="00C0609C">
      <w:pPr>
        <w:tabs>
          <w:tab w:val="left" w:pos="27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.Технология и информатика</w:t>
      </w:r>
    </w:p>
    <w:p w:rsidR="00C0609C" w:rsidRPr="00DA550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процессе обучения технологии, у учеников начальной школы формируются политехнические знания и экологическая культура, обеспечиваются: самопознание, предприимчивость, коллективизм, ответственность, культура поведения в трудовой деятельности. Модуль «Информатика и ИКТ», изучается в 3-4 классах в рамках учебного предмета «Технология» и направлен на обеспечение общей компьютерной грамотности.</w:t>
      </w:r>
    </w:p>
    <w:p w:rsidR="00C0609C" w:rsidRPr="00DA5508" w:rsidRDefault="002C14A5" w:rsidP="00C0609C">
      <w:pPr>
        <w:tabs>
          <w:tab w:val="left" w:pos="38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5508"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C0609C" w:rsidRPr="00DA5508">
        <w:rPr>
          <w:rFonts w:ascii="Times New Roman" w:hAnsi="Times New Roman" w:cs="Times New Roman"/>
          <w:sz w:val="26"/>
          <w:szCs w:val="26"/>
          <w:u w:val="single"/>
        </w:rPr>
        <w:t>.ОРКСЭ</w:t>
      </w:r>
    </w:p>
    <w:p w:rsidR="00C0609C" w:rsidRPr="00DA5508" w:rsidRDefault="00C0609C" w:rsidP="002C14A5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>В 4 классе вводится годовой курс «Основы религиозн</w:t>
      </w:r>
      <w:r w:rsidR="002C14A5" w:rsidRPr="00DA5508">
        <w:rPr>
          <w:rFonts w:ascii="Times New Roman" w:hAnsi="Times New Roman" w:cs="Times New Roman"/>
          <w:sz w:val="26"/>
          <w:szCs w:val="26"/>
        </w:rPr>
        <w:t>ых культур и светской этики» (1</w:t>
      </w:r>
      <w:r w:rsidRPr="00DA5508">
        <w:rPr>
          <w:rFonts w:ascii="Times New Roman" w:hAnsi="Times New Roman" w:cs="Times New Roman"/>
          <w:sz w:val="26"/>
          <w:szCs w:val="26"/>
        </w:rPr>
        <w:t>час в неделю), родителями по личным заявлениям выбран модуль «Основы светской этики».</w:t>
      </w:r>
    </w:p>
    <w:p w:rsidR="00C0609C" w:rsidRPr="00DA5508" w:rsidRDefault="00C0609C" w:rsidP="00C0609C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A5508">
        <w:rPr>
          <w:rFonts w:ascii="Times New Roman" w:hAnsi="Times New Roman" w:cs="Times New Roman"/>
          <w:sz w:val="26"/>
          <w:szCs w:val="26"/>
        </w:rPr>
        <w:t xml:space="preserve">Учебный план также учитывает и специфику используемых в образовательном процессе учебников, принадлежащих к завершенным предметным линиям, входящих в федеральный перечень учебников, рекомендованных к использованию в образовательном процессе в образовательных организациях, реализующих образовательные программы начального общего образования. </w:t>
      </w:r>
      <w:r w:rsidR="0039338F" w:rsidRPr="00DA5508">
        <w:rPr>
          <w:rFonts w:ascii="Times New Roman" w:hAnsi="Times New Roman" w:cs="Times New Roman"/>
          <w:sz w:val="26"/>
          <w:szCs w:val="26"/>
        </w:rPr>
        <w:t>Ч</w:t>
      </w:r>
      <w:r w:rsidRPr="00DA5508">
        <w:rPr>
          <w:rFonts w:ascii="Times New Roman" w:hAnsi="Times New Roman" w:cs="Times New Roman"/>
          <w:sz w:val="26"/>
          <w:szCs w:val="26"/>
        </w:rPr>
        <w:t>асть, формируемая участниками образовательных отношений,</w:t>
      </w:r>
      <w:r w:rsidR="00427656">
        <w:rPr>
          <w:rFonts w:ascii="Times New Roman" w:hAnsi="Times New Roman" w:cs="Times New Roman"/>
          <w:sz w:val="26"/>
          <w:szCs w:val="26"/>
        </w:rPr>
        <w:t xml:space="preserve"> используется для введения третьего часа физической культуры</w:t>
      </w:r>
      <w:r w:rsidR="003523A4">
        <w:rPr>
          <w:rFonts w:ascii="Times New Roman" w:hAnsi="Times New Roman" w:cs="Times New Roman"/>
          <w:sz w:val="26"/>
          <w:szCs w:val="26"/>
        </w:rPr>
        <w:t xml:space="preserve"> в 1 и 2 классах.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 xml:space="preserve">На основании </w:t>
      </w:r>
      <w:proofErr w:type="spellStart"/>
      <w:r w:rsidRPr="00DA5508">
        <w:rPr>
          <w:color w:val="000000"/>
        </w:rPr>
        <w:t>СанПиНа</w:t>
      </w:r>
      <w:proofErr w:type="spellEnd"/>
      <w:r w:rsidRPr="00DA5508">
        <w:rPr>
          <w:color w:val="000000"/>
        </w:rPr>
        <w:t xml:space="preserve"> п.2.4.2.1178-02 составлен годовой ка</w:t>
      </w:r>
      <w:r w:rsidR="0083152B" w:rsidRPr="00DA5508">
        <w:rPr>
          <w:color w:val="000000"/>
        </w:rPr>
        <w:t>лендарный учебный график на 2020-2021</w:t>
      </w:r>
      <w:r w:rsidRPr="00DA5508">
        <w:rPr>
          <w:color w:val="000000"/>
        </w:rPr>
        <w:t xml:space="preserve"> учебный год.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ab/>
        <w:t xml:space="preserve">Количество </w:t>
      </w:r>
      <w:proofErr w:type="gramStart"/>
      <w:r w:rsidRPr="00DA5508">
        <w:rPr>
          <w:color w:val="000000"/>
        </w:rPr>
        <w:t>часов, отведённых на освоение учебного плана общеобразовательного учреждения не превышает</w:t>
      </w:r>
      <w:proofErr w:type="gramEnd"/>
      <w:r w:rsidRPr="00DA5508">
        <w:rPr>
          <w:color w:val="000000"/>
        </w:rPr>
        <w:t xml:space="preserve">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B06A10" w:rsidRPr="00DA5508">
        <w:rPr>
          <w:color w:val="000000"/>
        </w:rPr>
        <w:t xml:space="preserve">лаз согласно </w:t>
      </w:r>
      <w:proofErr w:type="spellStart"/>
      <w:r w:rsidR="00B06A10" w:rsidRPr="00DA5508">
        <w:rPr>
          <w:color w:val="000000"/>
        </w:rPr>
        <w:t>СанПин</w:t>
      </w:r>
      <w:r w:rsidRPr="00DA5508">
        <w:rPr>
          <w:color w:val="000000"/>
        </w:rPr>
        <w:t>а</w:t>
      </w:r>
      <w:proofErr w:type="spellEnd"/>
      <w:r w:rsidRPr="00DA5508">
        <w:rPr>
          <w:color w:val="000000"/>
        </w:rPr>
        <w:t>.</w:t>
      </w:r>
    </w:p>
    <w:p w:rsidR="00871F2A" w:rsidRPr="00DA5508" w:rsidRDefault="00871F2A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ab/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871F2A" w:rsidRPr="00DA5508" w:rsidRDefault="00654186" w:rsidP="00871F2A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  <w:r w:rsidRPr="00DA5508">
        <w:rPr>
          <w:color w:val="000000"/>
        </w:rPr>
        <w:t xml:space="preserve">Продолжительность урока </w:t>
      </w:r>
      <w:r w:rsidR="00871F2A" w:rsidRPr="00DA5508">
        <w:rPr>
          <w:color w:val="000000"/>
        </w:rPr>
        <w:t>40 минут.</w:t>
      </w:r>
    </w:p>
    <w:p w:rsidR="00A11B5A" w:rsidRDefault="00A11B5A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3523A4" w:rsidRDefault="003523A4" w:rsidP="00C0609C">
      <w:pPr>
        <w:pStyle w:val="21"/>
        <w:shd w:val="clear" w:color="auto" w:fill="auto"/>
        <w:tabs>
          <w:tab w:val="left" w:pos="142"/>
        </w:tabs>
        <w:spacing w:line="336" w:lineRule="exact"/>
        <w:ind w:left="-567" w:right="340"/>
        <w:jc w:val="both"/>
        <w:rPr>
          <w:color w:val="000000"/>
        </w:rPr>
      </w:pPr>
    </w:p>
    <w:p w:rsidR="00E73D07" w:rsidRPr="003523A4" w:rsidRDefault="003523A4" w:rsidP="003523A4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0609C">
        <w:rPr>
          <w:rFonts w:ascii="Times New Roman" w:hAnsi="Times New Roman" w:cs="Times New Roman"/>
          <w:b/>
          <w:bCs/>
          <w:sz w:val="26"/>
          <w:szCs w:val="26"/>
        </w:rPr>
        <w:lastRenderedPageBreak/>
        <w:t>Учебный план начального общего образования</w:t>
      </w:r>
      <w:r w:rsidR="002D20FA">
        <w:rPr>
          <w:rFonts w:ascii="Times New Roman" w:hAnsi="Times New Roman" w:cs="Times New Roman"/>
          <w:b/>
          <w:bCs/>
          <w:sz w:val="26"/>
          <w:szCs w:val="26"/>
        </w:rPr>
        <w:t xml:space="preserve"> на 2025-2026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. год</w:t>
      </w:r>
    </w:p>
    <w:tbl>
      <w:tblPr>
        <w:tblpPr w:leftFromText="180" w:rightFromText="180" w:horzAnchor="margin" w:tblpY="510"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6"/>
        <w:gridCol w:w="2382"/>
        <w:gridCol w:w="1140"/>
        <w:gridCol w:w="1032"/>
        <w:gridCol w:w="1370"/>
        <w:gridCol w:w="1765"/>
      </w:tblGrid>
      <w:tr w:rsidR="00812379" w:rsidRPr="00812379" w:rsidTr="00234CBA">
        <w:trPr>
          <w:trHeight w:val="391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BA5C9F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C9F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2" style="position:absolute;flip:y;z-index:251691008;visibility:visible;mso-position-horizontal-relative:text;mso-position-vertical-relative:text" from="-4pt,7.45pt" to="77.8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812379"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предметы </w:t>
            </w:r>
          </w:p>
          <w:p w:rsidR="00812379" w:rsidRPr="00812379" w:rsidRDefault="00812379" w:rsidP="00F50C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280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8123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часть</w:t>
            </w:r>
          </w:p>
        </w:tc>
      </w:tr>
      <w:tr w:rsidR="00812379" w:rsidRPr="00812379" w:rsidTr="00234CBA">
        <w:trPr>
          <w:trHeight w:val="169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4F2BAC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740603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34CBA" w:rsidRPr="00812379" w:rsidTr="00234CBA">
        <w:trPr>
          <w:trHeight w:val="391"/>
        </w:trPr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родной </w:t>
            </w: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D20F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EC40FB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6845B3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6845B3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34CBA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CBA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BA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русском языке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D20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BA" w:rsidRPr="00812379" w:rsidRDefault="00234CBA" w:rsidP="00234C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29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81237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E5F76" w:rsidRPr="00812379" w:rsidTr="00234CBA">
        <w:trPr>
          <w:trHeight w:val="40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9E5F7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76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E5F7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12379" w:rsidRPr="00812379" w:rsidTr="00234CBA">
        <w:trPr>
          <w:trHeight w:val="391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A50E62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740603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12379" w:rsidRPr="00812379" w:rsidTr="00234CBA">
        <w:trPr>
          <w:trHeight w:val="261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2D139F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34CB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D139F" w:rsidRPr="00812379" w:rsidTr="00234CBA">
        <w:trPr>
          <w:trHeight w:val="297"/>
        </w:trPr>
        <w:tc>
          <w:tcPr>
            <w:tcW w:w="9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9F" w:rsidRPr="00812379" w:rsidRDefault="002D139F" w:rsidP="002D139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 я участниками образовательных отношений</w:t>
            </w:r>
          </w:p>
        </w:tc>
      </w:tr>
      <w:tr w:rsidR="004916A7" w:rsidRPr="00812379" w:rsidTr="00234CBA">
        <w:trPr>
          <w:trHeight w:val="174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5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455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A7" w:rsidRPr="00812379" w:rsidRDefault="004916A7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945506" w:rsidRPr="00812379" w:rsidTr="00234CBA">
        <w:trPr>
          <w:trHeight w:val="174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06" w:rsidRDefault="00945506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2379" w:rsidRPr="00812379" w:rsidTr="00234CBA">
        <w:trPr>
          <w:trHeight w:val="520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79" w:rsidRPr="00812379" w:rsidRDefault="00812379" w:rsidP="00F50C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37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</w:tbl>
    <w:p w:rsidR="00C0609C" w:rsidRDefault="00C0609C" w:rsidP="00DE211C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Промежуточная аттестация проводится: во 2 – 9 классах по всем  предметам - по четвертям; в 10 – 11 классах по  всем предметам  - по полугодиям.</w:t>
      </w:r>
      <w:r w:rsidR="001D78B2"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1D78B2">
        <w:rPr>
          <w:rFonts w:ascii="Times New Roman" w:hAnsi="Times New Roman" w:cs="Times New Roman"/>
          <w:sz w:val="26"/>
          <w:szCs w:val="26"/>
        </w:rPr>
        <w:t>: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 w:cs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(полугодовое) оценивание; </w:t>
      </w:r>
      <w:proofErr w:type="gramEnd"/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0754">
        <w:rPr>
          <w:rFonts w:ascii="Times New Roman" w:hAnsi="Times New Roman" w:cs="Times New Roman"/>
          <w:b/>
          <w:sz w:val="26"/>
          <w:szCs w:val="26"/>
        </w:rPr>
        <w:t>годовую</w:t>
      </w:r>
      <w:proofErr w:type="gramEnd"/>
      <w:r w:rsidRPr="00D90754">
        <w:rPr>
          <w:rFonts w:ascii="Times New Roman" w:hAnsi="Times New Roman" w:cs="Times New Roman"/>
          <w:sz w:val="26"/>
          <w:szCs w:val="26"/>
        </w:rPr>
        <w:t xml:space="preserve"> по результатам тестирования, экзаменов,</w:t>
      </w:r>
      <w:r w:rsidR="001D78B2">
        <w:rPr>
          <w:rFonts w:ascii="Times New Roman" w:hAnsi="Times New Roman" w:cs="Times New Roman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контрольной работы по математике и русскому языку </w:t>
      </w:r>
      <w:r w:rsidR="001D78B2">
        <w:rPr>
          <w:rFonts w:ascii="Times New Roman" w:hAnsi="Times New Roman" w:cs="Times New Roman"/>
          <w:sz w:val="26"/>
          <w:szCs w:val="26"/>
        </w:rPr>
        <w:t xml:space="preserve"> во 2</w:t>
      </w:r>
      <w:r w:rsidRPr="00D90754">
        <w:rPr>
          <w:rFonts w:ascii="Times New Roman" w:hAnsi="Times New Roman" w:cs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D90754" w:rsidRPr="00D90754" w:rsidRDefault="00D90754" w:rsidP="00DA5508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Текущая аттестация учащихся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Текущи</w:t>
      </w:r>
      <w:r w:rsidR="001D78B2">
        <w:rPr>
          <w:rFonts w:ascii="Times New Roman" w:hAnsi="Times New Roman" w:cs="Times New Roman"/>
          <w:sz w:val="26"/>
          <w:szCs w:val="26"/>
        </w:rPr>
        <w:t xml:space="preserve">й контроль </w:t>
      </w:r>
      <w:proofErr w:type="gramStart"/>
      <w:r w:rsidR="001D78B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D78B2">
        <w:rPr>
          <w:rFonts w:ascii="Times New Roman" w:hAnsi="Times New Roman" w:cs="Times New Roman"/>
          <w:sz w:val="26"/>
          <w:szCs w:val="26"/>
        </w:rPr>
        <w:t xml:space="preserve"> ш</w:t>
      </w:r>
      <w:r w:rsidRPr="00D90754">
        <w:rPr>
          <w:rFonts w:ascii="Times New Roman" w:hAnsi="Times New Roman" w:cs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 w:cs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 w:cs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1D78B2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10.Отметки в 10, 11 классах выставляются по полугодиям. </w:t>
      </w:r>
    </w:p>
    <w:p w:rsidR="0099447E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D90754" w:rsidRPr="00D90754" w:rsidRDefault="00D90754" w:rsidP="00DA5508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9447E">
        <w:rPr>
          <w:rFonts w:ascii="Times New Roman" w:hAnsi="Times New Roman" w:cs="Times New Roman"/>
          <w:b/>
          <w:bCs/>
          <w:iCs/>
          <w:sz w:val="26"/>
          <w:szCs w:val="26"/>
        </w:rPr>
        <w:t>Промежуточная годовая аттестация учащихся</w:t>
      </w:r>
      <w:r w:rsidR="0099447E">
        <w:rPr>
          <w:rFonts w:ascii="Times New Roman" w:hAnsi="Times New Roman" w:cs="Times New Roman"/>
          <w:sz w:val="26"/>
          <w:szCs w:val="26"/>
        </w:rPr>
        <w:t xml:space="preserve">. 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лении уровня соответ</w:t>
      </w:r>
      <w:r w:rsidR="0099447E">
        <w:rPr>
          <w:rFonts w:ascii="Times New Roman" w:hAnsi="Times New Roman" w:cs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. Промежуточная  годовая 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аттестация во 2-11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Обучающий, избравший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Защита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после защиты реферата.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color w:val="000000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9,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F45845">
        <w:rPr>
          <w:rFonts w:ascii="Times New Roman" w:hAnsi="Times New Roman" w:cs="Times New Roman"/>
          <w:color w:val="000000"/>
          <w:sz w:val="26"/>
          <w:szCs w:val="26"/>
        </w:rPr>
        <w:t>,11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D90754" w:rsidRPr="00D90754" w:rsidRDefault="00D90754" w:rsidP="00DA5508">
      <w:pPr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 w:cs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учителей-предметников.</w:t>
      </w:r>
    </w:p>
    <w:p w:rsidR="00D90754" w:rsidRPr="00D90754" w:rsidRDefault="00D90754" w:rsidP="00DA5508">
      <w:pPr>
        <w:numPr>
          <w:ilvl w:val="0"/>
          <w:numId w:val="5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754">
        <w:rPr>
          <w:rFonts w:ascii="Times New Roman" w:hAnsi="Times New Roman" w:cs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 w:cs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3C045D" w:rsidRPr="003C045D" w:rsidRDefault="00D90754" w:rsidP="00DA5508">
      <w:pPr>
        <w:numPr>
          <w:ilvl w:val="0"/>
          <w:numId w:val="5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56AEB">
        <w:rPr>
          <w:rFonts w:ascii="Times New Roman" w:hAnsi="Times New Roman" w:cs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ния, Устава Школы, </w:t>
      </w:r>
      <w:r w:rsidR="00656AEB">
        <w:rPr>
          <w:rFonts w:ascii="Times New Roman" w:hAnsi="Times New Roman" w:cs="Times New Roman"/>
          <w:color w:val="000000"/>
          <w:sz w:val="26"/>
          <w:szCs w:val="26"/>
        </w:rPr>
        <w:t>Положения о промежуточной аттестации.</w:t>
      </w:r>
    </w:p>
    <w:p w:rsidR="003C045D" w:rsidRPr="00DA5508" w:rsidRDefault="003C045D" w:rsidP="003C045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План внеурочной деятельности</w:t>
      </w:r>
    </w:p>
    <w:p w:rsidR="003C045D" w:rsidRPr="00DA5508" w:rsidRDefault="003C045D" w:rsidP="003C045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1-4 классы на  2020-2021  учебный год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-расширение рамок общения с социумом.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План внеурочной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71A0">
        <w:rPr>
          <w:rFonts w:ascii="Times New Roman" w:hAnsi="Times New Roman" w:cs="Times New Roman"/>
          <w:sz w:val="26"/>
          <w:szCs w:val="26"/>
        </w:rPr>
        <w:t xml:space="preserve"> </w:t>
      </w:r>
      <w:r w:rsidRPr="00CD52E2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 xml:space="preserve"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</w:t>
      </w:r>
      <w:r w:rsidRPr="00CD52E2">
        <w:rPr>
          <w:rFonts w:ascii="Times New Roman" w:hAnsi="Times New Roman" w:cs="Times New Roman"/>
          <w:sz w:val="26"/>
          <w:szCs w:val="26"/>
        </w:rPr>
        <w:lastRenderedPageBreak/>
        <w:t>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3C045D" w:rsidRPr="00CD52E2" w:rsidRDefault="003C045D" w:rsidP="003C045D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МБОУ 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>
        <w:rPr>
          <w:rFonts w:ascii="Times New Roman" w:hAnsi="Times New Roman" w:cs="Times New Roman"/>
          <w:sz w:val="26"/>
          <w:szCs w:val="26"/>
        </w:rPr>
        <w:t xml:space="preserve">ется по следующим направлениям: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духовно-нравственное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2E2">
        <w:rPr>
          <w:rFonts w:ascii="Times New Roman" w:hAnsi="Times New Roman" w:cs="Times New Roman"/>
          <w:sz w:val="26"/>
          <w:szCs w:val="26"/>
        </w:rPr>
        <w:t>проектно-творческая,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художественно-эстетитческое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СОШ-И».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3092C">
        <w:rPr>
          <w:rFonts w:ascii="Times New Roman" w:hAnsi="Times New Roman" w:cs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 w:cs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FCD">
        <w:rPr>
          <w:rFonts w:ascii="Times New Roman" w:hAnsi="Times New Roman" w:cs="Times New Roman"/>
          <w:b/>
          <w:bCs/>
          <w:sz w:val="26"/>
          <w:szCs w:val="26"/>
        </w:rPr>
        <w:t>Художественно-эстетическое направление</w:t>
      </w:r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D52E2">
        <w:rPr>
          <w:rFonts w:ascii="Times New Roman" w:hAnsi="Times New Roman" w:cs="Times New Roman"/>
          <w:bCs/>
          <w:sz w:val="26"/>
          <w:szCs w:val="26"/>
        </w:rPr>
        <w:t xml:space="preserve">Общекультурное направление  рассчитано на школьников, увлекающихся изобразительным искусством и художественно - творческой деятельностью. Задания </w:t>
      </w:r>
      <w:r w:rsidRPr="00CD52E2">
        <w:rPr>
          <w:rFonts w:ascii="Times New Roman" w:hAnsi="Times New Roman" w:cs="Times New Roman"/>
          <w:bCs/>
          <w:sz w:val="26"/>
          <w:szCs w:val="26"/>
        </w:rPr>
        <w:lastRenderedPageBreak/>
        <w:t>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 w:cs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 w:cs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 w:cs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 w:cs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 w:cs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3C045D" w:rsidRPr="00CD52E2" w:rsidRDefault="003C045D" w:rsidP="003C045D">
      <w:pPr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3C045D" w:rsidRPr="00CD52E2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3C045D" w:rsidRDefault="003C045D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D52E2">
        <w:rPr>
          <w:rFonts w:ascii="Times New Roman" w:hAnsi="Times New Roman" w:cs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3B71A0" w:rsidRDefault="003B71A0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43E26" w:rsidRDefault="00443E26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B71A0" w:rsidRPr="00CD52E2" w:rsidRDefault="003B71A0" w:rsidP="003C045D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Overlap w:val="never"/>
        <w:tblW w:w="9996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2"/>
        <w:gridCol w:w="2701"/>
        <w:gridCol w:w="405"/>
        <w:gridCol w:w="676"/>
        <w:gridCol w:w="4052"/>
      </w:tblGrid>
      <w:tr w:rsidR="003C045D" w:rsidRPr="00DA5508" w:rsidTr="000E0087">
        <w:trPr>
          <w:cantSplit/>
          <w:trHeight w:val="989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lastRenderedPageBreak/>
              <w:t>Направление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внеурочной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Название курса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внеурочной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C045D" w:rsidRPr="00DA5508" w:rsidRDefault="003C045D" w:rsidP="000E0087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C045D" w:rsidRPr="00DA5508" w:rsidRDefault="003C045D" w:rsidP="000E00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3C045D" w:rsidRPr="00DA5508" w:rsidRDefault="003C045D" w:rsidP="000E00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508">
              <w:rPr>
                <w:rFonts w:ascii="Times New Roman" w:hAnsi="Times New Roman" w:cs="Times New Roman"/>
              </w:rPr>
              <w:t>кружка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Пионербол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0E0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Драчёва Елена Александровна, учитель физкультуры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0E00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Драчёва Елена Александровна, учитель физкультуры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Весёлые игры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Обедина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Ольга Леонидовна, педагог дополнительного образования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В мире танца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Машкова Марина Владимировна, учитель начальных классов</w:t>
            </w:r>
          </w:p>
        </w:tc>
      </w:tr>
      <w:tr w:rsidR="00443E26" w:rsidRPr="00DA5508" w:rsidTr="00B71751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Жарки (хореография)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Сенаторова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Сергеевна, учитель начальных классов</w:t>
            </w:r>
          </w:p>
        </w:tc>
      </w:tr>
      <w:tr w:rsidR="00443E26" w:rsidRPr="00DA5508" w:rsidTr="008A592E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Туесок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Коконова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Николаевна, учитель истории, музыки и </w:t>
            </w:r>
            <w:proofErr w:type="gram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443E26" w:rsidRPr="00DA5508" w:rsidTr="008A592E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Горошины (вокал)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Коконова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Николаевна, учитель истории, музыки и </w:t>
            </w:r>
            <w:proofErr w:type="gram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  <w:proofErr w:type="gramEnd"/>
          </w:p>
        </w:tc>
      </w:tr>
      <w:tr w:rsidR="00443E26" w:rsidRPr="00DA5508" w:rsidTr="008A592E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Чудеса аппликации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Целлер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Владимировна, учитель начальных классов</w:t>
            </w:r>
          </w:p>
        </w:tc>
      </w:tr>
      <w:tr w:rsidR="00443E26" w:rsidRPr="00DA5508" w:rsidTr="00F65819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Мой разноцветный мир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Гребенникова Наталья Михайловна, учитель начальных классов и технологии</w:t>
            </w:r>
          </w:p>
        </w:tc>
      </w:tr>
      <w:tr w:rsidR="00443E26" w:rsidRPr="00DA5508" w:rsidTr="00F65819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Театральная студия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Гребенникова Наталья Михайловна, учитель начальных классов и технологии</w:t>
            </w:r>
          </w:p>
        </w:tc>
      </w:tr>
      <w:tr w:rsidR="00443E26" w:rsidRPr="00DA5508" w:rsidTr="008D29D8">
        <w:trPr>
          <w:trHeight w:val="273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Радуга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Сарангова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Галина Николаевна, учитель русского языка и литературы</w:t>
            </w:r>
          </w:p>
        </w:tc>
      </w:tr>
      <w:tr w:rsidR="00443E26" w:rsidRPr="00DA5508" w:rsidTr="008D29D8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Мир вокруг нас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Обедина</w:t>
            </w:r>
            <w:proofErr w:type="spellEnd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 Ольга Леонидовна, педагог дополнительного образования</w:t>
            </w:r>
          </w:p>
        </w:tc>
      </w:tr>
      <w:tr w:rsidR="00443E26" w:rsidRPr="00DA5508" w:rsidTr="008D29D8">
        <w:trPr>
          <w:trHeight w:val="273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tabs>
                <w:tab w:val="right" w:pos="3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Живое слово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E26" w:rsidRPr="00DA5508" w:rsidRDefault="00443E26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Григорьева Нина Петровна, учитель начальных классов</w:t>
            </w:r>
          </w:p>
        </w:tc>
      </w:tr>
      <w:tr w:rsidR="006A5FFC" w:rsidRPr="00DA5508" w:rsidTr="006A5FFC">
        <w:trPr>
          <w:trHeight w:val="27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A5FFC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90454" w:rsidP="006A5FFC">
            <w:pPr>
              <w:tabs>
                <w:tab w:val="right" w:pos="3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Весёлая грамматика</w:t>
            </w:r>
            <w:r w:rsidR="006A5FFC" w:rsidRPr="00DA550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90454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5FFC" w:rsidRPr="00DA5508" w:rsidRDefault="00690454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FC" w:rsidRPr="00DA5508" w:rsidRDefault="005332E7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Машкова Марина Владимировна, учитель начальных классов</w:t>
            </w:r>
          </w:p>
        </w:tc>
      </w:tr>
      <w:tr w:rsidR="005332E7" w:rsidRPr="00DA5508" w:rsidTr="006A5FFC">
        <w:trPr>
          <w:trHeight w:val="27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 xml:space="preserve">Итого: 5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tabs>
                <w:tab w:val="right" w:pos="3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2E7" w:rsidRPr="00DA5508" w:rsidRDefault="00E3789B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55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0D37" w:rsidRPr="00DA55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2E7" w:rsidRPr="00DA5508" w:rsidRDefault="005332E7" w:rsidP="006A5FF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045D" w:rsidRDefault="003C045D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B71A0" w:rsidRPr="003C045D" w:rsidRDefault="003B71A0" w:rsidP="003C045D">
      <w:pPr>
        <w:tabs>
          <w:tab w:val="left" w:pos="99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3B71A0" w:rsidRPr="003C045D" w:rsidSect="00B4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174"/>
    <w:multiLevelType w:val="multilevel"/>
    <w:tmpl w:val="FD3CA48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B72FB5"/>
    <w:multiLevelType w:val="multilevel"/>
    <w:tmpl w:val="E87806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C4172"/>
    <w:multiLevelType w:val="multilevel"/>
    <w:tmpl w:val="024EDD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91D8C"/>
    <w:multiLevelType w:val="multilevel"/>
    <w:tmpl w:val="6D864D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09C"/>
    <w:rsid w:val="0003457A"/>
    <w:rsid w:val="000345AE"/>
    <w:rsid w:val="00043E35"/>
    <w:rsid w:val="0005337F"/>
    <w:rsid w:val="00097417"/>
    <w:rsid w:val="000C506D"/>
    <w:rsid w:val="000D2103"/>
    <w:rsid w:val="000E3D0F"/>
    <w:rsid w:val="001353EF"/>
    <w:rsid w:val="001520EE"/>
    <w:rsid w:val="00152379"/>
    <w:rsid w:val="001525CD"/>
    <w:rsid w:val="001655E7"/>
    <w:rsid w:val="00172E5C"/>
    <w:rsid w:val="00184ACB"/>
    <w:rsid w:val="001A7D20"/>
    <w:rsid w:val="001C2D6F"/>
    <w:rsid w:val="001C5134"/>
    <w:rsid w:val="001C5A6E"/>
    <w:rsid w:val="001D2AF4"/>
    <w:rsid w:val="001D78B2"/>
    <w:rsid w:val="001F4FAC"/>
    <w:rsid w:val="00234CBA"/>
    <w:rsid w:val="0026426D"/>
    <w:rsid w:val="00282245"/>
    <w:rsid w:val="002A3E5C"/>
    <w:rsid w:val="002C14A5"/>
    <w:rsid w:val="002C3F11"/>
    <w:rsid w:val="002C529F"/>
    <w:rsid w:val="002D139F"/>
    <w:rsid w:val="002D20FA"/>
    <w:rsid w:val="002E069F"/>
    <w:rsid w:val="002E6DD3"/>
    <w:rsid w:val="00345382"/>
    <w:rsid w:val="003523A4"/>
    <w:rsid w:val="003749B2"/>
    <w:rsid w:val="00382B95"/>
    <w:rsid w:val="0039338F"/>
    <w:rsid w:val="003B71A0"/>
    <w:rsid w:val="003C045D"/>
    <w:rsid w:val="003D05EA"/>
    <w:rsid w:val="004000C7"/>
    <w:rsid w:val="00401A29"/>
    <w:rsid w:val="004024E2"/>
    <w:rsid w:val="00427656"/>
    <w:rsid w:val="00430A93"/>
    <w:rsid w:val="00443E26"/>
    <w:rsid w:val="0045101C"/>
    <w:rsid w:val="00467CB7"/>
    <w:rsid w:val="0047586A"/>
    <w:rsid w:val="004833CF"/>
    <w:rsid w:val="0048358A"/>
    <w:rsid w:val="004916A7"/>
    <w:rsid w:val="00491886"/>
    <w:rsid w:val="004B02E2"/>
    <w:rsid w:val="004B7077"/>
    <w:rsid w:val="004E02C5"/>
    <w:rsid w:val="004E2F5D"/>
    <w:rsid w:val="004E3C00"/>
    <w:rsid w:val="004F2BAC"/>
    <w:rsid w:val="0051508E"/>
    <w:rsid w:val="00532B76"/>
    <w:rsid w:val="005332E7"/>
    <w:rsid w:val="00535A07"/>
    <w:rsid w:val="00593A1D"/>
    <w:rsid w:val="005A4A94"/>
    <w:rsid w:val="005D06FC"/>
    <w:rsid w:val="005D5D52"/>
    <w:rsid w:val="006022E9"/>
    <w:rsid w:val="006133F4"/>
    <w:rsid w:val="00616647"/>
    <w:rsid w:val="006427F4"/>
    <w:rsid w:val="006531DE"/>
    <w:rsid w:val="00654186"/>
    <w:rsid w:val="00656AEB"/>
    <w:rsid w:val="00657DB2"/>
    <w:rsid w:val="00677508"/>
    <w:rsid w:val="006845B3"/>
    <w:rsid w:val="00690454"/>
    <w:rsid w:val="006A5FFC"/>
    <w:rsid w:val="006C0D32"/>
    <w:rsid w:val="006F3BBB"/>
    <w:rsid w:val="00700CFE"/>
    <w:rsid w:val="0070293F"/>
    <w:rsid w:val="00706F2E"/>
    <w:rsid w:val="00712379"/>
    <w:rsid w:val="00713F07"/>
    <w:rsid w:val="00726842"/>
    <w:rsid w:val="0073393D"/>
    <w:rsid w:val="00740603"/>
    <w:rsid w:val="00767A98"/>
    <w:rsid w:val="0077390B"/>
    <w:rsid w:val="007A2259"/>
    <w:rsid w:val="007A2433"/>
    <w:rsid w:val="007D3DBD"/>
    <w:rsid w:val="00812379"/>
    <w:rsid w:val="00814505"/>
    <w:rsid w:val="008172D3"/>
    <w:rsid w:val="008300B8"/>
    <w:rsid w:val="0083152B"/>
    <w:rsid w:val="00871F2A"/>
    <w:rsid w:val="00876008"/>
    <w:rsid w:val="00890466"/>
    <w:rsid w:val="008D55F8"/>
    <w:rsid w:val="008D5FFF"/>
    <w:rsid w:val="008D6425"/>
    <w:rsid w:val="008E44E2"/>
    <w:rsid w:val="00913E20"/>
    <w:rsid w:val="009178A1"/>
    <w:rsid w:val="009373FD"/>
    <w:rsid w:val="00945506"/>
    <w:rsid w:val="00951BF4"/>
    <w:rsid w:val="00985781"/>
    <w:rsid w:val="0099447E"/>
    <w:rsid w:val="009D3C82"/>
    <w:rsid w:val="009E5F76"/>
    <w:rsid w:val="00A051EA"/>
    <w:rsid w:val="00A11B5A"/>
    <w:rsid w:val="00A13A5A"/>
    <w:rsid w:val="00A50E62"/>
    <w:rsid w:val="00AB5B1B"/>
    <w:rsid w:val="00AC0760"/>
    <w:rsid w:val="00AF4E78"/>
    <w:rsid w:val="00B00CFA"/>
    <w:rsid w:val="00B014AD"/>
    <w:rsid w:val="00B06A10"/>
    <w:rsid w:val="00B14CB2"/>
    <w:rsid w:val="00B40172"/>
    <w:rsid w:val="00B6754E"/>
    <w:rsid w:val="00B75F6F"/>
    <w:rsid w:val="00BA340D"/>
    <w:rsid w:val="00BA5C9F"/>
    <w:rsid w:val="00BB1321"/>
    <w:rsid w:val="00C0609C"/>
    <w:rsid w:val="00C315E6"/>
    <w:rsid w:val="00C60795"/>
    <w:rsid w:val="00C63AE8"/>
    <w:rsid w:val="00C72E3C"/>
    <w:rsid w:val="00CA6911"/>
    <w:rsid w:val="00CB0B4E"/>
    <w:rsid w:val="00CB0D37"/>
    <w:rsid w:val="00CD197F"/>
    <w:rsid w:val="00CE2DE3"/>
    <w:rsid w:val="00D0641B"/>
    <w:rsid w:val="00D345E5"/>
    <w:rsid w:val="00D50086"/>
    <w:rsid w:val="00D625F1"/>
    <w:rsid w:val="00D7686B"/>
    <w:rsid w:val="00D90754"/>
    <w:rsid w:val="00D948F5"/>
    <w:rsid w:val="00DA5508"/>
    <w:rsid w:val="00DE211C"/>
    <w:rsid w:val="00DF0FF8"/>
    <w:rsid w:val="00DF7603"/>
    <w:rsid w:val="00E3789B"/>
    <w:rsid w:val="00E431BE"/>
    <w:rsid w:val="00E47BAE"/>
    <w:rsid w:val="00E67E2A"/>
    <w:rsid w:val="00E73D07"/>
    <w:rsid w:val="00EA5C00"/>
    <w:rsid w:val="00EB452A"/>
    <w:rsid w:val="00EC40FB"/>
    <w:rsid w:val="00ED3C1A"/>
    <w:rsid w:val="00EF3804"/>
    <w:rsid w:val="00EF3E61"/>
    <w:rsid w:val="00EF62FB"/>
    <w:rsid w:val="00F01CE6"/>
    <w:rsid w:val="00F12A18"/>
    <w:rsid w:val="00F17188"/>
    <w:rsid w:val="00F45845"/>
    <w:rsid w:val="00F50CD3"/>
    <w:rsid w:val="00F77017"/>
    <w:rsid w:val="00F817D2"/>
    <w:rsid w:val="00F91A89"/>
    <w:rsid w:val="00F97298"/>
    <w:rsid w:val="00FB6953"/>
    <w:rsid w:val="00FC5B96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9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C0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0609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C0609C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">
    <w:name w:val="Основной текст2"/>
    <w:basedOn w:val="a"/>
    <w:rsid w:val="00C0609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C0609C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2">
    <w:name w:val="Заголовок №2 (2)_"/>
    <w:basedOn w:val="a0"/>
    <w:rsid w:val="00C60795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7">
    <w:name w:val="Основной текст7"/>
    <w:basedOn w:val="a3"/>
    <w:rsid w:val="00C6079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0">
    <w:name w:val="Заголовок №2 (2)"/>
    <w:basedOn w:val="22"/>
    <w:rsid w:val="00C60795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"/>
    <w:basedOn w:val="a0"/>
    <w:rsid w:val="00C60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2">
    <w:name w:val="Основной текст12"/>
    <w:basedOn w:val="a"/>
    <w:rsid w:val="00C60795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9">
    <w:name w:val="Основной текст9"/>
    <w:basedOn w:val="a3"/>
    <w:rsid w:val="001520E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(10)_"/>
    <w:basedOn w:val="a0"/>
    <w:link w:val="100"/>
    <w:rsid w:val="001520E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520E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D9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04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3C04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DD629-7D2B-4E31-B1F0-5865CC17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55</cp:revision>
  <cp:lastPrinted>2020-09-08T10:09:00Z</cp:lastPrinted>
  <dcterms:created xsi:type="dcterms:W3CDTF">2017-03-07T07:23:00Z</dcterms:created>
  <dcterms:modified xsi:type="dcterms:W3CDTF">2021-03-12T04:10:00Z</dcterms:modified>
</cp:coreProperties>
</file>