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46" w:rsidRDefault="00023C46" w:rsidP="008B23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061" w:rsidRDefault="00435061" w:rsidP="00346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9495" cy="88668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6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61" w:rsidRDefault="00435061" w:rsidP="00346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061" w:rsidRDefault="00435061" w:rsidP="004350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45E" w:rsidRPr="003469F0" w:rsidRDefault="008F7DA9" w:rsidP="00346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9F0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23245E" w:rsidRPr="003469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3245E" w:rsidRPr="003469F0" w:rsidRDefault="0023245E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Рабочая программа по предмету «</w:t>
      </w:r>
      <w:r w:rsidR="00956806" w:rsidRPr="003469F0">
        <w:rPr>
          <w:rFonts w:ascii="Times New Roman" w:hAnsi="Times New Roman"/>
          <w:sz w:val="24"/>
          <w:szCs w:val="24"/>
        </w:rPr>
        <w:t>Литературное чтение на родном</w:t>
      </w:r>
      <w:r w:rsidRPr="003469F0">
        <w:rPr>
          <w:rFonts w:ascii="Times New Roman" w:hAnsi="Times New Roman"/>
          <w:sz w:val="24"/>
          <w:szCs w:val="24"/>
        </w:rPr>
        <w:t xml:space="preserve"> русск</w:t>
      </w:r>
      <w:r w:rsidR="00956806" w:rsidRPr="003469F0">
        <w:rPr>
          <w:rFonts w:ascii="Times New Roman" w:hAnsi="Times New Roman"/>
          <w:sz w:val="24"/>
          <w:szCs w:val="24"/>
        </w:rPr>
        <w:t>ом</w:t>
      </w:r>
      <w:r w:rsidRPr="003469F0">
        <w:rPr>
          <w:rFonts w:ascii="Times New Roman" w:hAnsi="Times New Roman"/>
          <w:sz w:val="24"/>
          <w:szCs w:val="24"/>
        </w:rPr>
        <w:t xml:space="preserve"> язык</w:t>
      </w:r>
      <w:r w:rsidR="00956806" w:rsidRPr="003469F0">
        <w:rPr>
          <w:rFonts w:ascii="Times New Roman" w:hAnsi="Times New Roman"/>
          <w:sz w:val="24"/>
          <w:szCs w:val="24"/>
        </w:rPr>
        <w:t>е</w:t>
      </w:r>
      <w:r w:rsidRPr="003469F0">
        <w:rPr>
          <w:rFonts w:ascii="Times New Roman" w:hAnsi="Times New Roman"/>
          <w:sz w:val="24"/>
          <w:szCs w:val="24"/>
        </w:rPr>
        <w:t>» для 1класса разработана на основании:</w:t>
      </w:r>
    </w:p>
    <w:p w:rsidR="0023245E" w:rsidRPr="003469F0" w:rsidRDefault="0023245E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второго поколения;</w:t>
      </w:r>
    </w:p>
    <w:p w:rsidR="0023245E" w:rsidRPr="003469F0" w:rsidRDefault="0023245E" w:rsidP="003469F0">
      <w:pPr>
        <w:tabs>
          <w:tab w:val="left" w:pos="24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        -Федеральный закон от 03.08.2018 № 317-ФЗ «О внесении изменений в статьи 11 и 14    Федерального закона «Об образовании Российской Федерации» (изучение русского языка как родного)</w:t>
      </w:r>
    </w:p>
    <w:p w:rsidR="0023245E" w:rsidRPr="003469F0" w:rsidRDefault="0023245E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-  ООП НООМБОУ «Новомарьясовская СОШ-И»;</w:t>
      </w:r>
    </w:p>
    <w:p w:rsidR="0023245E" w:rsidRPr="003469F0" w:rsidRDefault="0023245E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Логика изложения и содержание 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изменений.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>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3469F0">
        <w:rPr>
          <w:rFonts w:ascii="Times New Roman" w:hAnsi="Times New Roman"/>
          <w:color w:val="000000"/>
          <w:sz w:val="24"/>
          <w:szCs w:val="24"/>
        </w:rPr>
        <w:t>дств в р</w:t>
      </w:r>
      <w:proofErr w:type="gramEnd"/>
      <w:r w:rsidRPr="003469F0">
        <w:rPr>
          <w:rFonts w:ascii="Times New Roman" w:hAnsi="Times New Roman"/>
          <w:color w:val="000000"/>
          <w:sz w:val="24"/>
          <w:szCs w:val="24"/>
        </w:rPr>
        <w:t xml:space="preserve">азнообразных условиях общения. 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3469F0">
        <w:rPr>
          <w:rFonts w:ascii="Times New Roman" w:hAnsi="Times New Roman"/>
          <w:color w:val="000000"/>
          <w:sz w:val="24"/>
          <w:szCs w:val="24"/>
        </w:rPr>
        <w:t xml:space="preserve"> изучения курса: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 xml:space="preserve"> -воспитание гражданственности и патриотизма, любви к русскому языку; сознательного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>отношения к языку как духовной ценности, средству общения и получения знаний в разных сфе</w:t>
      </w:r>
      <w:r w:rsidR="003469F0">
        <w:rPr>
          <w:rFonts w:ascii="Times New Roman" w:hAnsi="Times New Roman"/>
          <w:color w:val="000000"/>
          <w:sz w:val="24"/>
          <w:szCs w:val="24"/>
        </w:rPr>
        <w:t xml:space="preserve">рах человеческой деятельности; </w:t>
      </w:r>
      <w:r w:rsidRPr="003469F0">
        <w:rPr>
          <w:rFonts w:ascii="Times New Roman" w:hAnsi="Times New Roman"/>
          <w:color w:val="000000"/>
          <w:sz w:val="24"/>
          <w:szCs w:val="24"/>
        </w:rPr>
        <w:t>развитие и совершенствование речевой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>и 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>-освоение знаний о русском языке, его устройстве и функционировании в различных сферах и ситуациях общения; стилистических ресурсах;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>-формирование умений опознавать, анализировать, классифицировать языковые факты,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>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</w:t>
      </w:r>
    </w:p>
    <w:p w:rsidR="00956806" w:rsidRPr="003469F0" w:rsidRDefault="00956806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color w:val="000000"/>
          <w:sz w:val="24"/>
          <w:szCs w:val="24"/>
        </w:rPr>
        <w:t xml:space="preserve">информацию; </w:t>
      </w:r>
      <w:r w:rsidR="00023C46" w:rsidRPr="003469F0">
        <w:rPr>
          <w:rFonts w:ascii="Times New Roman" w:hAnsi="Times New Roman"/>
          <w:color w:val="000000"/>
          <w:sz w:val="24"/>
          <w:szCs w:val="24"/>
        </w:rPr>
        <w:t>- п</w:t>
      </w:r>
      <w:r w:rsidRPr="003469F0">
        <w:rPr>
          <w:rFonts w:ascii="Times New Roman" w:hAnsi="Times New Roman"/>
          <w:color w:val="000000"/>
          <w:sz w:val="24"/>
          <w:szCs w:val="24"/>
        </w:rPr>
        <w:t>рименение полученных знаний и умений в собственной речевой практике.</w:t>
      </w:r>
    </w:p>
    <w:p w:rsidR="0023245E" w:rsidRPr="003469F0" w:rsidRDefault="008F7DA9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>Общение</w:t>
      </w:r>
      <w:r w:rsidR="0023245E" w:rsidRPr="003469F0">
        <w:rPr>
          <w:rFonts w:ascii="Times New Roman" w:hAnsi="Times New Roman"/>
          <w:bCs/>
        </w:rPr>
        <w:t>. Значение речи в жизни человека, общества.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>Виды общения</w:t>
      </w:r>
      <w:r w:rsidRPr="003469F0">
        <w:rPr>
          <w:rFonts w:ascii="Times New Roman" w:hAnsi="Times New Roman"/>
        </w:rPr>
        <w:t xml:space="preserve">. Устное и письменное общение (чем различаются). Словесное и несловесное общение. Жесты, мимика, темп, громкость в устной речи.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 xml:space="preserve">Виды речевой деятельности.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 xml:space="preserve">Слушание. </w:t>
      </w:r>
      <w:r w:rsidRPr="003469F0">
        <w:rPr>
          <w:rFonts w:ascii="Times New Roman" w:hAnsi="Times New Roman"/>
        </w:rPr>
        <w:t xml:space="preserve">Правила </w:t>
      </w:r>
      <w:proofErr w:type="gramStart"/>
      <w:r w:rsidRPr="003469F0">
        <w:rPr>
          <w:rFonts w:ascii="Times New Roman" w:hAnsi="Times New Roman"/>
        </w:rPr>
        <w:t>для</w:t>
      </w:r>
      <w:proofErr w:type="gramEnd"/>
      <w:r w:rsidRPr="003469F0">
        <w:rPr>
          <w:rFonts w:ascii="Times New Roman" w:hAnsi="Times New Roman"/>
        </w:rPr>
        <w:t xml:space="preserve"> слушающего.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 xml:space="preserve">Говорение. </w:t>
      </w:r>
      <w:r w:rsidRPr="003469F0">
        <w:rPr>
          <w:rFonts w:ascii="Times New Roman" w:hAnsi="Times New Roman"/>
        </w:rPr>
        <w:t xml:space="preserve">Голос, его окраска, громкость, темп устной речи. Правила для собеседников. (Не говори долго; говори то, что хорошо знаешь и т.д.)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 xml:space="preserve">Письменная речь. </w:t>
      </w:r>
      <w:r w:rsidRPr="003469F0">
        <w:rPr>
          <w:rFonts w:ascii="Times New Roman" w:hAnsi="Times New Roman"/>
        </w:rPr>
        <w:t xml:space="preserve">Графическая структура письменного текста: шрифтовые выделения. (О чём нам говорят шрифт, иллюстрации.)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 xml:space="preserve">Словесная вежливость, речевой этикет. </w:t>
      </w:r>
      <w:r w:rsidRPr="003469F0">
        <w:rPr>
          <w:rFonts w:ascii="Times New Roman" w:hAnsi="Times New Roman"/>
        </w:rPr>
        <w:t xml:space="preserve">Способы выражения (этикетные формы) приветствия, прощания, благодарности, извинения. Правила разговора по телефону. </w:t>
      </w:r>
    </w:p>
    <w:p w:rsidR="0023245E" w:rsidRPr="003469F0" w:rsidRDefault="008F7DA9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Cs/>
        </w:rPr>
        <w:t>Текст</w:t>
      </w:r>
      <w:r w:rsidR="0023245E" w:rsidRPr="003469F0">
        <w:rPr>
          <w:rFonts w:ascii="Times New Roman" w:hAnsi="Times New Roman"/>
          <w:bCs/>
        </w:rPr>
        <w:t xml:space="preserve">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Вывеска как информационный текст.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Приветствие, прощание, благодарность, извинение как разновидности текста (жанры). Этикетный диалог, его особенности (на примере разговора по телефону).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Разнообразие текстов, которые встречаются в жизни: скороговорки, чистоговорки, считалки, загадки; их произнесение с учётом особенностей этих текстов.</w:t>
      </w:r>
    </w:p>
    <w:p w:rsidR="0023245E" w:rsidRPr="003469F0" w:rsidRDefault="0023245E" w:rsidP="003469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3469F0">
        <w:rPr>
          <w:rFonts w:ascii="Times New Roman" w:hAnsi="Times New Roman"/>
          <w:kern w:val="2"/>
          <w:sz w:val="24"/>
          <w:szCs w:val="24"/>
        </w:rPr>
        <w:t>В течени</w:t>
      </w:r>
      <w:r w:rsidR="00023C46" w:rsidRPr="003469F0">
        <w:rPr>
          <w:rFonts w:ascii="Times New Roman" w:hAnsi="Times New Roman"/>
          <w:kern w:val="2"/>
          <w:sz w:val="24"/>
          <w:szCs w:val="24"/>
        </w:rPr>
        <w:t>е</w:t>
      </w:r>
      <w:r w:rsidRPr="003469F0">
        <w:rPr>
          <w:rFonts w:ascii="Times New Roman" w:hAnsi="Times New Roman"/>
          <w:kern w:val="2"/>
          <w:sz w:val="24"/>
          <w:szCs w:val="24"/>
        </w:rPr>
        <w:t xml:space="preserve"> года на уроках будут </w:t>
      </w:r>
      <w:r w:rsidR="00023C46" w:rsidRPr="003469F0">
        <w:rPr>
          <w:rFonts w:ascii="Times New Roman" w:hAnsi="Times New Roman"/>
          <w:kern w:val="2"/>
          <w:sz w:val="24"/>
          <w:szCs w:val="24"/>
        </w:rPr>
        <w:t>применяться</w:t>
      </w:r>
      <w:r w:rsidRPr="003469F0">
        <w:rPr>
          <w:rFonts w:ascii="Times New Roman" w:hAnsi="Times New Roman"/>
          <w:kern w:val="2"/>
          <w:sz w:val="24"/>
          <w:szCs w:val="24"/>
        </w:rPr>
        <w:t xml:space="preserve"> следующие формы, виды и приёмы </w:t>
      </w:r>
      <w:r w:rsidRPr="003469F0">
        <w:rPr>
          <w:rFonts w:ascii="Times New Roman" w:hAnsi="Times New Roman"/>
          <w:kern w:val="2"/>
          <w:sz w:val="24"/>
          <w:szCs w:val="24"/>
        </w:rPr>
        <w:lastRenderedPageBreak/>
        <w:t>учебной деятельности  учащихся:</w:t>
      </w:r>
    </w:p>
    <w:p w:rsidR="0023245E" w:rsidRPr="003469F0" w:rsidRDefault="00023C46" w:rsidP="003469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3469F0">
        <w:rPr>
          <w:rFonts w:ascii="Times New Roman" w:hAnsi="Times New Roman"/>
          <w:kern w:val="2"/>
          <w:sz w:val="24"/>
          <w:szCs w:val="24"/>
        </w:rPr>
        <w:t>1. Ф</w:t>
      </w:r>
      <w:r w:rsidR="0023245E" w:rsidRPr="003469F0">
        <w:rPr>
          <w:rFonts w:ascii="Times New Roman" w:hAnsi="Times New Roman"/>
          <w:kern w:val="2"/>
          <w:sz w:val="24"/>
          <w:szCs w:val="24"/>
        </w:rPr>
        <w:t>ормы - индивидуальная, фронтальная, групповая, парная работа;</w:t>
      </w:r>
    </w:p>
    <w:p w:rsidR="0023245E" w:rsidRPr="003469F0" w:rsidRDefault="00023C46" w:rsidP="003469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3469F0">
        <w:rPr>
          <w:rFonts w:ascii="Times New Roman" w:hAnsi="Times New Roman"/>
          <w:kern w:val="2"/>
          <w:sz w:val="24"/>
          <w:szCs w:val="24"/>
        </w:rPr>
        <w:t>2. В</w:t>
      </w:r>
      <w:r w:rsidR="0023245E" w:rsidRPr="003469F0">
        <w:rPr>
          <w:rFonts w:ascii="Times New Roman" w:hAnsi="Times New Roman"/>
          <w:kern w:val="2"/>
          <w:sz w:val="24"/>
          <w:szCs w:val="24"/>
        </w:rPr>
        <w:t>иды – устный, письменный, практический;</w:t>
      </w:r>
    </w:p>
    <w:p w:rsidR="0023245E" w:rsidRPr="003469F0" w:rsidRDefault="00023C46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kern w:val="2"/>
          <w:sz w:val="24"/>
          <w:szCs w:val="24"/>
        </w:rPr>
        <w:t>3. П</w:t>
      </w:r>
      <w:r w:rsidR="0023245E" w:rsidRPr="003469F0">
        <w:rPr>
          <w:rFonts w:ascii="Times New Roman" w:hAnsi="Times New Roman"/>
          <w:kern w:val="2"/>
          <w:sz w:val="24"/>
          <w:szCs w:val="24"/>
        </w:rPr>
        <w:t>риёмы – беседа, рассказ, ответ, тренировочные упражнения; составление планов;  обсуждение, диалог, описание  и т. д.</w:t>
      </w:r>
    </w:p>
    <w:p w:rsidR="008F7DA9" w:rsidRPr="003469F0" w:rsidRDefault="008F7DA9" w:rsidP="000B4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9F0">
        <w:rPr>
          <w:rFonts w:ascii="Times New Roman" w:hAnsi="Times New Roman"/>
          <w:b/>
          <w:sz w:val="24"/>
          <w:szCs w:val="24"/>
        </w:rPr>
        <w:t>Место учебного предмета.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Согласно учебному плану МБОУ «Новомарьясовская  СОШ-И» всего на изучение уче</w:t>
      </w:r>
      <w:r w:rsidR="008F7DA9" w:rsidRPr="003469F0">
        <w:rPr>
          <w:rFonts w:ascii="Times New Roman" w:hAnsi="Times New Roman"/>
          <w:sz w:val="24"/>
          <w:szCs w:val="24"/>
        </w:rPr>
        <w:t>бного плана «Литературное чтение на родном русском языке</w:t>
      </w:r>
      <w:r w:rsidRPr="003469F0">
        <w:rPr>
          <w:rFonts w:ascii="Times New Roman" w:hAnsi="Times New Roman"/>
          <w:sz w:val="24"/>
          <w:szCs w:val="24"/>
        </w:rPr>
        <w:t>» в 1 клас</w:t>
      </w:r>
      <w:r w:rsidR="00F83478" w:rsidRPr="003469F0">
        <w:rPr>
          <w:rFonts w:ascii="Times New Roman" w:hAnsi="Times New Roman"/>
          <w:sz w:val="24"/>
          <w:szCs w:val="24"/>
        </w:rPr>
        <w:t>се отводится 15</w:t>
      </w:r>
      <w:r w:rsidRPr="003469F0">
        <w:rPr>
          <w:rFonts w:ascii="Times New Roman" w:hAnsi="Times New Roman"/>
          <w:sz w:val="24"/>
          <w:szCs w:val="24"/>
        </w:rPr>
        <w:t xml:space="preserve"> часов.</w:t>
      </w:r>
    </w:p>
    <w:p w:rsidR="0023245E" w:rsidRPr="003469F0" w:rsidRDefault="0023245E" w:rsidP="003469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9F0">
        <w:rPr>
          <w:rFonts w:ascii="Times New Roman" w:hAnsi="Times New Roman"/>
          <w:b/>
          <w:sz w:val="24"/>
          <w:szCs w:val="24"/>
        </w:rPr>
        <w:t>Отражение специфики класса</w:t>
      </w:r>
    </w:p>
    <w:p w:rsidR="0023245E" w:rsidRPr="003469F0" w:rsidRDefault="0023245E" w:rsidP="003469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Настоящая рабочая  программа  учитывает особенности класса, в котором будет осуществлят</w:t>
      </w:r>
      <w:r w:rsidR="008F7DA9" w:rsidRPr="003469F0">
        <w:rPr>
          <w:rFonts w:ascii="Times New Roman" w:hAnsi="Times New Roman"/>
          <w:sz w:val="24"/>
          <w:szCs w:val="24"/>
        </w:rPr>
        <w:t xml:space="preserve">ься учебный процесс. В классе 17 человек: 11 мальчиков  и 6 </w:t>
      </w:r>
      <w:r w:rsidRPr="003469F0">
        <w:rPr>
          <w:rFonts w:ascii="Times New Roman" w:hAnsi="Times New Roman"/>
          <w:sz w:val="24"/>
          <w:szCs w:val="24"/>
        </w:rPr>
        <w:t xml:space="preserve"> девочек</w:t>
      </w:r>
      <w:r w:rsidR="00202629" w:rsidRPr="003469F0">
        <w:rPr>
          <w:rFonts w:ascii="Times New Roman" w:hAnsi="Times New Roman"/>
          <w:sz w:val="24"/>
          <w:szCs w:val="24"/>
        </w:rPr>
        <w:t xml:space="preserve">.  </w:t>
      </w:r>
      <w:bookmarkStart w:id="0" w:name="_GoBack"/>
      <w:r w:rsidR="00202629" w:rsidRPr="003469F0">
        <w:rPr>
          <w:rFonts w:ascii="Times New Roman" w:hAnsi="Times New Roman"/>
          <w:sz w:val="24"/>
          <w:szCs w:val="24"/>
        </w:rPr>
        <w:t>О</w:t>
      </w:r>
      <w:r w:rsidRPr="003469F0">
        <w:rPr>
          <w:rFonts w:ascii="Times New Roman" w:hAnsi="Times New Roman"/>
          <w:color w:val="000000"/>
          <w:sz w:val="24"/>
          <w:szCs w:val="24"/>
        </w:rPr>
        <w:t xml:space="preserve">днако необходимо отметить, что особое внимание при планировании следует уделять работе над умением самостоятельной </w:t>
      </w:r>
      <w:r w:rsidR="00023C46" w:rsidRPr="003469F0">
        <w:rPr>
          <w:rFonts w:ascii="Times New Roman" w:hAnsi="Times New Roman"/>
          <w:color w:val="000000"/>
          <w:sz w:val="24"/>
          <w:szCs w:val="24"/>
        </w:rPr>
        <w:t>работы, умению</w:t>
      </w:r>
      <w:r w:rsidR="008B2305" w:rsidRPr="003469F0">
        <w:rPr>
          <w:rFonts w:ascii="Times New Roman" w:hAnsi="Times New Roman"/>
          <w:color w:val="000000"/>
          <w:sz w:val="24"/>
          <w:szCs w:val="24"/>
        </w:rPr>
        <w:t xml:space="preserve"> плавного слогового и чтения целыми словами,</w:t>
      </w:r>
      <w:r w:rsidRPr="003469F0">
        <w:rPr>
          <w:rFonts w:ascii="Times New Roman" w:hAnsi="Times New Roman"/>
          <w:color w:val="000000"/>
          <w:sz w:val="24"/>
          <w:szCs w:val="24"/>
        </w:rPr>
        <w:t xml:space="preserve"> развитию логического мышления, словарного запаса.</w:t>
      </w:r>
    </w:p>
    <w:bookmarkEnd w:id="0"/>
    <w:p w:rsidR="0023245E" w:rsidRPr="003469F0" w:rsidRDefault="0023245E" w:rsidP="003469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9F0">
        <w:rPr>
          <w:rFonts w:ascii="Times New Roman" w:hAnsi="Times New Roman"/>
          <w:b/>
          <w:sz w:val="24"/>
          <w:szCs w:val="24"/>
        </w:rPr>
        <w:t>Возможные риски:</w:t>
      </w:r>
    </w:p>
    <w:p w:rsidR="00023C46" w:rsidRPr="003469F0" w:rsidRDefault="0023245E" w:rsidP="003469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программы,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23245E" w:rsidRPr="003469F0" w:rsidRDefault="008F7DA9" w:rsidP="003469F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b/>
          <w:bCs/>
          <w:sz w:val="24"/>
          <w:szCs w:val="24"/>
          <w:lang w:eastAsia="ar-SA"/>
        </w:rPr>
        <w:t>2.</w:t>
      </w:r>
      <w:r w:rsidR="0023245E" w:rsidRPr="003469F0">
        <w:rPr>
          <w:rFonts w:ascii="Times New Roman" w:hAnsi="Times New Roman"/>
          <w:b/>
          <w:bCs/>
          <w:sz w:val="24"/>
          <w:szCs w:val="24"/>
          <w:lang w:eastAsia="ar-SA"/>
        </w:rPr>
        <w:t>Планируемые результаты.</w:t>
      </w:r>
    </w:p>
    <w:p w:rsidR="0023245E" w:rsidRPr="003469F0" w:rsidRDefault="00023C46" w:rsidP="003469F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3469F0">
        <w:rPr>
          <w:rFonts w:ascii="Times New Roman" w:hAnsi="Times New Roman"/>
          <w:b/>
          <w:sz w:val="24"/>
          <w:szCs w:val="24"/>
        </w:rPr>
        <w:t xml:space="preserve">Личностные </w:t>
      </w:r>
      <w:r w:rsidR="008B2305" w:rsidRPr="003469F0">
        <w:rPr>
          <w:rFonts w:ascii="Times New Roman" w:hAnsi="Times New Roman"/>
          <w:b/>
          <w:sz w:val="24"/>
          <w:szCs w:val="24"/>
        </w:rPr>
        <w:t>результаты:</w:t>
      </w:r>
      <w:r w:rsidR="0023245E" w:rsidRPr="003469F0">
        <w:rPr>
          <w:rFonts w:ascii="Times New Roman" w:hAnsi="Times New Roman"/>
          <w:b/>
          <w:sz w:val="24"/>
          <w:szCs w:val="24"/>
        </w:rPr>
        <w:br/>
      </w:r>
      <w:r w:rsidR="0023245E" w:rsidRPr="003469F0">
        <w:rPr>
          <w:rFonts w:ascii="Times New Roman" w:hAnsi="Times New Roman"/>
          <w:sz w:val="24"/>
          <w:szCs w:val="24"/>
        </w:rPr>
        <w:t xml:space="preserve">        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2.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5. Формирование эстетических потребностей, ценностей и чувств. </w:t>
      </w:r>
    </w:p>
    <w:p w:rsidR="008F7DA9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6. Развитие навыков сотрудничества </w:t>
      </w:r>
      <w:proofErr w:type="gramStart"/>
      <w:r w:rsidRPr="003469F0">
        <w:rPr>
          <w:rFonts w:ascii="Times New Roman" w:hAnsi="Times New Roman"/>
          <w:sz w:val="24"/>
          <w:szCs w:val="24"/>
        </w:rPr>
        <w:t>со</w:t>
      </w:r>
      <w:proofErr w:type="gramEnd"/>
      <w:r w:rsidRPr="003469F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23245E" w:rsidRPr="003469F0" w:rsidRDefault="008B2305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69F0">
        <w:rPr>
          <w:rFonts w:ascii="Times New Roman" w:hAnsi="Times New Roman"/>
          <w:b/>
          <w:bCs/>
          <w:kern w:val="2"/>
          <w:sz w:val="24"/>
          <w:szCs w:val="24"/>
        </w:rPr>
        <w:t>Метапредметные</w:t>
      </w:r>
      <w:proofErr w:type="spellEnd"/>
      <w:r w:rsidRPr="003469F0">
        <w:rPr>
          <w:rFonts w:ascii="Times New Roman" w:hAnsi="Times New Roman"/>
          <w:b/>
          <w:bCs/>
          <w:kern w:val="2"/>
          <w:sz w:val="24"/>
          <w:szCs w:val="24"/>
        </w:rPr>
        <w:t xml:space="preserve"> результаты: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2. Способность принимать и сохранять цели и задачи учебной деятельности, находить средства её осуществления.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3. Умение включаться в обсуждение проблем творческого и поискового характера, усваивать способы их решения.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5. Освоение начальных форм самонаблюдения в процессе познавательной деятельности.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lastRenderedPageBreak/>
        <w:t xml:space="preserve">6. Умение создавать и использовать знаково-символические модели для решения учебных и практических задач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 xml:space="preserve">7. Использование различных способов поиска (в справочных источниках и открытом учебном информационном пространстве –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 9. 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10. Готовность слушать собеседника и вести диалог, признавать возможность существования различных точек зрения и право каждого иметь свою. Научатся излагать свое мнение и аргументировать свою точку зрения и оценку событий. Научатся активно использовать диалог и монолог как речевые средства для решения коммуникативных и познавательных задач.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11. Определение общей цели совместной деятельности и путей её достижения. Научатся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12. Готовность конструктивно разрешать конфликты с учётом интересов сторон и сотрудничества.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13. Овладение базовыми межпредметными понятиями, отражающими существенные связи и отношения между объектами или процессами. </w:t>
      </w:r>
    </w:p>
    <w:p w:rsidR="0023245E" w:rsidRPr="003469F0" w:rsidRDefault="008B2305" w:rsidP="003469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3469F0">
        <w:rPr>
          <w:rFonts w:ascii="Times New Roman" w:hAnsi="Times New Roman"/>
          <w:b/>
          <w:bCs/>
          <w:kern w:val="2"/>
          <w:sz w:val="24"/>
          <w:szCs w:val="24"/>
        </w:rPr>
        <w:t>Предметные результаты: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отношения и функции.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Научатся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задач. </w:t>
      </w:r>
    </w:p>
    <w:p w:rsidR="0023245E" w:rsidRPr="003469F0" w:rsidRDefault="0023245E" w:rsidP="00346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9F0">
        <w:rPr>
          <w:rFonts w:ascii="Times New Roman" w:hAnsi="Times New Roman"/>
          <w:sz w:val="24"/>
          <w:szCs w:val="24"/>
        </w:rPr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  <w:b/>
        </w:rPr>
      </w:pPr>
      <w:r w:rsidRPr="003469F0">
        <w:rPr>
          <w:rFonts w:ascii="Times New Roman" w:hAnsi="Times New Roman"/>
        </w:rPr>
        <w:t xml:space="preserve"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 </w:t>
      </w:r>
    </w:p>
    <w:p w:rsidR="0023245E" w:rsidRPr="003469F0" w:rsidRDefault="008F7DA9" w:rsidP="00346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9F0">
        <w:rPr>
          <w:rFonts w:ascii="Times New Roman" w:hAnsi="Times New Roman"/>
          <w:b/>
          <w:sz w:val="24"/>
          <w:szCs w:val="24"/>
        </w:rPr>
        <w:t>3.</w:t>
      </w:r>
      <w:r w:rsidR="0023245E" w:rsidRPr="003469F0">
        <w:rPr>
          <w:rFonts w:ascii="Times New Roman" w:hAnsi="Times New Roman"/>
          <w:b/>
          <w:sz w:val="24"/>
          <w:szCs w:val="24"/>
        </w:rPr>
        <w:t>Содержание учеб</w:t>
      </w:r>
      <w:r w:rsidRPr="003469F0">
        <w:rPr>
          <w:rFonts w:ascii="Times New Roman" w:hAnsi="Times New Roman"/>
          <w:b/>
          <w:sz w:val="24"/>
          <w:szCs w:val="24"/>
        </w:rPr>
        <w:t>ного предмета</w:t>
      </w:r>
      <w:r w:rsidR="0023245E" w:rsidRPr="003469F0">
        <w:rPr>
          <w:rFonts w:ascii="Times New Roman" w:hAnsi="Times New Roman"/>
          <w:b/>
          <w:sz w:val="24"/>
          <w:szCs w:val="24"/>
        </w:rPr>
        <w:t>.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В структуре курса можно выделить два смысловых блока: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/>
          <w:bCs/>
          <w:iCs/>
        </w:rPr>
        <w:t>Первый блок – «Общение»</w:t>
      </w:r>
      <w:r w:rsidR="008B2305" w:rsidRPr="003469F0">
        <w:rPr>
          <w:rFonts w:ascii="Times New Roman" w:hAnsi="Times New Roman"/>
          <w:bCs/>
        </w:rPr>
        <w:t xml:space="preserve">   - </w:t>
      </w:r>
      <w:r w:rsidRPr="003469F0">
        <w:rPr>
          <w:rFonts w:ascii="Times New Roman" w:hAnsi="Times New Roman"/>
        </w:rPr>
        <w:t xml:space="preserve">даёт представление о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– компонентах коммуникативной ситуации: </w:t>
      </w:r>
      <w:r w:rsidRPr="003469F0">
        <w:rPr>
          <w:rFonts w:ascii="Times New Roman" w:hAnsi="Times New Roman"/>
          <w:bCs/>
          <w:iCs/>
        </w:rPr>
        <w:t xml:space="preserve">кто, кому, зачем, что, как, где, когда </w:t>
      </w:r>
      <w:r w:rsidRPr="003469F0">
        <w:rPr>
          <w:rFonts w:ascii="Times New Roman" w:hAnsi="Times New Roman"/>
        </w:rPr>
        <w:t xml:space="preserve">говорит (пишет).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lastRenderedPageBreak/>
        <w:t xml:space="preserve"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  <w:b/>
          <w:bCs/>
          <w:iCs/>
        </w:rPr>
        <w:t>Второй блок – «Текст»</w:t>
      </w:r>
      <w:r w:rsidRPr="003469F0">
        <w:rPr>
          <w:rFonts w:ascii="Times New Roman" w:hAnsi="Times New Roman"/>
          <w:bCs/>
        </w:rPr>
        <w:t xml:space="preserve">– </w:t>
      </w:r>
      <w:r w:rsidRPr="003469F0">
        <w:rPr>
          <w:rFonts w:ascii="Times New Roman" w:hAnsi="Times New Roman"/>
        </w:rPr>
        <w:t xml:space="preserve">даёт сведения о: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– </w:t>
      </w:r>
      <w:proofErr w:type="gramStart"/>
      <w:r w:rsidRPr="003469F0">
        <w:rPr>
          <w:rFonts w:ascii="Times New Roman" w:hAnsi="Times New Roman"/>
        </w:rPr>
        <w:t>тексте</w:t>
      </w:r>
      <w:proofErr w:type="gramEnd"/>
      <w:r w:rsidR="008F7DA9" w:rsidRPr="003469F0">
        <w:rPr>
          <w:rFonts w:ascii="Times New Roman" w:hAnsi="Times New Roman"/>
        </w:rPr>
        <w:t xml:space="preserve">, </w:t>
      </w:r>
      <w:r w:rsidRPr="003469F0">
        <w:rPr>
          <w:rFonts w:ascii="Times New Roman" w:hAnsi="Times New Roman"/>
        </w:rPr>
        <w:t xml:space="preserve"> как продукте речевой (коммуникативной) деятельности, его признаках и особенностях;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– типологии текстов (повествовании, описании, рассуждении);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– речевых </w:t>
      </w:r>
      <w:proofErr w:type="gramStart"/>
      <w:r w:rsidRPr="003469F0">
        <w:rPr>
          <w:rFonts w:ascii="Times New Roman" w:hAnsi="Times New Roman"/>
        </w:rPr>
        <w:t>жанрах</w:t>
      </w:r>
      <w:proofErr w:type="gramEnd"/>
      <w:r w:rsidR="008F7DA9" w:rsidRPr="003469F0">
        <w:rPr>
          <w:rFonts w:ascii="Times New Roman" w:hAnsi="Times New Roman"/>
        </w:rPr>
        <w:t>,</w:t>
      </w:r>
      <w:r w:rsidRPr="003469F0">
        <w:rPr>
          <w:rFonts w:ascii="Times New Roman" w:hAnsi="Times New Roman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</w:t>
      </w:r>
    </w:p>
    <w:p w:rsidR="0023245E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023C46" w:rsidRPr="003469F0" w:rsidRDefault="0023245E" w:rsidP="003469F0">
      <w:pPr>
        <w:pStyle w:val="Default"/>
        <w:ind w:firstLine="567"/>
        <w:jc w:val="both"/>
        <w:rPr>
          <w:rFonts w:ascii="Times New Roman" w:hAnsi="Times New Roman"/>
        </w:rPr>
      </w:pPr>
      <w:r w:rsidRPr="003469F0">
        <w:rPr>
          <w:rFonts w:ascii="Times New Roman" w:hAnsi="Times New Roman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</w:t>
      </w:r>
      <w:r w:rsidR="009B2F66" w:rsidRPr="003469F0">
        <w:rPr>
          <w:rFonts w:ascii="Times New Roman" w:hAnsi="Times New Roman"/>
        </w:rPr>
        <w:t>ля решения практических задач.</w:t>
      </w:r>
    </w:p>
    <w:p w:rsidR="009F288F" w:rsidRPr="003469F0" w:rsidRDefault="009B2F66" w:rsidP="003469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9F0">
        <w:rPr>
          <w:rFonts w:ascii="Times New Roman" w:hAnsi="Times New Roman"/>
          <w:b/>
          <w:bCs/>
          <w:sz w:val="24"/>
          <w:szCs w:val="24"/>
        </w:rPr>
        <w:t>4.</w:t>
      </w:r>
      <w:r w:rsidR="009F288F" w:rsidRPr="003469F0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0774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844"/>
        <w:gridCol w:w="851"/>
        <w:gridCol w:w="4395"/>
        <w:gridCol w:w="3862"/>
      </w:tblGrid>
      <w:tr w:rsidR="00FC167A" w:rsidRPr="003469F0" w:rsidTr="009B2F66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CB" w:rsidRDefault="00FC167A" w:rsidP="000B4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C167A" w:rsidRPr="003469F0" w:rsidRDefault="00FC167A" w:rsidP="000B4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>.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/п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0B4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0B4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0B4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0B4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Характеристика основной деятельности</w:t>
            </w:r>
          </w:p>
        </w:tc>
      </w:tr>
      <w:tr w:rsidR="009B2F66" w:rsidRPr="003469F0" w:rsidTr="00AB1972">
        <w:trPr>
          <w:cantSplit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3469F0" w:rsidRDefault="009B2F66" w:rsidP="0034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Великий, могучий русский язык – родной язык русского народа (2 ч.)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4B7" w:rsidRPr="003469F0" w:rsidRDefault="00A204B7" w:rsidP="0034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67A" w:rsidRPr="003469F0" w:rsidRDefault="00A204B7" w:rsidP="0034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pStyle w:val="a3"/>
              <w:spacing w:after="0" w:afterAutospacing="0"/>
              <w:ind w:left="61" w:firstLine="0"/>
              <w:outlineLvl w:val="2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</w:pPr>
            <w:r w:rsidRPr="003469F0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 xml:space="preserve">М. Матусовский. </w:t>
            </w:r>
            <w:r w:rsidR="00D20ECD" w:rsidRPr="003469F0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«</w:t>
            </w:r>
            <w:r w:rsidRPr="003469F0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>С чего начинается Родина</w:t>
            </w:r>
            <w:r w:rsidR="00D20ECD" w:rsidRPr="003469F0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</w:rPr>
              <w:t xml:space="preserve">». </w:t>
            </w:r>
            <w:r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В. Степанов. </w:t>
            </w:r>
            <w:r w:rsidR="00D20ECD"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«</w:t>
            </w:r>
            <w:r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Что мы Родиной зовём</w:t>
            </w:r>
            <w:r w:rsidR="00D20ECD"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»</w:t>
            </w:r>
            <w:r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</w:t>
            </w:r>
            <w:r w:rsidR="00CA2838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Пословицы и поговорки о Родине.</w:t>
            </w:r>
            <w:r w:rsidR="00CA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Путешествие по страницам детского журнала «Большая переменка».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вслух плавно по слогам и целыми словами; 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интонационно конец предложения.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название произведения. </w:t>
            </w: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4B7" w:rsidRPr="003469F0" w:rsidRDefault="00A204B7" w:rsidP="0034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4B7" w:rsidRPr="003469F0" w:rsidRDefault="00A204B7" w:rsidP="0034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67A" w:rsidRPr="003469F0" w:rsidRDefault="00A204B7" w:rsidP="0034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color w:val="0D0D0D"/>
                <w:sz w:val="24"/>
                <w:szCs w:val="24"/>
              </w:rPr>
              <w:t>«Русский язык</w:t>
            </w:r>
            <w:r w:rsidR="00D20ECD" w:rsidRPr="003469F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родной язык русского народа» </w:t>
            </w:r>
            <w:r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М. Крюков. </w:t>
            </w:r>
            <w:r w:rsidR="00D20ECD"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«</w:t>
            </w:r>
            <w:r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Много языков на свете разных</w:t>
            </w:r>
            <w:r w:rsidR="00D20ECD"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»</w:t>
            </w:r>
            <w:r w:rsidRPr="003469F0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.О. Я. Яковенко.   Русский язык.</w:t>
            </w:r>
            <w:r w:rsidRPr="003469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Сухарев А. </w:t>
            </w:r>
            <w:r w:rsidR="00D20ECD" w:rsidRPr="003469F0">
              <w:rPr>
                <w:rFonts w:ascii="Times New Roman" w:hAnsi="Times New Roman"/>
                <w:color w:val="191919"/>
                <w:sz w:val="24"/>
                <w:szCs w:val="24"/>
              </w:rPr>
              <w:t>«</w:t>
            </w:r>
            <w:r w:rsidRPr="003469F0">
              <w:rPr>
                <w:rFonts w:ascii="Times New Roman" w:hAnsi="Times New Roman"/>
                <w:color w:val="191919"/>
                <w:sz w:val="24"/>
                <w:szCs w:val="24"/>
              </w:rPr>
              <w:t>Сказка о Великом могучем русском языке</w:t>
            </w:r>
            <w:r w:rsidR="00D20ECD" w:rsidRPr="003469F0">
              <w:rPr>
                <w:rFonts w:ascii="Times New Roman" w:hAnsi="Times New Roman"/>
                <w:color w:val="191919"/>
                <w:sz w:val="24"/>
                <w:szCs w:val="24"/>
              </w:rPr>
              <w:t>»</w:t>
            </w:r>
            <w:r w:rsidRPr="003469F0"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</w:p>
          <w:p w:rsidR="00FC167A" w:rsidRPr="003469F0" w:rsidRDefault="00FC167A" w:rsidP="0034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языке и речи, о силе доброго и злого слова.</w:t>
            </w:r>
          </w:p>
          <w:p w:rsidR="00FC167A" w:rsidRPr="003469F0" w:rsidRDefault="00FC167A" w:rsidP="0034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>Стартовая работа</w:t>
            </w:r>
            <w:r w:rsidR="00CA2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на вопросы по содержанию художе</w:t>
            </w:r>
            <w:r w:rsidRPr="003469F0">
              <w:rPr>
                <w:rFonts w:ascii="Times New Roman" w:hAnsi="Times New Roman"/>
                <w:sz w:val="24"/>
                <w:szCs w:val="24"/>
              </w:rPr>
              <w:softHyphen/>
              <w:t>ственного произведения.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вслух плавно по слогам и целыми словами; 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и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 xml:space="preserve">нтонационно конец предложения. </w:t>
            </w:r>
          </w:p>
        </w:tc>
      </w:tr>
      <w:tr w:rsidR="009B2F66" w:rsidRPr="003469F0" w:rsidTr="003D5E8E">
        <w:trPr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66" w:rsidRPr="003469F0" w:rsidRDefault="009B2F66" w:rsidP="0034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(5 ч.)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4B7" w:rsidRPr="003469F0" w:rsidRDefault="00A204B7" w:rsidP="0034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Малые фольклорные жанры.  Считалки, прибаутки.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Сравнивать различные произведения малых и больших жан</w:t>
            </w:r>
            <w:r w:rsidR="009B2F66"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ров: находить общее и отличия. 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Заклички – приг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 xml:space="preserve">оворки, небылицы – перевертыши. </w:t>
            </w:r>
            <w:proofErr w:type="gramStart"/>
            <w:r w:rsidRPr="003469F0">
              <w:rPr>
                <w:rFonts w:ascii="Times New Roman" w:hAnsi="Times New Roman"/>
                <w:sz w:val="24"/>
                <w:szCs w:val="24"/>
              </w:rPr>
              <w:t>«Водят мыши хоровод», «На улице», «Музыканты», «Коза – хлопота», «Совушка», «Скок – поскок», «Конь», «Зайка», «Гости», колыбельные.</w:t>
            </w:r>
            <w:proofErr w:type="gramEnd"/>
          </w:p>
          <w:p w:rsidR="00FC167A" w:rsidRPr="003469F0" w:rsidRDefault="00FC167A" w:rsidP="003469F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различные произведения малых и больших жанров: находить общее и отличия.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Отгадывать загадки на основе ключевых (опор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ных) слов загадки, сочинять загадки, небылицы; объединять их по темам.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Работать в паре, договариваться друг</w:t>
            </w:r>
            <w:r w:rsidR="009B2F66"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 с другом, проявлять внимание. 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  <w:p w:rsidR="00FC167A" w:rsidRPr="003469F0" w:rsidRDefault="00FC167A" w:rsidP="003469F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Русская народная сказка «Жихарка».</w:t>
            </w:r>
          </w:p>
          <w:p w:rsidR="00FC167A" w:rsidRPr="003469F0" w:rsidRDefault="00FC167A" w:rsidP="003469F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Читать сказку по ролям. Называть героев сказки и </w:t>
            </w:r>
            <w:r w:rsidR="00023C46" w:rsidRPr="003469F0">
              <w:rPr>
                <w:rFonts w:ascii="Times New Roman" w:hAnsi="Times New Roman"/>
                <w:bCs/>
                <w:sz w:val="24"/>
                <w:szCs w:val="24"/>
              </w:rPr>
              <w:t>причины,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 совершае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>мых ими поступков, давать их нравственную оценку. Называть действующих лиц сказки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Русская народная сказка «Утушка».</w:t>
            </w:r>
          </w:p>
          <w:p w:rsidR="00FC167A" w:rsidRPr="003469F0" w:rsidRDefault="00FC167A" w:rsidP="003469F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Обсуждать поведение героев. </w:t>
            </w: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 xml:space="preserve">Находить главную мысль. </w:t>
            </w: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Подбирать пословицы к произведению.</w:t>
            </w: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>Докучные сказки: «Про белого бычка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Уметь обобщать и делать выводы.</w:t>
            </w: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Формулировать главную мысль произведения.</w:t>
            </w:r>
          </w:p>
        </w:tc>
      </w:tr>
      <w:tr w:rsidR="009B2F66" w:rsidRPr="003469F0" w:rsidTr="00F250DC">
        <w:trPr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66" w:rsidRPr="003469F0" w:rsidRDefault="009B2F66" w:rsidP="0034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69F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Тематические литературные произведения различных жанров (</w:t>
            </w:r>
            <w:r w:rsidR="00D20ECD" w:rsidRPr="003469F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469F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ч.)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Произведения о животных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67A" w:rsidRPr="003469F0" w:rsidRDefault="00D20ECD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Детки в клетке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. С.Маршак</w:t>
            </w:r>
          </w:p>
          <w:p w:rsidR="00FC167A" w:rsidRPr="003469F0" w:rsidRDefault="00D20ECD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Купанье медвежат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. В.Бианки</w:t>
            </w:r>
          </w:p>
          <w:p w:rsidR="00FC167A" w:rsidRPr="003469F0" w:rsidRDefault="00D20ECD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Как волки учат своих детей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». Л.Н.Толстой 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Лиса Патрикеевна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». К.Д.Ушинский 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Кот Агапыч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». Б. Емельянов «</w:t>
            </w:r>
            <w:proofErr w:type="gramStart"/>
            <w:r w:rsidR="00FC167A" w:rsidRPr="003469F0">
              <w:rPr>
                <w:rFonts w:ascii="Times New Roman" w:hAnsi="Times New Roman"/>
                <w:sz w:val="24"/>
                <w:szCs w:val="24"/>
              </w:rPr>
              <w:t>Буренушка</w:t>
            </w:r>
            <w:proofErr w:type="gramEnd"/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Народная песня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», «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Г. Цыферов.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Объяснять поведение детей.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Рассказывать истории из жизни братьев наших меньших, выражать своё мнение при обсужде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>нии проблемных ситуаций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D20ECD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Умирание ивы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В. Ерошенко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 xml:space="preserve"> (писатель Белгородчины)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. «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Анютины встречи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FC167A" w:rsidRPr="003469F0">
              <w:rPr>
                <w:rFonts w:ascii="Times New Roman" w:hAnsi="Times New Roman"/>
                <w:sz w:val="24"/>
                <w:szCs w:val="24"/>
              </w:rPr>
              <w:t>. Е.Дубравный (Белгородский писатель-современник)</w:t>
            </w:r>
            <w:r w:rsidR="00F370E2" w:rsidRPr="00346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167A" w:rsidRPr="003469F0">
              <w:rPr>
                <w:rFonts w:ascii="Times New Roman" w:eastAsia="BatangChe" w:hAnsi="Times New Roman"/>
                <w:sz w:val="24"/>
                <w:szCs w:val="24"/>
              </w:rPr>
              <w:t>Рубежная работа</w:t>
            </w:r>
            <w:r w:rsidR="00F370E2" w:rsidRPr="003469F0">
              <w:rPr>
                <w:rFonts w:ascii="Times New Roman" w:eastAsia="BatangChe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Воспри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нимать на слух художественное произведение.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Учиться работать в паре, обсуждать прочи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танное, договариваться друг с другом; использовать речевой этикет, проявлять внимание друг к другу.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Читать произведение с выражением. </w:t>
            </w:r>
          </w:p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Высказывать свои мысли о произведениях и их героях. Соотносить произведение и фамилию автора.</w:t>
            </w:r>
          </w:p>
        </w:tc>
      </w:tr>
      <w:tr w:rsidR="00FC167A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7A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Произведения о детях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.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Саша-дразнилка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Н. Артюхова.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В полет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». Г. Бойко.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Спрятался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». В.Голявкин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Арбуз</w:t>
            </w:r>
            <w:r w:rsidR="00D20ECD"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. Л.Сергеев</w:t>
            </w:r>
          </w:p>
          <w:p w:rsidR="00FC167A" w:rsidRPr="003469F0" w:rsidRDefault="00FC167A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героя художественного текста на основе поступков.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содержание текста с опорой на иллюстрации. </w:t>
            </w:r>
          </w:p>
          <w:p w:rsidR="00FC167A" w:rsidRPr="003469F0" w:rsidRDefault="00FC167A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свой ответ в соответствии с образцом. </w:t>
            </w:r>
          </w:p>
        </w:tc>
      </w:tr>
      <w:tr w:rsidR="00A204B7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7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Произведения о человеческих ценностях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>.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До первого дождя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F370E2" w:rsidRPr="003469F0">
              <w:rPr>
                <w:rFonts w:ascii="Times New Roman" w:hAnsi="Times New Roman"/>
                <w:sz w:val="24"/>
                <w:szCs w:val="24"/>
              </w:rPr>
              <w:t>В. Осеева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 xml:space="preserve"> «Смородинка». Е.Пермяк «Цветные мелки». Л.Сергеев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>бы не закричать!». Е.Ильина «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Поссорились</w:t>
            </w:r>
            <w:r w:rsidR="009B2F66"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. А.Кузнецова </w:t>
            </w:r>
          </w:p>
          <w:p w:rsidR="00A204B7" w:rsidRPr="003469F0" w:rsidRDefault="009B2F66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A204B7" w:rsidRPr="003469F0">
              <w:rPr>
                <w:rFonts w:ascii="Times New Roman" w:hAnsi="Times New Roman"/>
                <w:sz w:val="24"/>
                <w:szCs w:val="24"/>
              </w:rPr>
              <w:t>Сонечка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A204B7" w:rsidRPr="003469F0">
              <w:rPr>
                <w:rFonts w:ascii="Times New Roman" w:hAnsi="Times New Roman"/>
                <w:sz w:val="24"/>
                <w:szCs w:val="24"/>
              </w:rPr>
              <w:t>. А.Барто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Обсуждать варианты доброжелательного и не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обидного способа общения. </w:t>
            </w:r>
          </w:p>
          <w:p w:rsidR="00A204B7" w:rsidRPr="003469F0" w:rsidRDefault="00A204B7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тему произведения и главную мысль. </w:t>
            </w:r>
          </w:p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B7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7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Произведения о труде и лени</w:t>
            </w:r>
            <w:r w:rsidR="001275BA" w:rsidRPr="003469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4B7" w:rsidRPr="003469F0" w:rsidRDefault="001275BA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«</w:t>
            </w:r>
            <w:r w:rsidR="00A204B7" w:rsidRPr="003469F0">
              <w:rPr>
                <w:rFonts w:ascii="Times New Roman" w:hAnsi="Times New Roman"/>
                <w:sz w:val="24"/>
                <w:szCs w:val="24"/>
              </w:rPr>
              <w:t>Катя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</w:t>
            </w:r>
            <w:r w:rsidR="00A204B7" w:rsidRPr="003469F0">
              <w:rPr>
                <w:rFonts w:ascii="Times New Roman" w:hAnsi="Times New Roman"/>
                <w:sz w:val="24"/>
                <w:szCs w:val="24"/>
              </w:rPr>
              <w:t>. А.Барто.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204B7" w:rsidRPr="003469F0">
              <w:rPr>
                <w:rFonts w:ascii="Times New Roman" w:hAnsi="Times New Roman"/>
                <w:sz w:val="24"/>
                <w:szCs w:val="24"/>
              </w:rPr>
              <w:t>Чем болен мальчик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». С. Маршак. «</w:t>
            </w:r>
            <w:r w:rsidR="00A204B7"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Страшная история</w:t>
            </w:r>
            <w:r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A204B7"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Э.Успенский</w:t>
            </w:r>
          </w:p>
          <w:p w:rsidR="00A204B7" w:rsidRPr="003469F0" w:rsidRDefault="00A204B7" w:rsidP="003469F0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обобщать, сравнивать. Проявлять сострадание, желание помочь, </w:t>
            </w:r>
            <w:proofErr w:type="gramStart"/>
            <w:r w:rsidRPr="003469F0">
              <w:rPr>
                <w:rFonts w:ascii="Times New Roman" w:hAnsi="Times New Roman"/>
                <w:sz w:val="24"/>
                <w:szCs w:val="24"/>
              </w:rPr>
              <w:t>попавшим</w:t>
            </w:r>
            <w:proofErr w:type="gramEnd"/>
            <w:r w:rsidRPr="003469F0">
              <w:rPr>
                <w:rFonts w:ascii="Times New Roman" w:hAnsi="Times New Roman"/>
                <w:sz w:val="24"/>
                <w:szCs w:val="24"/>
              </w:rPr>
              <w:t xml:space="preserve"> в беду,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 выражать своё мнение при 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обсужде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>нии проблемных ситуаций.</w:t>
            </w:r>
          </w:p>
        </w:tc>
      </w:tr>
      <w:tr w:rsidR="00A204B7" w:rsidRPr="003469F0" w:rsidTr="009B2F66">
        <w:trPr>
          <w:trHeight w:val="189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F66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1275BA" w:rsidP="003469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A204B7"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Лялечка</w:t>
            </w:r>
            <w:r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A204B7"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А.Барто</w:t>
            </w:r>
            <w:r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 «</w:t>
            </w:r>
            <w:r w:rsidR="00A204B7"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Наташа и воротничок</w:t>
            </w:r>
            <w:r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A204B7" w:rsidRPr="00346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И. Демьянова </w:t>
            </w:r>
          </w:p>
          <w:p w:rsidR="00A204B7" w:rsidRPr="003469F0" w:rsidRDefault="001275BA" w:rsidP="0034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4B7" w:rsidRPr="003469F0">
              <w:rPr>
                <w:rFonts w:ascii="Times New Roman" w:hAnsi="Times New Roman" w:cs="Times New Roman"/>
                <w:sz w:val="24"/>
                <w:szCs w:val="24"/>
              </w:rPr>
              <w:t>Как Маша стала большой</w:t>
            </w: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04B7" w:rsidRPr="003469F0">
              <w:rPr>
                <w:rFonts w:ascii="Times New Roman" w:hAnsi="Times New Roman" w:cs="Times New Roman"/>
                <w:sz w:val="24"/>
                <w:szCs w:val="24"/>
              </w:rPr>
              <w:t>. Е.Пермяк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Учиться работать в паре, обсуждать прочи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танное, договариваться друг с другом; использовать речевой этикет, проявлять внимание друг к другу. </w:t>
            </w:r>
          </w:p>
          <w:p w:rsidR="009B2F66" w:rsidRPr="003469F0" w:rsidRDefault="00A204B7" w:rsidP="00346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 xml:space="preserve">Читать произведение с выражением. </w:t>
            </w:r>
          </w:p>
        </w:tc>
      </w:tr>
      <w:tr w:rsidR="009B2F66" w:rsidRPr="003469F0" w:rsidTr="00C51961">
        <w:trPr>
          <w:trHeight w:val="360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66" w:rsidRPr="003469F0" w:rsidRDefault="009B2F66" w:rsidP="0034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 (2 ч.)</w:t>
            </w:r>
          </w:p>
        </w:tc>
      </w:tr>
      <w:tr w:rsidR="00A204B7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7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  <w:r w:rsidRPr="003469F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Викторина «Наш великий, могучий, прекрасный  русский язык»</w:t>
            </w:r>
          </w:p>
          <w:p w:rsidR="00A204B7" w:rsidRPr="003469F0" w:rsidRDefault="00A204B7" w:rsidP="003469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определять границы своего знания и незнания по изучаемой теме. Фиксировать по ходу урока и в конце его удовлетворённость/ неудовлетворённость, позитивно относиться к своим успехам, стремиться к улучшению результата</w:t>
            </w:r>
          </w:p>
        </w:tc>
      </w:tr>
      <w:tr w:rsidR="00A204B7" w:rsidRPr="003469F0" w:rsidTr="009B2F66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B7" w:rsidRPr="003469F0" w:rsidRDefault="009B2F66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F0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русской народной сказки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B7" w:rsidRPr="003469F0" w:rsidRDefault="00A204B7" w:rsidP="00346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t>Участвовать в работе группы; распределять ра</w:t>
            </w:r>
            <w:r w:rsidRPr="003469F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боту в группе; </w:t>
            </w:r>
            <w:r w:rsidRPr="003469F0">
              <w:rPr>
                <w:rFonts w:ascii="Times New Roman" w:hAnsi="Times New Roman"/>
                <w:sz w:val="24"/>
                <w:szCs w:val="24"/>
              </w:rPr>
              <w:t>проявлять индивидуальные творческие способности</w:t>
            </w:r>
          </w:p>
        </w:tc>
      </w:tr>
    </w:tbl>
    <w:p w:rsidR="00073FF4" w:rsidRPr="003469F0" w:rsidRDefault="00073FF4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67A" w:rsidRPr="003469F0" w:rsidRDefault="00FC167A" w:rsidP="00346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FF4" w:rsidRPr="003469F0" w:rsidRDefault="00073FF4" w:rsidP="003469F0">
      <w:pPr>
        <w:pStyle w:val="a5"/>
        <w:spacing w:before="0" w:beforeAutospacing="0" w:after="0" w:afterAutospacing="0"/>
        <w:jc w:val="both"/>
        <w:rPr>
          <w:b/>
        </w:rPr>
        <w:sectPr w:rsidR="00073FF4" w:rsidRPr="003469F0" w:rsidSect="003469F0">
          <w:footerReference w:type="default" r:id="rId9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BC0B24" w:rsidRPr="003469F0" w:rsidRDefault="00BC0B24" w:rsidP="003469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0B24" w:rsidRPr="003469F0" w:rsidSect="003469F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BE6" w:rsidRDefault="00FE2BE6" w:rsidP="00642BA9">
      <w:pPr>
        <w:spacing w:after="0" w:line="240" w:lineRule="auto"/>
      </w:pPr>
      <w:r>
        <w:separator/>
      </w:r>
    </w:p>
  </w:endnote>
  <w:endnote w:type="continuationSeparator" w:id="1">
    <w:p w:rsidR="00FE2BE6" w:rsidRDefault="00FE2BE6" w:rsidP="0064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DA9" w:rsidRDefault="008F7D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BE6" w:rsidRDefault="00FE2BE6" w:rsidP="00642BA9">
      <w:pPr>
        <w:spacing w:after="0" w:line="240" w:lineRule="auto"/>
      </w:pPr>
      <w:r>
        <w:separator/>
      </w:r>
    </w:p>
  </w:footnote>
  <w:footnote w:type="continuationSeparator" w:id="1">
    <w:p w:rsidR="00FE2BE6" w:rsidRDefault="00FE2BE6" w:rsidP="0064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D4A"/>
    <w:multiLevelType w:val="hybridMultilevel"/>
    <w:tmpl w:val="C7C2E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1">
    <w:nsid w:val="13D76231"/>
    <w:multiLevelType w:val="hybridMultilevel"/>
    <w:tmpl w:val="BBA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73C0"/>
    <w:multiLevelType w:val="hybridMultilevel"/>
    <w:tmpl w:val="BBA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35C0"/>
    <w:multiLevelType w:val="hybridMultilevel"/>
    <w:tmpl w:val="818EA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3F1587"/>
    <w:multiLevelType w:val="hybridMultilevel"/>
    <w:tmpl w:val="191EF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C43ED0"/>
    <w:multiLevelType w:val="hybridMultilevel"/>
    <w:tmpl w:val="0DC8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A3D78"/>
    <w:multiLevelType w:val="hybridMultilevel"/>
    <w:tmpl w:val="0BC26322"/>
    <w:lvl w:ilvl="0" w:tplc="70DAC94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796F8B"/>
    <w:multiLevelType w:val="hybridMultilevel"/>
    <w:tmpl w:val="D99A64C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DC64E78"/>
    <w:multiLevelType w:val="hybridMultilevel"/>
    <w:tmpl w:val="BBA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81A8B"/>
    <w:multiLevelType w:val="hybridMultilevel"/>
    <w:tmpl w:val="E7C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A7A1F"/>
    <w:multiLevelType w:val="hybridMultilevel"/>
    <w:tmpl w:val="DA10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C54BD"/>
    <w:multiLevelType w:val="hybridMultilevel"/>
    <w:tmpl w:val="274E2A5E"/>
    <w:lvl w:ilvl="0" w:tplc="61D0F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5AD5"/>
    <w:multiLevelType w:val="hybridMultilevel"/>
    <w:tmpl w:val="B6F0B9F0"/>
    <w:lvl w:ilvl="0" w:tplc="61D0FF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462493"/>
    <w:multiLevelType w:val="hybridMultilevel"/>
    <w:tmpl w:val="E7C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E5B2A"/>
    <w:multiLevelType w:val="hybridMultilevel"/>
    <w:tmpl w:val="4A6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D08"/>
    <w:rsid w:val="00012593"/>
    <w:rsid w:val="00023C46"/>
    <w:rsid w:val="00051578"/>
    <w:rsid w:val="000673D3"/>
    <w:rsid w:val="00073FF4"/>
    <w:rsid w:val="00090305"/>
    <w:rsid w:val="000B43CB"/>
    <w:rsid w:val="001275BA"/>
    <w:rsid w:val="00202629"/>
    <w:rsid w:val="0023245E"/>
    <w:rsid w:val="002B42B9"/>
    <w:rsid w:val="002F2953"/>
    <w:rsid w:val="002F7F0E"/>
    <w:rsid w:val="003469F0"/>
    <w:rsid w:val="00383433"/>
    <w:rsid w:val="003C0341"/>
    <w:rsid w:val="00435061"/>
    <w:rsid w:val="00491497"/>
    <w:rsid w:val="00536F02"/>
    <w:rsid w:val="005A09EA"/>
    <w:rsid w:val="005C61FB"/>
    <w:rsid w:val="00601C0F"/>
    <w:rsid w:val="00642BA9"/>
    <w:rsid w:val="00647C0E"/>
    <w:rsid w:val="00754BF9"/>
    <w:rsid w:val="008710A0"/>
    <w:rsid w:val="00876120"/>
    <w:rsid w:val="008B2305"/>
    <w:rsid w:val="008F7DA9"/>
    <w:rsid w:val="00956806"/>
    <w:rsid w:val="009A45C9"/>
    <w:rsid w:val="009B2F66"/>
    <w:rsid w:val="009C2B37"/>
    <w:rsid w:val="009F288F"/>
    <w:rsid w:val="00A204B7"/>
    <w:rsid w:val="00A34CA1"/>
    <w:rsid w:val="00B32DDD"/>
    <w:rsid w:val="00BC0B24"/>
    <w:rsid w:val="00C03E04"/>
    <w:rsid w:val="00CA2838"/>
    <w:rsid w:val="00D20ECD"/>
    <w:rsid w:val="00D47261"/>
    <w:rsid w:val="00D55FF6"/>
    <w:rsid w:val="00D622A7"/>
    <w:rsid w:val="00DD4D08"/>
    <w:rsid w:val="00E32B79"/>
    <w:rsid w:val="00ED6B97"/>
    <w:rsid w:val="00EE4DF0"/>
    <w:rsid w:val="00F370E2"/>
    <w:rsid w:val="00F83478"/>
    <w:rsid w:val="00FB68F3"/>
    <w:rsid w:val="00FC167A"/>
    <w:rsid w:val="00FE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4BF9"/>
    <w:pPr>
      <w:spacing w:after="100" w:afterAutospacing="1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paragraph" w:styleId="a4">
    <w:name w:val="No Spacing"/>
    <w:uiPriority w:val="1"/>
    <w:qFormat/>
    <w:rsid w:val="00FB6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07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73FF4"/>
  </w:style>
  <w:style w:type="table" w:styleId="a6">
    <w:name w:val="Table Grid"/>
    <w:basedOn w:val="a1"/>
    <w:uiPriority w:val="39"/>
    <w:rsid w:val="0007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F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2BA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2BA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2324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E9D-EE84-44CC-8DA8-27D95BC8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Енина</dc:creator>
  <cp:lastModifiedBy>кабинет11</cp:lastModifiedBy>
  <cp:revision>11</cp:revision>
  <cp:lastPrinted>2001-12-31T18:45:00Z</cp:lastPrinted>
  <dcterms:created xsi:type="dcterms:W3CDTF">2020-01-12T05:41:00Z</dcterms:created>
  <dcterms:modified xsi:type="dcterms:W3CDTF">2001-12-31T18:03:00Z</dcterms:modified>
</cp:coreProperties>
</file>