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88" w:rsidRDefault="00F3293E" w:rsidP="00D23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119495" cy="8159327"/>
            <wp:effectExtent l="19050" t="0" r="0" b="0"/>
            <wp:docPr id="1" name="Рисунок 1" descr="C:\Users\Юрий\Desktop\титульники\IMG_20210929_22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\IMG_20210929_221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15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D88" w:rsidRDefault="00711D88" w:rsidP="00D23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D88" w:rsidRDefault="00711D88" w:rsidP="00D23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D88" w:rsidRDefault="00711D88" w:rsidP="00D23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D88" w:rsidRDefault="00711D88" w:rsidP="00D23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D88" w:rsidRDefault="00711D88" w:rsidP="00D23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D88" w:rsidRDefault="00711D88" w:rsidP="00D23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D88" w:rsidRDefault="00711D88" w:rsidP="00D236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2739" w:rsidRPr="000F7498" w:rsidRDefault="00F62739" w:rsidP="00D2363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49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  <w:r w:rsidR="000F749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E64B8" w:rsidRDefault="00805C04" w:rsidP="00D236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Рабочая</w:t>
      </w:r>
      <w:r w:rsidR="00DE64B8" w:rsidRPr="00CA5D0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программа </w:t>
      </w:r>
      <w:r w:rsidR="00DE64B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разработана на основании: </w:t>
      </w:r>
    </w:p>
    <w:p w:rsidR="00DE64B8" w:rsidRPr="00F8244E" w:rsidRDefault="00DE64B8" w:rsidP="00D2363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3B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федерального </w:t>
      </w:r>
      <w:r w:rsidRPr="00D623B7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государственного</w:t>
      </w:r>
      <w:r w:rsidR="006E66E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образовательного</w:t>
      </w:r>
      <w:r w:rsidRPr="00D623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стандарта основного о</w:t>
      </w:r>
      <w:r w:rsidR="000F7498">
        <w:rPr>
          <w:rFonts w:ascii="Times New Roman" w:hAnsi="Times New Roman" w:cs="Times New Roman"/>
          <w:color w:val="000000"/>
          <w:spacing w:val="2"/>
          <w:sz w:val="24"/>
          <w:szCs w:val="24"/>
        </w:rPr>
        <w:t>бщего образования</w:t>
      </w:r>
      <w:r w:rsidR="006E66E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второго поколения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DE64B8" w:rsidRPr="00F8244E" w:rsidRDefault="000F7498" w:rsidP="00D2363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ООП</w:t>
      </w:r>
      <w:r w:rsidR="00DE64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МБОУ «</w:t>
      </w:r>
      <w:proofErr w:type="spellStart"/>
      <w:r w:rsidR="00DE64B8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Новомарьясовская</w:t>
      </w:r>
      <w:proofErr w:type="spellEnd"/>
      <w:r w:rsidR="00DE64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СОШ-И»;</w:t>
      </w:r>
    </w:p>
    <w:p w:rsidR="00DE64B8" w:rsidRPr="00D623B7" w:rsidRDefault="00DE64B8" w:rsidP="00D2363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федерального перечня учебников, рекомендованных Министерством образования РФ к использованию в образовательном процессе в общеобр</w:t>
      </w:r>
      <w:r w:rsidR="0063199F">
        <w:rPr>
          <w:rFonts w:ascii="Times New Roman" w:hAnsi="Times New Roman" w:cs="Times New Roman"/>
          <w:color w:val="000000"/>
          <w:spacing w:val="2"/>
          <w:sz w:val="24"/>
          <w:szCs w:val="24"/>
        </w:rPr>
        <w:t>азовательных учреждениях на 2020-2021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учебный год.</w:t>
      </w:r>
    </w:p>
    <w:p w:rsidR="00F62739" w:rsidRPr="00CA5D04" w:rsidRDefault="00F62739" w:rsidP="00D236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04">
        <w:rPr>
          <w:rFonts w:ascii="Times New Roman" w:hAnsi="Times New Roman" w:cs="Times New Roman"/>
          <w:color w:val="000000"/>
          <w:sz w:val="24"/>
          <w:szCs w:val="24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F62739" w:rsidRPr="00CA5D04" w:rsidRDefault="00F62739" w:rsidP="00D236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D04">
        <w:rPr>
          <w:rFonts w:ascii="Times New Roman" w:hAnsi="Times New Roman" w:cs="Times New Roman"/>
          <w:color w:val="000000"/>
          <w:sz w:val="24"/>
          <w:szCs w:val="24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</w:r>
      <w:proofErr w:type="spellStart"/>
      <w:r w:rsidRPr="00CA5D04">
        <w:rPr>
          <w:rFonts w:ascii="Times New Roman" w:hAnsi="Times New Roman" w:cs="Times New Roman"/>
          <w:color w:val="000000"/>
          <w:sz w:val="24"/>
          <w:szCs w:val="24"/>
        </w:rPr>
        <w:t>общетрудовые</w:t>
      </w:r>
      <w:proofErr w:type="spellEnd"/>
      <w:r w:rsidRPr="00CA5D04">
        <w:rPr>
          <w:rFonts w:ascii="Times New Roman" w:hAnsi="Times New Roman" w:cs="Times New Roman"/>
          <w:color w:val="000000"/>
          <w:sz w:val="24"/>
          <w:szCs w:val="24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F62739" w:rsidRPr="000F7498" w:rsidRDefault="008C32F5" w:rsidP="00D236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sz w:val="24"/>
          <w:szCs w:val="24"/>
        </w:rPr>
        <w:t>И</w:t>
      </w:r>
      <w:r w:rsidR="00F62739" w:rsidRPr="000F7498">
        <w:rPr>
          <w:rFonts w:ascii="Times New Roman" w:hAnsi="Times New Roman" w:cs="Times New Roman"/>
          <w:sz w:val="24"/>
          <w:szCs w:val="24"/>
        </w:rPr>
        <w:t>зучение технологии на базовом уровне направлено на достижение следующих целей:</w:t>
      </w:r>
    </w:p>
    <w:p w:rsidR="00F62739" w:rsidRPr="000F7498" w:rsidRDefault="00F62739" w:rsidP="00D236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F62739" w:rsidRPr="000F7498" w:rsidRDefault="00F62739" w:rsidP="00D236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498">
        <w:rPr>
          <w:rFonts w:ascii="Times New Roman" w:hAnsi="Times New Roman" w:cs="Times New Roman"/>
          <w:sz w:val="24"/>
          <w:szCs w:val="24"/>
        </w:rPr>
        <w:t>овладениеобщетрудовыми</w:t>
      </w:r>
      <w:proofErr w:type="spellEnd"/>
      <w:r w:rsidRPr="000F7498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62739" w:rsidRPr="000F7498" w:rsidRDefault="00F62739" w:rsidP="00D236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sz w:val="24"/>
          <w:szCs w:val="24"/>
        </w:rPr>
        <w:t>развитие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F62739" w:rsidRPr="000F7498" w:rsidRDefault="00F62739" w:rsidP="00D236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F62739" w:rsidRPr="000F7498" w:rsidRDefault="00F62739" w:rsidP="00D236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sz w:val="24"/>
          <w:szCs w:val="24"/>
        </w:rPr>
        <w:t>получение опыта применения технологических знаний и умений в самостоятельной практической деятельности.</w:t>
      </w:r>
    </w:p>
    <w:p w:rsidR="00F62739" w:rsidRPr="000F7498" w:rsidRDefault="00F62739" w:rsidP="00D23634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0F7498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общетрудовыми</w:t>
      </w:r>
      <w:proofErr w:type="spellEnd"/>
      <w:r w:rsidRPr="000F749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жизненно важными умениями и </w:t>
      </w:r>
      <w:r w:rsidRPr="000F749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навыками, так необходимыми в семье, коллективе, современном обществе, поэтому </w:t>
      </w:r>
      <w:r w:rsidRPr="000F7498">
        <w:rPr>
          <w:rFonts w:ascii="Times New Roman" w:hAnsi="Times New Roman" w:cs="Times New Roman"/>
          <w:sz w:val="24"/>
          <w:szCs w:val="24"/>
        </w:rPr>
        <w:t xml:space="preserve">основная задача, решение которой предполагается при изучении курса «Технология», - это приобретение жизненно важных умений. </w:t>
      </w:r>
    </w:p>
    <w:p w:rsidR="00F62739" w:rsidRPr="000F7498" w:rsidRDefault="00F62739" w:rsidP="00D23634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Задачи учебного курса</w:t>
      </w:r>
    </w:p>
    <w:p w:rsidR="00F62739" w:rsidRPr="000F7498" w:rsidRDefault="00F62739" w:rsidP="00D2363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z w:val="24"/>
          <w:szCs w:val="24"/>
        </w:rPr>
        <w:t>Образовательные:</w:t>
      </w:r>
    </w:p>
    <w:p w:rsidR="00F62739" w:rsidRPr="000F7498" w:rsidRDefault="00F62739" w:rsidP="00D2363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F62739" w:rsidRPr="000F7498" w:rsidRDefault="00F62739" w:rsidP="00D2363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знакомство с наиболее перспективными и распространенными технологиями </w:t>
      </w:r>
      <w:r w:rsidRPr="000F749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преобразования материалов, энергии и информации в сферах домашнего хозяйства, </w:t>
      </w:r>
      <w:r w:rsidRPr="000F7498">
        <w:rPr>
          <w:rFonts w:ascii="Times New Roman" w:hAnsi="Times New Roman" w:cs="Times New Roman"/>
          <w:color w:val="000000"/>
          <w:spacing w:val="1"/>
          <w:sz w:val="24"/>
          <w:szCs w:val="24"/>
        </w:rPr>
        <w:t>а также освоение этих технологий;</w:t>
      </w:r>
    </w:p>
    <w:p w:rsidR="00F62739" w:rsidRPr="000F7498" w:rsidRDefault="00F62739" w:rsidP="00D2363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284" w:right="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принципами дизайна, художественного проектирования, а также </w:t>
      </w:r>
      <w:r w:rsidRPr="000F7498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выполнение проектов.</w:t>
      </w:r>
    </w:p>
    <w:p w:rsidR="00F62739" w:rsidRPr="000F7498" w:rsidRDefault="00F62739" w:rsidP="00D23634">
      <w:p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z w:val="24"/>
          <w:szCs w:val="24"/>
        </w:rPr>
        <w:t>Воспитательные:</w:t>
      </w:r>
    </w:p>
    <w:p w:rsidR="00F62739" w:rsidRPr="000F7498" w:rsidRDefault="00F62739" w:rsidP="00D2363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технологической культуры и культуры труда, воспитание трудолюбия;</w:t>
      </w:r>
    </w:p>
    <w:p w:rsidR="00F62739" w:rsidRPr="000F7498" w:rsidRDefault="00F62739" w:rsidP="00D2363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F62739" w:rsidRPr="000F7498" w:rsidRDefault="00F62739" w:rsidP="00D2363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40" w:lineRule="auto"/>
        <w:ind w:left="284" w:right="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формирование бережного отношения к окружающей природе с учетом экономических и </w:t>
      </w:r>
      <w:r w:rsidRPr="000F7498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экологических знаний и социальных последствий;</w:t>
      </w:r>
    </w:p>
    <w:p w:rsidR="00F62739" w:rsidRPr="000F7498" w:rsidRDefault="00F62739" w:rsidP="00D23634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before="5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формирование творческого отношения в преобразовании </w:t>
      </w:r>
      <w:proofErr w:type="spellStart"/>
      <w:r w:rsidRPr="000F7498">
        <w:rPr>
          <w:rFonts w:ascii="Times New Roman" w:hAnsi="Times New Roman" w:cs="Times New Roman"/>
          <w:color w:val="000000"/>
          <w:spacing w:val="8"/>
          <w:sz w:val="24"/>
          <w:szCs w:val="24"/>
        </w:rPr>
        <w:t>окружающей</w:t>
      </w:r>
      <w:r w:rsidRPr="000F7498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действительности</w:t>
      </w:r>
      <w:proofErr w:type="spellEnd"/>
      <w:r w:rsidRPr="000F7498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805C04" w:rsidRPr="000F7498" w:rsidRDefault="00805C04" w:rsidP="00D236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49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базового курса технологии рекомендуется проводить на второй ступени общего образования. В Федеральном базисном учебном  плане </w:t>
      </w:r>
      <w:r w:rsidR="004B589D">
        <w:rPr>
          <w:rFonts w:ascii="Times New Roman" w:hAnsi="Times New Roman" w:cs="Times New Roman"/>
          <w:color w:val="000000"/>
          <w:sz w:val="24"/>
          <w:szCs w:val="24"/>
        </w:rPr>
        <w:t>предусматривается выделение 68</w:t>
      </w:r>
      <w:r w:rsidRPr="000F7498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часов на изучение курса «Технология» в 7 классе. </w:t>
      </w:r>
    </w:p>
    <w:p w:rsidR="00805C04" w:rsidRPr="00EF6965" w:rsidRDefault="00805C04" w:rsidP="00D236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6965">
        <w:rPr>
          <w:rFonts w:ascii="Times New Roman" w:hAnsi="Times New Roman" w:cs="Times New Roman"/>
          <w:sz w:val="24"/>
          <w:szCs w:val="24"/>
        </w:rPr>
        <w:t>УМК</w:t>
      </w:r>
      <w:r w:rsidR="00EF6965" w:rsidRPr="00EF6965">
        <w:rPr>
          <w:rFonts w:ascii="Times New Roman" w:hAnsi="Times New Roman" w:cs="Times New Roman"/>
          <w:sz w:val="24"/>
          <w:szCs w:val="24"/>
        </w:rPr>
        <w:t>:</w:t>
      </w:r>
    </w:p>
    <w:p w:rsidR="00805C04" w:rsidRPr="00063D80" w:rsidRDefault="00805C04" w:rsidP="00D23634">
      <w:pPr>
        <w:pStyle w:val="a8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right="1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3D8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В.Д.Симоненко. </w:t>
      </w:r>
      <w:r>
        <w:rPr>
          <w:rFonts w:ascii="Times New Roman" w:hAnsi="Times New Roman" w:cs="Times New Roman"/>
          <w:spacing w:val="-4"/>
          <w:sz w:val="24"/>
          <w:szCs w:val="24"/>
        </w:rPr>
        <w:t>Технология: учебник для 7</w:t>
      </w:r>
      <w:r w:rsidRPr="00063D80">
        <w:rPr>
          <w:rFonts w:ascii="Times New Roman" w:hAnsi="Times New Roman" w:cs="Times New Roman"/>
          <w:spacing w:val="-4"/>
          <w:sz w:val="24"/>
          <w:szCs w:val="24"/>
        </w:rPr>
        <w:t xml:space="preserve">кл. общеобразовательных учреждений: вариант для мальчиков / В. Д. Симоненко, А. Т. Тищенко, П. С. </w:t>
      </w:r>
      <w:proofErr w:type="spellStart"/>
      <w:r w:rsidRPr="00063D80">
        <w:rPr>
          <w:rFonts w:ascii="Times New Roman" w:hAnsi="Times New Roman" w:cs="Times New Roman"/>
          <w:spacing w:val="-4"/>
          <w:sz w:val="24"/>
          <w:szCs w:val="24"/>
        </w:rPr>
        <w:t>Самородский</w:t>
      </w:r>
      <w:proofErr w:type="spellEnd"/>
      <w:proofErr w:type="gramStart"/>
      <w:r w:rsidRPr="00063D80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063D80">
        <w:rPr>
          <w:rFonts w:ascii="Times New Roman" w:hAnsi="Times New Roman" w:cs="Times New Roman"/>
          <w:spacing w:val="-4"/>
          <w:sz w:val="24"/>
          <w:szCs w:val="24"/>
        </w:rPr>
        <w:t xml:space="preserve"> под ред. В. Д. С</w:t>
      </w:r>
      <w:r w:rsidRPr="00063D80">
        <w:rPr>
          <w:rFonts w:ascii="Times New Roman" w:hAnsi="Times New Roman" w:cs="Times New Roman"/>
          <w:sz w:val="24"/>
          <w:szCs w:val="24"/>
        </w:rPr>
        <w:t>имоненко. - М.</w:t>
      </w:r>
      <w:proofErr w:type="gramStart"/>
      <w:r w:rsidRPr="00063D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3D80">
        <w:rPr>
          <w:rFonts w:ascii="Times New Roman" w:hAnsi="Times New Roman" w:cs="Times New Roman"/>
          <w:sz w:val="24"/>
          <w:szCs w:val="24"/>
        </w:rPr>
        <w:t xml:space="preserve"> Просвещение, 2009.</w:t>
      </w:r>
    </w:p>
    <w:p w:rsidR="00805C04" w:rsidRPr="00D23634" w:rsidRDefault="001602B2" w:rsidP="00D23634">
      <w:pPr>
        <w:pStyle w:val="a8"/>
        <w:numPr>
          <w:ilvl w:val="0"/>
          <w:numId w:val="10"/>
        </w:numPr>
        <w:shd w:val="clear" w:color="auto" w:fill="FFFFFF"/>
        <w:tabs>
          <w:tab w:val="left" w:pos="284"/>
        </w:tabs>
        <w:spacing w:line="240" w:lineRule="auto"/>
        <w:ind w:left="284" w:right="19" w:hanging="28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05C04" w:rsidRPr="00D23634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http://festival.1september.ru/</w:t>
        </w:r>
      </w:hyperlink>
      <w:r w:rsidR="00805C04" w:rsidRPr="00D23634">
        <w:rPr>
          <w:rFonts w:ascii="Times New Roman" w:hAnsi="Times New Roman" w:cs="Times New Roman"/>
          <w:sz w:val="24"/>
          <w:szCs w:val="24"/>
        </w:rPr>
        <w:t xml:space="preserve"> - Сайт «Фестиваль педагогических идей» (Учителям технологии)</w:t>
      </w:r>
    </w:p>
    <w:p w:rsidR="00805C04" w:rsidRPr="00D23634" w:rsidRDefault="001602B2" w:rsidP="00D23634">
      <w:pPr>
        <w:pStyle w:val="a8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right="19" w:hanging="284"/>
        <w:rPr>
          <w:rFonts w:ascii="Times New Roman" w:hAnsi="Times New Roman" w:cs="Times New Roman"/>
          <w:bCs/>
          <w:spacing w:val="-9"/>
          <w:sz w:val="24"/>
          <w:szCs w:val="24"/>
        </w:rPr>
      </w:pPr>
      <w:hyperlink r:id="rId7" w:history="1">
        <w:r w:rsidR="00805C04" w:rsidRPr="00D23634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http://www.it-n.ru/</w:t>
        </w:r>
      </w:hyperlink>
      <w:r w:rsidR="00805C04" w:rsidRPr="00D23634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- Сайт «Сеть творческих учителей»</w:t>
      </w:r>
    </w:p>
    <w:p w:rsidR="00805C04" w:rsidRPr="00D23634" w:rsidRDefault="001602B2" w:rsidP="00D23634">
      <w:pPr>
        <w:pStyle w:val="a3"/>
        <w:numPr>
          <w:ilvl w:val="0"/>
          <w:numId w:val="10"/>
        </w:numPr>
        <w:tabs>
          <w:tab w:val="left" w:pos="284"/>
        </w:tabs>
        <w:spacing w:before="0" w:after="0"/>
        <w:ind w:left="284" w:right="200" w:hanging="284"/>
        <w:rPr>
          <w:bCs/>
        </w:rPr>
      </w:pPr>
      <w:hyperlink r:id="rId8" w:history="1">
        <w:r w:rsidR="00805C04" w:rsidRPr="00D23634">
          <w:rPr>
            <w:rStyle w:val="a6"/>
            <w:u w:val="none"/>
          </w:rPr>
          <w:t>http://www.domovodstvo.fatal.ru/</w:t>
        </w:r>
      </w:hyperlink>
      <w:r w:rsidR="00805C04" w:rsidRPr="00D23634">
        <w:rPr>
          <w:bCs/>
        </w:rPr>
        <w:t xml:space="preserve"> Сайт «Все для учителя технологии»</w:t>
      </w:r>
    </w:p>
    <w:p w:rsidR="00805C04" w:rsidRPr="00D23634" w:rsidRDefault="001602B2" w:rsidP="00D23634">
      <w:pPr>
        <w:pStyle w:val="a3"/>
        <w:numPr>
          <w:ilvl w:val="0"/>
          <w:numId w:val="10"/>
        </w:numPr>
        <w:tabs>
          <w:tab w:val="left" w:pos="284"/>
        </w:tabs>
        <w:spacing w:before="0" w:after="0"/>
        <w:ind w:left="284" w:right="200" w:hanging="284"/>
        <w:rPr>
          <w:bCs/>
        </w:rPr>
      </w:pPr>
      <w:hyperlink r:id="rId9" w:history="1">
        <w:r w:rsidR="00805C04" w:rsidRPr="00D23634">
          <w:rPr>
            <w:rStyle w:val="a6"/>
            <w:u w:val="none"/>
          </w:rPr>
          <w:t>http://www.trudovik.narod.ru/</w:t>
        </w:r>
      </w:hyperlink>
      <w:r w:rsidR="00805C04" w:rsidRPr="00D23634">
        <w:rPr>
          <w:bCs/>
        </w:rPr>
        <w:t xml:space="preserve"> - Сайт «Открытый образовательный проект учителя технологии»</w:t>
      </w:r>
    </w:p>
    <w:p w:rsidR="00805C04" w:rsidRPr="00D23634" w:rsidRDefault="001602B2" w:rsidP="00D23634">
      <w:pPr>
        <w:pStyle w:val="a3"/>
        <w:numPr>
          <w:ilvl w:val="0"/>
          <w:numId w:val="10"/>
        </w:numPr>
        <w:tabs>
          <w:tab w:val="left" w:pos="284"/>
        </w:tabs>
        <w:spacing w:before="0" w:after="0"/>
        <w:ind w:left="284" w:right="200" w:hanging="284"/>
      </w:pPr>
      <w:hyperlink r:id="rId10" w:history="1">
        <w:r w:rsidR="00805C04" w:rsidRPr="00D23634">
          <w:rPr>
            <w:rStyle w:val="a6"/>
            <w:u w:val="none"/>
          </w:rPr>
          <w:t>http://www.lobzik.pri.ee/modules/news/</w:t>
        </w:r>
      </w:hyperlink>
      <w:r w:rsidR="00805C04" w:rsidRPr="00D23634">
        <w:t xml:space="preserve">  Сайт «Для любителей мастерить и профессионалов» </w:t>
      </w:r>
    </w:p>
    <w:p w:rsidR="00805C04" w:rsidRPr="00063D80" w:rsidRDefault="001602B2" w:rsidP="00D23634">
      <w:pPr>
        <w:pStyle w:val="a3"/>
        <w:numPr>
          <w:ilvl w:val="0"/>
          <w:numId w:val="10"/>
        </w:numPr>
        <w:tabs>
          <w:tab w:val="left" w:pos="284"/>
        </w:tabs>
        <w:spacing w:before="0" w:after="0"/>
        <w:ind w:left="284" w:right="200" w:hanging="284"/>
      </w:pPr>
      <w:hyperlink r:id="rId11" w:history="1">
        <w:r w:rsidR="00805C04" w:rsidRPr="00D23634">
          <w:rPr>
            <w:rStyle w:val="a6"/>
            <w:u w:val="none"/>
          </w:rPr>
          <w:t>http://elhovka.narod.ru/html/techno.htm</w:t>
        </w:r>
      </w:hyperlink>
      <w:r w:rsidR="00805C04" w:rsidRPr="00063D80">
        <w:t xml:space="preserve"> Сайт «Документация для учителя технологии» </w:t>
      </w:r>
    </w:p>
    <w:p w:rsidR="00EF6965" w:rsidRPr="00EF6965" w:rsidRDefault="00EF6965" w:rsidP="00D236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6965">
        <w:rPr>
          <w:rFonts w:ascii="Times New Roman" w:hAnsi="Times New Roman"/>
          <w:sz w:val="24"/>
          <w:szCs w:val="24"/>
        </w:rPr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EF6965">
        <w:rPr>
          <w:rFonts w:ascii="Times New Roman" w:hAnsi="Times New Roman"/>
          <w:sz w:val="24"/>
          <w:szCs w:val="24"/>
        </w:rPr>
        <w:t xml:space="preserve"> В случае болезни учителя, курсовой переподготовки, поездках на семинары, уроки, </w:t>
      </w:r>
      <w:proofErr w:type="gramStart"/>
      <w:r w:rsidRPr="00EF6965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EF6965">
        <w:rPr>
          <w:rFonts w:ascii="Times New Roman" w:hAnsi="Times New Roman"/>
          <w:sz w:val="24"/>
          <w:szCs w:val="24"/>
        </w:rPr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805C04" w:rsidRDefault="00805C04" w:rsidP="00D23634">
      <w:pPr>
        <w:pStyle w:val="a3"/>
        <w:spacing w:before="0" w:after="0"/>
        <w:ind w:firstLine="708"/>
        <w:jc w:val="both"/>
        <w:rPr>
          <w:rStyle w:val="apple-style-span"/>
          <w:bCs/>
        </w:rPr>
      </w:pPr>
      <w:r>
        <w:t>Количество учащихся в классе - 7 , возраст 11-12</w:t>
      </w:r>
      <w:r w:rsidRPr="00CA5D04">
        <w:t xml:space="preserve"> лет. Дисциплина: класс очень ак</w:t>
      </w:r>
      <w:r>
        <w:t>тивный</w:t>
      </w:r>
      <w:r w:rsidRPr="00CA5D04">
        <w:t xml:space="preserve">. Между учениками существует еще не полностью сформированные признаки взаимопомощи, сплоченности. </w:t>
      </w:r>
      <w:r>
        <w:t>Почти все</w:t>
      </w:r>
      <w:r w:rsidRPr="00CA5D04">
        <w:rPr>
          <w:rStyle w:val="apple-style-span"/>
          <w:bCs/>
        </w:rPr>
        <w:t xml:space="preserve"> дети в классе опрятные. На уроке все работают хорошо. Все с увлечением принимаются за дело.</w:t>
      </w:r>
      <w:r w:rsidR="00EA2B4C">
        <w:rPr>
          <w:rStyle w:val="apple-style-span"/>
          <w:bCs/>
        </w:rPr>
        <w:t xml:space="preserve"> Некоторые ученики</w:t>
      </w:r>
      <w:r>
        <w:rPr>
          <w:rStyle w:val="apple-style-span"/>
          <w:bCs/>
        </w:rPr>
        <w:t xml:space="preserve"> плохо воспринимают теоретическую часть, но через практику восприятие темы идет лучше.</w:t>
      </w:r>
      <w:r w:rsidRPr="00CA5D04">
        <w:rPr>
          <w:rStyle w:val="apple-style-span"/>
          <w:bCs/>
        </w:rPr>
        <w:t xml:space="preserve"> Поставленные перед классом цели достигаются. Поручения в классе выполняют добросовестно, с огромным </w:t>
      </w:r>
      <w:r w:rsidRPr="00CA5D04">
        <w:rPr>
          <w:rStyle w:val="apple-converted-space"/>
          <w:bCs/>
        </w:rPr>
        <w:t> </w:t>
      </w:r>
      <w:r w:rsidRPr="00CA5D04">
        <w:rPr>
          <w:rStyle w:val="apple-style-span"/>
          <w:bCs/>
        </w:rPr>
        <w:t xml:space="preserve">желанием. </w:t>
      </w:r>
    </w:p>
    <w:p w:rsidR="00EA2B4C" w:rsidRPr="009605AF" w:rsidRDefault="00EA2B4C" w:rsidP="009605AF">
      <w:pPr>
        <w:pStyle w:val="a8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5A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9605AF" w:rsidRPr="009605AF">
        <w:rPr>
          <w:rFonts w:ascii="Times New Roman" w:hAnsi="Times New Roman" w:cs="Times New Roman"/>
          <w:b/>
          <w:sz w:val="24"/>
          <w:szCs w:val="24"/>
        </w:rPr>
        <w:t>.</w:t>
      </w:r>
    </w:p>
    <w:p w:rsidR="00EA2B4C" w:rsidRPr="00EA2B4C" w:rsidRDefault="00EA2B4C" w:rsidP="00EA2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</w:rPr>
        <w:t xml:space="preserve">   В результате изучения учебного предмета "Технология" независимо от изучаемого раздела учащиеся должны:</w:t>
      </w:r>
    </w:p>
    <w:p w:rsidR="00EA2B4C" w:rsidRPr="00EA2B4C" w:rsidRDefault="00EA2B4C" w:rsidP="00EA2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9605AF">
        <w:rPr>
          <w:rFonts w:ascii="Times New Roman" w:hAnsi="Times New Roman" w:cs="Times New Roman"/>
          <w:sz w:val="24"/>
          <w:szCs w:val="24"/>
        </w:rPr>
        <w:t>знать/понимать</w:t>
      </w:r>
      <w:r w:rsidRPr="00EA2B4C">
        <w:rPr>
          <w:rFonts w:ascii="Times New Roman" w:hAnsi="Times New Roman" w:cs="Times New Roman"/>
          <w:sz w:val="24"/>
          <w:szCs w:val="24"/>
        </w:rPr>
        <w:t xml:space="preserve"> основные технологические понятия; на 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 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  <w:proofErr w:type="gramEnd"/>
    </w:p>
    <w:p w:rsidR="00EA2B4C" w:rsidRPr="00EA2B4C" w:rsidRDefault="00EA2B4C" w:rsidP="00EA2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9605AF">
        <w:rPr>
          <w:rFonts w:ascii="Times New Roman" w:hAnsi="Times New Roman" w:cs="Times New Roman"/>
          <w:sz w:val="24"/>
          <w:szCs w:val="24"/>
        </w:rPr>
        <w:t>уметь</w:t>
      </w:r>
      <w:r w:rsidRPr="00EA2B4C">
        <w:rPr>
          <w:rFonts w:ascii="Times New Roman" w:hAnsi="Times New Roman" w:cs="Times New Roman"/>
          <w:sz w:val="24"/>
          <w:szCs w:val="24"/>
        </w:rPr>
        <w:t xml:space="preserve">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EA2B4C">
        <w:rPr>
          <w:rFonts w:ascii="Times New Roman" w:hAnsi="Times New Roman" w:cs="Times New Roman"/>
          <w:sz w:val="24"/>
          <w:szCs w:val="24"/>
        </w:rPr>
        <w:t xml:space="preserve"> </w:t>
      </w:r>
      <w:r w:rsidRPr="00EA2B4C">
        <w:rPr>
          <w:rFonts w:ascii="Times New Roman" w:hAnsi="Times New Roman" w:cs="Times New Roman"/>
          <w:sz w:val="24"/>
          <w:szCs w:val="24"/>
        </w:rPr>
        <w:lastRenderedPageBreak/>
        <w:t>осуществлять доступными средствами контроль качества изготавливаемого изделия (</w:t>
      </w:r>
      <w:proofErr w:type="gramStart"/>
      <w:r w:rsidRPr="00EA2B4C">
        <w:rPr>
          <w:rFonts w:ascii="Times New Roman" w:hAnsi="Times New Roman" w:cs="Times New Roman"/>
          <w:sz w:val="24"/>
          <w:szCs w:val="24"/>
        </w:rPr>
        <w:t>дета</w:t>
      </w:r>
      <w:proofErr w:type="gramEnd"/>
      <w:r w:rsidRPr="00EA2B4C">
        <w:rPr>
          <w:rFonts w:ascii="Times New Roman" w:hAnsi="Times New Roman" w:cs="Times New Roman"/>
          <w:sz w:val="24"/>
          <w:szCs w:val="24"/>
        </w:rPr>
        <w:t xml:space="preserve"> ли); находить и устранять допущенные дефекты; проводить разработку учебного проекта изготовления изделия или по 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 </w:t>
      </w:r>
    </w:p>
    <w:p w:rsidR="00EA2B4C" w:rsidRPr="00EA2B4C" w:rsidRDefault="00EA2B4C" w:rsidP="00EA2B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05A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  <w:r w:rsidRPr="00EA2B4C">
        <w:rPr>
          <w:rFonts w:ascii="Times New Roman" w:hAnsi="Times New Roman" w:cs="Times New Roman"/>
          <w:sz w:val="24"/>
          <w:szCs w:val="24"/>
        </w:rPr>
        <w:t xml:space="preserve"> 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контрольных и разметочных инструментов;</w:t>
      </w:r>
      <w:proofErr w:type="gramEnd"/>
      <w:r w:rsidRPr="00EA2B4C">
        <w:rPr>
          <w:rFonts w:ascii="Times New Roman" w:hAnsi="Times New Roman" w:cs="Times New Roman"/>
          <w:sz w:val="24"/>
          <w:szCs w:val="24"/>
        </w:rPr>
        <w:t xml:space="preserve">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 </w:t>
      </w:r>
    </w:p>
    <w:p w:rsidR="00EA2B4C" w:rsidRPr="009605AF" w:rsidRDefault="00EA2B4C" w:rsidP="00EA2B4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605AF">
        <w:rPr>
          <w:rFonts w:ascii="Times New Roman" w:hAnsi="Times New Roman" w:cs="Times New Roman"/>
          <w:sz w:val="24"/>
          <w:szCs w:val="24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9605AF">
        <w:rPr>
          <w:rFonts w:ascii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9605AF">
        <w:rPr>
          <w:rFonts w:ascii="Times New Roman" w:hAnsi="Times New Roman" w:cs="Times New Roman"/>
          <w:sz w:val="24"/>
          <w:szCs w:val="24"/>
          <w:lang w:eastAsia="ar-SA"/>
        </w:rPr>
        <w:t xml:space="preserve"> и предметных результатов.</w:t>
      </w:r>
    </w:p>
    <w:p w:rsidR="00EA2B4C" w:rsidRPr="00EA2B4C" w:rsidRDefault="00EA2B4C" w:rsidP="00EA2B4C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9605AF">
        <w:rPr>
          <w:rFonts w:ascii="Times New Roman" w:hAnsi="Times New Roman" w:cs="Times New Roman"/>
          <w:sz w:val="24"/>
          <w:szCs w:val="24"/>
          <w:lang w:eastAsia="ar-SA"/>
        </w:rPr>
        <w:t>Личностными результатами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EA2B4C" w:rsidRPr="00EA2B4C" w:rsidRDefault="00EA2B4C" w:rsidP="00EA2B4C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9605AF">
        <w:rPr>
          <w:rFonts w:ascii="Times New Roman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9605AF">
        <w:rPr>
          <w:rFonts w:ascii="Times New Roman" w:hAnsi="Times New Roman" w:cs="Times New Roman"/>
          <w:sz w:val="24"/>
          <w:szCs w:val="24"/>
          <w:lang w:eastAsia="ar-SA"/>
        </w:rPr>
        <w:t xml:space="preserve"> результатами</w:t>
      </w:r>
      <w:r w:rsidR="009605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605AF">
        <w:rPr>
          <w:rFonts w:ascii="Times New Roman" w:hAnsi="Times New Roman" w:cs="Times New Roman"/>
          <w:sz w:val="24"/>
          <w:szCs w:val="24"/>
          <w:lang w:eastAsia="ar-SA"/>
        </w:rPr>
        <w:t>освоения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учащимися основной школы курса «Технология» являются: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EA2B4C" w:rsidRPr="00EA2B4C" w:rsidRDefault="00EA2B4C" w:rsidP="00EA2B4C">
      <w:pPr>
        <w:pStyle w:val="a8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наук;</w:t>
      </w:r>
    </w:p>
    <w:p w:rsidR="00EA2B4C" w:rsidRPr="00EA2B4C" w:rsidRDefault="00EA2B4C" w:rsidP="00EA2B4C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• </w:t>
      </w:r>
      <w:r w:rsidRPr="00EA2B4C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 труда;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EA2B4C" w:rsidRPr="00EA2B4C" w:rsidRDefault="00EA2B4C" w:rsidP="00EA2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и принципам;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EA2B4C" w:rsidRPr="00EA2B4C" w:rsidRDefault="00EA2B4C" w:rsidP="00EA2B4C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605AF">
        <w:rPr>
          <w:rFonts w:ascii="Times New Roman" w:hAnsi="Times New Roman" w:cs="Times New Roman"/>
          <w:bCs/>
          <w:color w:val="000000"/>
          <w:sz w:val="24"/>
          <w:szCs w:val="24"/>
        </w:rPr>
        <w:t>Предметным результатом</w:t>
      </w:r>
      <w:r w:rsidR="009605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05AF">
        <w:rPr>
          <w:rFonts w:ascii="Times New Roman" w:hAnsi="Times New Roman" w:cs="Times New Roman"/>
          <w:sz w:val="24"/>
          <w:szCs w:val="24"/>
          <w:lang w:eastAsia="ar-SA"/>
        </w:rPr>
        <w:t>освоения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учащимися основной школы курса «Технология» являются:</w:t>
      </w:r>
    </w:p>
    <w:p w:rsidR="00EA2B4C" w:rsidRPr="00EA2B4C" w:rsidRDefault="00EA2B4C" w:rsidP="00EA2B4C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EA2B4C" w:rsidRPr="00EA2B4C" w:rsidRDefault="00EA2B4C" w:rsidP="00EA2B4C">
      <w:pPr>
        <w:pStyle w:val="a8"/>
        <w:numPr>
          <w:ilvl w:val="0"/>
          <w:numId w:val="18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EA2B4C" w:rsidRPr="00EA2B4C" w:rsidRDefault="00EA2B4C" w:rsidP="00EA2B4C">
      <w:pPr>
        <w:pStyle w:val="a8"/>
        <w:numPr>
          <w:ilvl w:val="0"/>
          <w:numId w:val="19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EA2B4C">
        <w:rPr>
          <w:rFonts w:ascii="Times New Roman" w:hAnsi="Times New Roman" w:cs="Times New Roman"/>
          <w:bCs/>
          <w:color w:val="000000"/>
          <w:sz w:val="24"/>
          <w:szCs w:val="24"/>
        </w:rPr>
        <w:t>Технологии обработки конструкцион</w:t>
      </w:r>
      <w:r w:rsidRPr="00EA2B4C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ных материалов</w:t>
      </w:r>
      <w:r w:rsidRPr="00EA2B4C">
        <w:rPr>
          <w:rFonts w:ascii="Times New Roman" w:hAnsi="Times New Roman" w:cs="Times New Roman"/>
          <w:sz w:val="24"/>
          <w:szCs w:val="24"/>
        </w:rPr>
        <w:t>», «</w:t>
      </w:r>
      <w:r w:rsidRPr="00EA2B4C">
        <w:rPr>
          <w:rFonts w:ascii="Times New Roman" w:hAnsi="Times New Roman" w:cs="Times New Roman"/>
          <w:bCs/>
          <w:color w:val="000000"/>
          <w:sz w:val="24"/>
          <w:szCs w:val="24"/>
        </w:rPr>
        <w:t>Технологии домашнего хозяйств</w:t>
      </w:r>
      <w:r w:rsidRPr="00EA2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EA2B4C">
        <w:rPr>
          <w:rFonts w:ascii="Times New Roman" w:hAnsi="Times New Roman" w:cs="Times New Roman"/>
          <w:sz w:val="24"/>
          <w:szCs w:val="24"/>
        </w:rPr>
        <w:t>».</w:t>
      </w:r>
    </w:p>
    <w:p w:rsidR="00EA2B4C" w:rsidRPr="00EA2B4C" w:rsidRDefault="00EA2B4C" w:rsidP="00EA2B4C">
      <w:pPr>
        <w:pStyle w:val="a8"/>
        <w:numPr>
          <w:ilvl w:val="0"/>
          <w:numId w:val="19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труда;</w:t>
      </w:r>
    </w:p>
    <w:p w:rsidR="00EA2B4C" w:rsidRPr="00EA2B4C" w:rsidRDefault="00EA2B4C" w:rsidP="00EA2B4C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в мотивационной сфере: </w:t>
      </w:r>
    </w:p>
    <w:p w:rsidR="00EA2B4C" w:rsidRPr="00EA2B4C" w:rsidRDefault="00EA2B4C" w:rsidP="00EA2B4C">
      <w:pPr>
        <w:pStyle w:val="a8"/>
        <w:numPr>
          <w:ilvl w:val="0"/>
          <w:numId w:val="20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EA2B4C" w:rsidRPr="00EA2B4C" w:rsidRDefault="00EA2B4C" w:rsidP="00EA2B4C">
      <w:pPr>
        <w:pStyle w:val="a8"/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EA2B4C" w:rsidRPr="00EA2B4C" w:rsidRDefault="00EA2B4C" w:rsidP="00EA2B4C">
      <w:pPr>
        <w:pStyle w:val="a8"/>
        <w:numPr>
          <w:ilvl w:val="0"/>
          <w:numId w:val="20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EA2B4C" w:rsidRPr="00EA2B4C" w:rsidRDefault="00EA2B4C" w:rsidP="00EA2B4C">
      <w:pPr>
        <w:pStyle w:val="a8"/>
        <w:numPr>
          <w:ilvl w:val="0"/>
          <w:numId w:val="20"/>
        </w:numPr>
        <w:tabs>
          <w:tab w:val="left" w:pos="142"/>
        </w:tabs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EA2B4C" w:rsidRPr="00EA2B4C" w:rsidRDefault="00EA2B4C" w:rsidP="00EA2B4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>в трудовой сфере:</w:t>
      </w:r>
    </w:p>
    <w:p w:rsidR="00EA2B4C" w:rsidRPr="00EA2B4C" w:rsidRDefault="00EA2B4C" w:rsidP="00EA2B4C">
      <w:pPr>
        <w:pStyle w:val="a8"/>
        <w:numPr>
          <w:ilvl w:val="0"/>
          <w:numId w:val="21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>планирование технологического процесса;</w:t>
      </w:r>
    </w:p>
    <w:p w:rsidR="00EA2B4C" w:rsidRPr="00EA2B4C" w:rsidRDefault="00EA2B4C" w:rsidP="00EA2B4C">
      <w:pPr>
        <w:pStyle w:val="a8"/>
        <w:numPr>
          <w:ilvl w:val="0"/>
          <w:numId w:val="21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EA2B4C" w:rsidRPr="00EA2B4C" w:rsidRDefault="00EA2B4C" w:rsidP="00EA2B4C">
      <w:pPr>
        <w:pStyle w:val="a8"/>
        <w:numPr>
          <w:ilvl w:val="0"/>
          <w:numId w:val="21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EA2B4C" w:rsidRPr="00EA2B4C" w:rsidRDefault="00EA2B4C" w:rsidP="00EA2B4C">
      <w:pPr>
        <w:pStyle w:val="a8"/>
        <w:numPr>
          <w:ilvl w:val="0"/>
          <w:numId w:val="21"/>
        </w:numPr>
        <w:suppressAutoHyphens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EA2B4C" w:rsidRPr="00EA2B4C" w:rsidRDefault="00EA2B4C" w:rsidP="00EA2B4C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>в физиолого-психологической сфере:</w:t>
      </w:r>
    </w:p>
    <w:p w:rsidR="00EA2B4C" w:rsidRPr="00EA2B4C" w:rsidRDefault="00EA2B4C" w:rsidP="00EA2B4C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EA2B4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EA2B4C" w:rsidRPr="00EA2B4C" w:rsidRDefault="00EA2B4C" w:rsidP="00EA2B4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EA2B4C">
        <w:rPr>
          <w:rFonts w:ascii="Times New Roman" w:hAnsi="Times New Roman" w:cs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EA2B4C" w:rsidRPr="00EA2B4C" w:rsidRDefault="00EA2B4C" w:rsidP="00EA2B4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EA2B4C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при изучении раздела «</w:t>
      </w:r>
      <w:r w:rsidRPr="00EA2B4C">
        <w:rPr>
          <w:rFonts w:ascii="Times New Roman" w:hAnsi="Times New Roman" w:cs="Times New Roman"/>
          <w:color w:val="000000"/>
          <w:sz w:val="24"/>
          <w:szCs w:val="24"/>
        </w:rPr>
        <w:t>Технологии художественно-приклад</w:t>
      </w:r>
      <w:r w:rsidRPr="00EA2B4C">
        <w:rPr>
          <w:rFonts w:ascii="Times New Roman" w:hAnsi="Times New Roman" w:cs="Times New Roman"/>
          <w:color w:val="000000"/>
          <w:sz w:val="24"/>
          <w:szCs w:val="24"/>
        </w:rPr>
        <w:softHyphen/>
        <w:t>ной обработки материалов</w:t>
      </w:r>
      <w:r w:rsidRPr="00EA2B4C">
        <w:rPr>
          <w:rFonts w:ascii="Times New Roman" w:hAnsi="Times New Roman" w:cs="Times New Roman"/>
          <w:sz w:val="24"/>
          <w:szCs w:val="24"/>
        </w:rPr>
        <w:t>»;</w:t>
      </w:r>
    </w:p>
    <w:p w:rsidR="00EA2B4C" w:rsidRPr="00EA2B4C" w:rsidRDefault="00EA2B4C" w:rsidP="00EA2B4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EA2B4C">
        <w:rPr>
          <w:rFonts w:ascii="Times New Roman" w:hAnsi="Times New Roman" w:cs="Times New Roman"/>
          <w:sz w:val="24"/>
          <w:szCs w:val="24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EA2B4C" w:rsidRPr="00EA2B4C" w:rsidRDefault="00EA2B4C" w:rsidP="00EA2B4C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EA2B4C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EA2B4C" w:rsidRPr="00EA2B4C" w:rsidRDefault="00EA2B4C" w:rsidP="00EA2B4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</w:rPr>
        <w:t>в коммуникативной сфере:</w:t>
      </w:r>
    </w:p>
    <w:p w:rsidR="00EA2B4C" w:rsidRPr="00EA2B4C" w:rsidRDefault="00EA2B4C" w:rsidP="00EA2B4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EA2B4C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рабочей группы для выполнения проекта;</w:t>
      </w:r>
    </w:p>
    <w:p w:rsidR="00EA2B4C" w:rsidRPr="00EA2B4C" w:rsidRDefault="00EA2B4C" w:rsidP="00EA2B4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2B4C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EA2B4C">
        <w:rPr>
          <w:rFonts w:ascii="Times New Roman" w:hAnsi="Times New Roman" w:cs="Times New Roman"/>
          <w:bCs/>
          <w:color w:val="000000"/>
          <w:sz w:val="24"/>
          <w:szCs w:val="24"/>
        </w:rPr>
        <w:t>публичная презентация и защита п</w:t>
      </w:r>
      <w:r w:rsidR="009605AF">
        <w:rPr>
          <w:rFonts w:ascii="Times New Roman" w:hAnsi="Times New Roman" w:cs="Times New Roman"/>
          <w:bCs/>
          <w:color w:val="000000"/>
          <w:sz w:val="24"/>
          <w:szCs w:val="24"/>
        </w:rPr>
        <w:t>роекта, изделия, продукта труда.</w:t>
      </w:r>
    </w:p>
    <w:p w:rsidR="00E17ED7" w:rsidRPr="00CA5D04" w:rsidRDefault="009605AF" w:rsidP="00960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F6965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805DE3" w:rsidRPr="00805DE3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E3">
        <w:rPr>
          <w:rFonts w:ascii="Times New Roman" w:hAnsi="Times New Roman" w:cs="Times New Roman"/>
          <w:sz w:val="24"/>
          <w:szCs w:val="24"/>
        </w:rPr>
        <w:t>1.Те</w:t>
      </w:r>
      <w:r w:rsidR="00EF6965">
        <w:rPr>
          <w:rFonts w:ascii="Times New Roman" w:hAnsi="Times New Roman" w:cs="Times New Roman"/>
          <w:sz w:val="24"/>
          <w:szCs w:val="24"/>
        </w:rPr>
        <w:t>хнология обработки древесины.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Основные теоретические сведения.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 xml:space="preserve">Физико-механические свойства древесины. Конструкторская и технологическая документация. Технологический процесс изготовления деталей. Заточка и настройка </w:t>
      </w:r>
      <w:r w:rsidRPr="00D23634">
        <w:rPr>
          <w:rFonts w:ascii="Times New Roman" w:hAnsi="Times New Roman" w:cs="Times New Roman"/>
          <w:sz w:val="24"/>
          <w:szCs w:val="24"/>
        </w:rPr>
        <w:lastRenderedPageBreak/>
        <w:t>деревообрабатывающего инструмента. Шиповые столярные соединения. Художественное точение древесины. Мозаика на изделиях из древесины.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Определение плотности и влажности древесины. Выполнение чертежа детали, изделия.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Составление операционной карты. Выполнение заточки и настройки инструмента.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 xml:space="preserve">Изготовление шипового столярного соединения. Соединение деталей нагелями и </w:t>
      </w:r>
      <w:proofErr w:type="spellStart"/>
      <w:r w:rsidRPr="00D23634">
        <w:rPr>
          <w:rFonts w:ascii="Times New Roman" w:hAnsi="Times New Roman" w:cs="Times New Roman"/>
          <w:sz w:val="24"/>
          <w:szCs w:val="24"/>
        </w:rPr>
        <w:t>шкантами</w:t>
      </w:r>
      <w:proofErr w:type="spellEnd"/>
      <w:r w:rsidRPr="00D23634">
        <w:rPr>
          <w:rFonts w:ascii="Times New Roman" w:hAnsi="Times New Roman" w:cs="Times New Roman"/>
          <w:sz w:val="24"/>
          <w:szCs w:val="24"/>
        </w:rPr>
        <w:t>. Выполнение художественного точения древесины. Ознакомление с видами мозаики.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2.Т</w:t>
      </w:r>
      <w:r w:rsidR="00EF6965" w:rsidRPr="00D23634">
        <w:rPr>
          <w:rFonts w:ascii="Times New Roman" w:hAnsi="Times New Roman" w:cs="Times New Roman"/>
          <w:sz w:val="24"/>
          <w:szCs w:val="24"/>
        </w:rPr>
        <w:t>ехнология обработки металлов.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Основные теоретические сведения.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Классификация сталей. Термическая обработка сталей. Чертежи деталей, изготовленных на токарном и фрезерном станках. Назначение и устройство токарно-винторезного станка. Токарные резцы. Приемы работы на станке. Правила техники безопасности при работе на металлорежущих станках. Устройство фрезерного станка.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Нарезание наружной и внутренней резьбы. Инструменты для нарезания резьбы. Виды художественной обработки металло</w:t>
      </w:r>
      <w:proofErr w:type="gramStart"/>
      <w:r w:rsidRPr="00D2363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D23634">
        <w:rPr>
          <w:rFonts w:ascii="Times New Roman" w:hAnsi="Times New Roman" w:cs="Times New Roman"/>
          <w:sz w:val="24"/>
          <w:szCs w:val="24"/>
        </w:rPr>
        <w:t xml:space="preserve">тиснение по фольге, басма, чеканка, </w:t>
      </w:r>
      <w:proofErr w:type="spellStart"/>
      <w:r w:rsidRPr="00D23634">
        <w:rPr>
          <w:rFonts w:ascii="Times New Roman" w:hAnsi="Times New Roman" w:cs="Times New Roman"/>
          <w:sz w:val="24"/>
          <w:szCs w:val="24"/>
        </w:rPr>
        <w:t>пропильной</w:t>
      </w:r>
      <w:proofErr w:type="spellEnd"/>
      <w:r w:rsidRPr="00D23634">
        <w:rPr>
          <w:rFonts w:ascii="Times New Roman" w:hAnsi="Times New Roman" w:cs="Times New Roman"/>
          <w:sz w:val="24"/>
          <w:szCs w:val="24"/>
        </w:rPr>
        <w:t xml:space="preserve"> металл.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Определение температурного режима закалки, отпуска, отжига. Составление кинематической схемы токарно-винторезного станка. Выполнение токарных работ на станке. Установка резцов, точение заготовок. Выполнение чертежей деталей</w:t>
      </w:r>
      <w:proofErr w:type="gramStart"/>
      <w:r w:rsidRPr="00D236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36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6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3634">
        <w:rPr>
          <w:rFonts w:ascii="Times New Roman" w:hAnsi="Times New Roman" w:cs="Times New Roman"/>
          <w:sz w:val="24"/>
          <w:szCs w:val="24"/>
        </w:rPr>
        <w:t>олученных на металлорежущих станках.   выполнение приемов работы на фрезерном станке. Выполнение метрической резьбы на стержне и в отверстии.  Выполнение тиснения по фольге. Осуществление одного из видов художественной обработки металлов.</w:t>
      </w:r>
    </w:p>
    <w:p w:rsidR="00805DE3" w:rsidRPr="00D23634" w:rsidRDefault="007F309E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3. Электротехнические</w:t>
      </w:r>
      <w:r w:rsidR="00EF6965" w:rsidRPr="00D23634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Основные теоретические сведения.</w:t>
      </w:r>
    </w:p>
    <w:p w:rsidR="007F309E" w:rsidRPr="00D23634" w:rsidRDefault="007F309E" w:rsidP="00D23634">
      <w:pPr>
        <w:pStyle w:val="2"/>
        <w:keepNext w:val="0"/>
        <w:ind w:firstLine="0"/>
        <w:jc w:val="both"/>
        <w:rPr>
          <w:sz w:val="24"/>
          <w:szCs w:val="24"/>
        </w:rPr>
      </w:pPr>
      <w:r w:rsidRPr="00D23634">
        <w:rPr>
          <w:i/>
          <w:sz w:val="24"/>
          <w:szCs w:val="24"/>
        </w:rPr>
        <w:t>Принципы работы</w:t>
      </w:r>
      <w:r w:rsidRPr="00D23634">
        <w:rPr>
          <w:sz w:val="24"/>
          <w:szCs w:val="24"/>
        </w:rPr>
        <w:t xml:space="preserve"> и способы подключения плавких и автоматических предохранителей. Схема квартирной электропроводки. Подключение бытовых приемников электрической энергии. </w:t>
      </w:r>
    </w:p>
    <w:p w:rsidR="007F309E" w:rsidRPr="00D23634" w:rsidRDefault="007F309E" w:rsidP="00D23634">
      <w:pPr>
        <w:pStyle w:val="2"/>
        <w:keepNext w:val="0"/>
        <w:ind w:firstLine="0"/>
        <w:jc w:val="both"/>
        <w:rPr>
          <w:sz w:val="24"/>
          <w:szCs w:val="24"/>
        </w:rPr>
      </w:pPr>
      <w:r w:rsidRPr="00D23634">
        <w:rPr>
          <w:i/>
          <w:sz w:val="24"/>
          <w:szCs w:val="24"/>
        </w:rPr>
        <w:t>Работа счетчика электрической энергии.</w:t>
      </w:r>
      <w:r w:rsidRPr="00D23634">
        <w:rPr>
          <w:sz w:val="24"/>
          <w:szCs w:val="24"/>
        </w:rPr>
        <w:t xml:space="preserve"> Способы определения расхода и стоимости электрической энергии.  Возможность одновременного включения нескольких  бытовых приборов в сеть с учетом  их мощности. Пути экономии электрической энергии.</w:t>
      </w:r>
    </w:p>
    <w:p w:rsidR="007F309E" w:rsidRPr="00D23634" w:rsidRDefault="007F309E" w:rsidP="00D23634">
      <w:pPr>
        <w:pStyle w:val="2"/>
        <w:keepNext w:val="0"/>
        <w:ind w:firstLine="0"/>
        <w:jc w:val="both"/>
        <w:rPr>
          <w:sz w:val="24"/>
          <w:szCs w:val="24"/>
        </w:rPr>
      </w:pPr>
      <w:r w:rsidRPr="00D23634">
        <w:rPr>
          <w:i/>
          <w:sz w:val="24"/>
          <w:szCs w:val="24"/>
        </w:rPr>
        <w:t xml:space="preserve">Понятие о преобразовании неэлектрических величин в электрические сигналы. Виды датчиков: механические контактные, биметаллические реле. 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7F309E" w:rsidRPr="00D23634" w:rsidRDefault="00991F04" w:rsidP="00D23634">
      <w:pPr>
        <w:pStyle w:val="2"/>
        <w:keepNext w:val="0"/>
        <w:ind w:firstLine="0"/>
        <w:jc w:val="both"/>
        <w:rPr>
          <w:sz w:val="24"/>
          <w:szCs w:val="24"/>
        </w:rPr>
      </w:pPr>
      <w:r w:rsidRPr="00D23634">
        <w:rPr>
          <w:sz w:val="24"/>
          <w:szCs w:val="24"/>
        </w:rPr>
        <w:t xml:space="preserve">Изучение схем квартирной электропроводки. Сборка модели квартирной проводки с использованием типовых аппаратов коммутации и защиты. 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4. тво</w:t>
      </w:r>
      <w:r w:rsidR="00EF6965" w:rsidRPr="00D23634">
        <w:rPr>
          <w:rFonts w:ascii="Times New Roman" w:hAnsi="Times New Roman" w:cs="Times New Roman"/>
          <w:sz w:val="24"/>
          <w:szCs w:val="24"/>
        </w:rPr>
        <w:t>рческий проект.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Основные теоретические сведения.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Этапы выполнения творческого проекта. Экономическая</w:t>
      </w:r>
      <w:proofErr w:type="gramStart"/>
      <w:r w:rsidRPr="00D236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3634">
        <w:rPr>
          <w:rFonts w:ascii="Times New Roman" w:hAnsi="Times New Roman" w:cs="Times New Roman"/>
          <w:sz w:val="24"/>
          <w:szCs w:val="24"/>
        </w:rPr>
        <w:t xml:space="preserve"> экологическая и социальная целесообразность. Чертежи, технологические карты. Реклама.</w:t>
      </w:r>
    </w:p>
    <w:p w:rsidR="00805DE3" w:rsidRPr="00D23634" w:rsidRDefault="00805DE3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634">
        <w:rPr>
          <w:rFonts w:ascii="Times New Roman" w:hAnsi="Times New Roman" w:cs="Times New Roman"/>
          <w:sz w:val="24"/>
          <w:szCs w:val="24"/>
        </w:rPr>
        <w:t>Практические работы.</w:t>
      </w:r>
    </w:p>
    <w:p w:rsidR="008D3A81" w:rsidRPr="00D23634" w:rsidRDefault="00805DE3" w:rsidP="00D23634">
      <w:pPr>
        <w:spacing w:after="0" w:line="240" w:lineRule="auto"/>
        <w:rPr>
          <w:sz w:val="28"/>
          <w:szCs w:val="28"/>
        </w:rPr>
      </w:pPr>
      <w:r w:rsidRPr="00D23634">
        <w:rPr>
          <w:rFonts w:ascii="Times New Roman" w:hAnsi="Times New Roman" w:cs="Times New Roman"/>
          <w:sz w:val="24"/>
          <w:szCs w:val="24"/>
        </w:rPr>
        <w:t>Выбор материалов. Составление чертежей,  технологических карт. Расчет себестоимости изделия. Изготовление изделий.</w:t>
      </w:r>
    </w:p>
    <w:p w:rsidR="00CA5D04" w:rsidRDefault="00CA5D04" w:rsidP="00D23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6FF" w:rsidRPr="00A846FF" w:rsidRDefault="00A846FF" w:rsidP="00D23634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846FF" w:rsidRPr="00A846FF" w:rsidSect="00167788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B1031A" w:rsidRPr="009605AF" w:rsidRDefault="00167788" w:rsidP="009605AF">
      <w:pPr>
        <w:pStyle w:val="a8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05AF">
        <w:rPr>
          <w:rFonts w:ascii="Times New Roman" w:hAnsi="Times New Roman" w:cs="Times New Roman"/>
          <w:b/>
        </w:rPr>
        <w:lastRenderedPageBreak/>
        <w:t>Календарно-тематическое планирование.</w:t>
      </w:r>
    </w:p>
    <w:tbl>
      <w:tblPr>
        <w:tblW w:w="9832" w:type="dxa"/>
        <w:tblCellSpacing w:w="0" w:type="dxa"/>
        <w:tblInd w:w="92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35"/>
        <w:gridCol w:w="1828"/>
        <w:gridCol w:w="3954"/>
        <w:gridCol w:w="836"/>
        <w:gridCol w:w="1200"/>
        <w:gridCol w:w="15"/>
        <w:gridCol w:w="1149"/>
        <w:gridCol w:w="15"/>
      </w:tblGrid>
      <w:tr w:rsidR="002F1684" w:rsidRPr="00B1031A" w:rsidTr="002F1684">
        <w:trPr>
          <w:gridAfter w:val="1"/>
          <w:wAfter w:w="15" w:type="dxa"/>
          <w:trHeight w:val="630"/>
          <w:tblCellSpacing w:w="0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03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031A">
              <w:rPr>
                <w:rFonts w:ascii="Times New Roman" w:hAnsi="Times New Roman" w:cs="Times New Roman"/>
              </w:rPr>
              <w:t>/</w:t>
            </w:r>
            <w:proofErr w:type="spellStart"/>
            <w:r w:rsidRPr="00B103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Наименование</w:t>
            </w:r>
          </w:p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раздела</w:t>
            </w:r>
            <w:r w:rsidRPr="00B1031A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Тема ур</w:t>
            </w:r>
            <w:bookmarkStart w:id="0" w:name="_GoBack"/>
            <w:bookmarkEnd w:id="0"/>
            <w:r w:rsidRPr="00B1031A">
              <w:rPr>
                <w:rFonts w:ascii="Times New Roman" w:hAnsi="Times New Roman" w:cs="Times New Roman"/>
              </w:rPr>
              <w:t>ока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Кол-во</w:t>
            </w:r>
          </w:p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Дата</w:t>
            </w:r>
            <w:r w:rsidRPr="00B1031A"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1A51E7" w:rsidRPr="00B1031A" w:rsidTr="002F1684">
        <w:tblPrEx>
          <w:tblCellSpacing w:w="-8" w:type="dxa"/>
        </w:tblPrEx>
        <w:trPr>
          <w:gridAfter w:val="1"/>
          <w:wAfter w:w="15" w:type="dxa"/>
          <w:trHeight w:val="450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факт.</w:t>
            </w:r>
          </w:p>
        </w:tc>
      </w:tr>
      <w:tr w:rsidR="002F1684" w:rsidRPr="00B1031A" w:rsidTr="002F1684">
        <w:tblPrEx>
          <w:tblCellSpacing w:w="-8" w:type="dxa"/>
        </w:tblPrEx>
        <w:trPr>
          <w:gridAfter w:val="1"/>
          <w:wAfter w:w="15" w:type="dxa"/>
          <w:trHeight w:val="210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B7064E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B7064E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F1684" w:rsidRPr="00B1031A" w:rsidTr="00B7064E">
        <w:tblPrEx>
          <w:tblCellSpacing w:w="-8" w:type="dxa"/>
        </w:tblPrEx>
        <w:trPr>
          <w:gridAfter w:val="1"/>
          <w:wAfter w:w="15" w:type="dxa"/>
          <w:trHeight w:val="570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31A">
              <w:rPr>
                <w:rFonts w:ascii="Times New Roman" w:hAnsi="Times New Roman" w:cs="Times New Roman"/>
                <w:b/>
                <w:bCs/>
              </w:rPr>
              <w:t>Вводное</w:t>
            </w:r>
          </w:p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31A">
              <w:rPr>
                <w:rFonts w:ascii="Times New Roman" w:hAnsi="Times New Roman" w:cs="Times New Roman"/>
                <w:b/>
                <w:bCs/>
              </w:rPr>
              <w:t>занятие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Вводное занятие. Инструктаж по охране труда</w:t>
            </w:r>
            <w:r w:rsidR="00363D35">
              <w:rPr>
                <w:rFonts w:ascii="Times New Roman" w:hAnsi="Times New Roman" w:cs="Times New Roman"/>
              </w:rPr>
              <w:t>. Входная контрольная работа.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23CD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A51E7" w:rsidRPr="00B1031A" w:rsidTr="00B7064E">
        <w:tblPrEx>
          <w:tblCellSpacing w:w="-8" w:type="dxa"/>
        </w:tblPrEx>
        <w:trPr>
          <w:gridAfter w:val="1"/>
          <w:wAfter w:w="15" w:type="dxa"/>
          <w:trHeight w:val="551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31A">
              <w:rPr>
                <w:rFonts w:ascii="Times New Roman" w:hAnsi="Times New Roman" w:cs="Times New Roman"/>
                <w:b/>
                <w:bCs/>
              </w:rPr>
              <w:t>Технология обработки древесины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DA493E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23CD2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A51E7" w:rsidRPr="00B1031A" w:rsidTr="002F1684">
        <w:tblPrEx>
          <w:tblCellSpacing w:w="-8" w:type="dxa"/>
        </w:tblPrEx>
        <w:trPr>
          <w:gridAfter w:val="1"/>
          <w:wAfter w:w="15" w:type="dxa"/>
          <w:trHeight w:val="861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3–</w:t>
            </w:r>
            <w:r w:rsidR="005C05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1B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Конструкторская документация.</w:t>
            </w:r>
            <w:r w:rsidR="00C003BE">
              <w:rPr>
                <w:rFonts w:ascii="Times New Roman" w:hAnsi="Times New Roman" w:cs="Times New Roman"/>
              </w:rPr>
              <w:t xml:space="preserve"> Чертежи деталей. </w:t>
            </w:r>
            <w:r w:rsidRPr="00B1031A">
              <w:rPr>
                <w:rFonts w:ascii="Times New Roman" w:hAnsi="Times New Roman" w:cs="Times New Roman"/>
              </w:rPr>
              <w:t xml:space="preserve"> Технологическ</w:t>
            </w:r>
            <w:r w:rsidR="001B166F">
              <w:rPr>
                <w:rFonts w:ascii="Times New Roman" w:hAnsi="Times New Roman" w:cs="Times New Roman"/>
              </w:rPr>
              <w:t>ая документация. Технологическая карта изготовления деталей из древесины.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B166F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223CD2">
              <w:rPr>
                <w:rFonts w:ascii="Times New Roman" w:hAnsi="Times New Roman" w:cs="Times New Roman"/>
              </w:rPr>
              <w:t>.09</w:t>
            </w:r>
          </w:p>
          <w:p w:rsidR="00223CD2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23CD2">
              <w:rPr>
                <w:rFonts w:ascii="Times New Roman" w:hAnsi="Times New Roman" w:cs="Times New Roman"/>
              </w:rPr>
              <w:t>.09</w:t>
            </w:r>
          </w:p>
          <w:p w:rsidR="00BF6C3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BF6C37" w:rsidRPr="00B1031A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A51E7" w:rsidRPr="00B1031A" w:rsidTr="002F1684">
        <w:tblPrEx>
          <w:tblCellSpacing w:w="-8" w:type="dxa"/>
        </w:tblPrEx>
        <w:trPr>
          <w:gridAfter w:val="1"/>
          <w:wAfter w:w="15" w:type="dxa"/>
          <w:trHeight w:val="616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5C055A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51E7" w:rsidRPr="00B1031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Заточка деревообрабатывающих инструментов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21A9B">
              <w:rPr>
                <w:rFonts w:ascii="Times New Roman" w:hAnsi="Times New Roman" w:cs="Times New Roman"/>
              </w:rPr>
              <w:t>.09</w:t>
            </w:r>
          </w:p>
          <w:p w:rsidR="00BF6C3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:rsidR="00223CD2" w:rsidRPr="00B1031A" w:rsidRDefault="00223CD2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A51E7" w:rsidRPr="00B1031A" w:rsidTr="005C055A">
        <w:tblPrEx>
          <w:tblCellSpacing w:w="-8" w:type="dxa"/>
        </w:tblPrEx>
        <w:trPr>
          <w:gridAfter w:val="1"/>
          <w:wAfter w:w="15" w:type="dxa"/>
          <w:trHeight w:val="596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5C055A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A51E7">
              <w:rPr>
                <w:rFonts w:ascii="Times New Roman" w:hAnsi="Times New Roman" w:cs="Times New Roman"/>
              </w:rPr>
              <w:t>-1</w:t>
            </w:r>
            <w:r w:rsidR="00980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Шиповые столярные соединения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  <w:p w:rsidR="00223CD2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A1F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BF6C3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  <w:p w:rsidR="00BF6C37" w:rsidRPr="00B1031A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51E7" w:rsidRPr="00B1031A" w:rsidTr="002F1684">
        <w:tblPrEx>
          <w:tblCellSpacing w:w="-8" w:type="dxa"/>
        </w:tblPrEx>
        <w:trPr>
          <w:gridAfter w:val="1"/>
          <w:wAfter w:w="15" w:type="dxa"/>
          <w:trHeight w:val="568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1</w:t>
            </w:r>
            <w:r w:rsidR="00980563">
              <w:rPr>
                <w:rFonts w:ascii="Times New Roman" w:hAnsi="Times New Roman" w:cs="Times New Roman"/>
              </w:rPr>
              <w:t>3</w:t>
            </w:r>
            <w:r w:rsidRPr="00B1031A">
              <w:rPr>
                <w:rFonts w:ascii="Times New Roman" w:hAnsi="Times New Roman" w:cs="Times New Roman"/>
              </w:rPr>
              <w:t>–</w:t>
            </w:r>
          </w:p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1</w:t>
            </w:r>
            <w:r w:rsidR="009805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 xml:space="preserve">Соединение деталей </w:t>
            </w:r>
            <w:proofErr w:type="spellStart"/>
            <w:r w:rsidRPr="00B1031A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B1031A">
              <w:rPr>
                <w:rFonts w:ascii="Times New Roman" w:hAnsi="Times New Roman" w:cs="Times New Roman"/>
              </w:rPr>
              <w:t>, нагелями и шурупами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D2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23CD2">
              <w:rPr>
                <w:rFonts w:ascii="Times New Roman" w:hAnsi="Times New Roman" w:cs="Times New Roman"/>
              </w:rPr>
              <w:t>.1</w:t>
            </w:r>
            <w:r w:rsidR="00E21A9B">
              <w:rPr>
                <w:rFonts w:ascii="Times New Roman" w:hAnsi="Times New Roman" w:cs="Times New Roman"/>
              </w:rPr>
              <w:t>0</w:t>
            </w:r>
          </w:p>
          <w:p w:rsidR="00BF6C37" w:rsidRPr="00B1031A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A51E7" w:rsidRPr="00B1031A" w:rsidTr="00B7064E">
        <w:tblPrEx>
          <w:tblCellSpacing w:w="-8" w:type="dxa"/>
        </w:tblPrEx>
        <w:trPr>
          <w:gridAfter w:val="1"/>
          <w:wAfter w:w="15" w:type="dxa"/>
          <w:trHeight w:val="604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1</w:t>
            </w:r>
            <w:r w:rsidR="00980563">
              <w:rPr>
                <w:rFonts w:ascii="Times New Roman" w:hAnsi="Times New Roman" w:cs="Times New Roman"/>
              </w:rPr>
              <w:t>5</w:t>
            </w:r>
            <w:r w:rsidRPr="00B1031A">
              <w:rPr>
                <w:rFonts w:ascii="Times New Roman" w:hAnsi="Times New Roman" w:cs="Times New Roman"/>
              </w:rPr>
              <w:t>–</w:t>
            </w:r>
          </w:p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1</w:t>
            </w:r>
            <w:r w:rsidR="009805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31A">
              <w:rPr>
                <w:rFonts w:ascii="Times New Roman" w:hAnsi="Times New Roman" w:cs="Times New Roman"/>
              </w:rPr>
              <w:t>Точениеконическихи</w:t>
            </w:r>
            <w:proofErr w:type="spellEnd"/>
            <w:r w:rsidRPr="00B10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31A">
              <w:rPr>
                <w:rFonts w:ascii="Times New Roman" w:hAnsi="Times New Roman" w:cs="Times New Roman"/>
              </w:rPr>
              <w:t>фасонныхдеталей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D2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A1FB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F6C37" w:rsidRPr="00B1031A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51E7" w:rsidRPr="00B1031A" w:rsidTr="002F1684">
        <w:tblPrEx>
          <w:tblCellSpacing w:w="-8" w:type="dxa"/>
        </w:tblPrEx>
        <w:trPr>
          <w:gridAfter w:val="1"/>
          <w:wAfter w:w="15" w:type="dxa"/>
          <w:trHeight w:val="570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980563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A51E7">
              <w:rPr>
                <w:rFonts w:ascii="Times New Roman" w:hAnsi="Times New Roman" w:cs="Times New Roman"/>
              </w:rPr>
              <w:t>-</w:t>
            </w:r>
          </w:p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1</w:t>
            </w:r>
            <w:r w:rsidR="009805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Художественное точение изделий из древесины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  <w:p w:rsidR="00BF6C3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  <w:p w:rsidR="00223CD2" w:rsidRPr="00B1031A" w:rsidRDefault="00223CD2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1A51E7" w:rsidRPr="00B1031A" w:rsidTr="002F1684">
        <w:tblPrEx>
          <w:tblCellSpacing w:w="-8" w:type="dxa"/>
        </w:tblPrEx>
        <w:trPr>
          <w:gridAfter w:val="1"/>
          <w:wAfter w:w="15" w:type="dxa"/>
          <w:trHeight w:val="524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1</w:t>
            </w:r>
            <w:r w:rsidR="00980563">
              <w:rPr>
                <w:rFonts w:ascii="Times New Roman" w:hAnsi="Times New Roman" w:cs="Times New Roman"/>
              </w:rPr>
              <w:t>9</w:t>
            </w:r>
            <w:r w:rsidRPr="00B1031A">
              <w:rPr>
                <w:rFonts w:ascii="Times New Roman" w:hAnsi="Times New Roman" w:cs="Times New Roman"/>
              </w:rPr>
              <w:t>–</w:t>
            </w:r>
          </w:p>
          <w:p w:rsidR="001A51E7" w:rsidRPr="00B1031A" w:rsidRDefault="00980563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Мозаика на изделиях из древесины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A1FBF">
              <w:rPr>
                <w:rFonts w:ascii="Times New Roman" w:hAnsi="Times New Roman" w:cs="Times New Roman"/>
              </w:rPr>
              <w:t>.11</w:t>
            </w:r>
          </w:p>
          <w:p w:rsidR="00223CD2" w:rsidRPr="00B1031A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1E7" w:rsidRPr="00B1031A" w:rsidRDefault="001A51E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B7064E">
        <w:tblPrEx>
          <w:tblCellSpacing w:w="-8" w:type="dxa"/>
        </w:tblPrEx>
        <w:trPr>
          <w:gridAfter w:val="1"/>
          <w:wAfter w:w="15" w:type="dxa"/>
          <w:trHeight w:val="636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980563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055A">
              <w:rPr>
                <w:rFonts w:ascii="Times New Roman" w:hAnsi="Times New Roman" w:cs="Times New Roman"/>
              </w:rPr>
              <w:t>1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223CD2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05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31A">
              <w:rPr>
                <w:rFonts w:ascii="Times New Roman" w:hAnsi="Times New Roman" w:cs="Times New Roman"/>
                <w:b/>
                <w:bCs/>
              </w:rPr>
              <w:t xml:space="preserve">Технология обработки 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31A">
              <w:rPr>
                <w:rFonts w:ascii="Times New Roman" w:hAnsi="Times New Roman" w:cs="Times New Roman"/>
                <w:b/>
                <w:bCs/>
              </w:rPr>
              <w:t>металла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1B166F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сталей</w:t>
            </w:r>
            <w:r w:rsidR="002F1684" w:rsidRPr="00B1031A">
              <w:rPr>
                <w:rFonts w:ascii="Times New Roman" w:hAnsi="Times New Roman" w:cs="Times New Roman"/>
              </w:rPr>
              <w:t xml:space="preserve">. 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Термическая обработка стали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23CD2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D2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23CD2">
              <w:rPr>
                <w:rFonts w:ascii="Times New Roman" w:hAnsi="Times New Roman" w:cs="Times New Roman"/>
              </w:rPr>
              <w:t>.11</w:t>
            </w:r>
          </w:p>
          <w:p w:rsidR="00BF6C37" w:rsidRPr="00B1031A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F1684">
        <w:tblPrEx>
          <w:tblCellSpacing w:w="-8" w:type="dxa"/>
        </w:tblPrEx>
        <w:trPr>
          <w:gridAfter w:val="1"/>
          <w:wAfter w:w="15" w:type="dxa"/>
          <w:trHeight w:val="633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980563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  <w:r w:rsidR="00E21A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Чертёж деталей, изготовленных на </w:t>
            </w:r>
            <w:proofErr w:type="gramStart"/>
            <w:r w:rsidRPr="00B1031A">
              <w:rPr>
                <w:rFonts w:ascii="Times New Roman" w:hAnsi="Times New Roman" w:cs="Times New Roman"/>
              </w:rPr>
              <w:t>токарном</w:t>
            </w:r>
            <w:proofErr w:type="gramEnd"/>
            <w:r w:rsidRPr="00B1031A">
              <w:rPr>
                <w:rFonts w:ascii="Times New Roman" w:hAnsi="Times New Roman" w:cs="Times New Roman"/>
              </w:rPr>
              <w:t xml:space="preserve"> и фрезерном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1031A">
              <w:rPr>
                <w:rFonts w:ascii="Times New Roman" w:hAnsi="Times New Roman" w:cs="Times New Roman"/>
              </w:rPr>
              <w:t>станках</w:t>
            </w:r>
            <w:proofErr w:type="gram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E21A9B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21A9B">
              <w:rPr>
                <w:rFonts w:ascii="Times New Roman" w:hAnsi="Times New Roman" w:cs="Times New Roman"/>
              </w:rPr>
              <w:t>.11</w:t>
            </w:r>
          </w:p>
          <w:p w:rsidR="00223CD2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  <w:p w:rsidR="00E21A9B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21A9B">
              <w:rPr>
                <w:rFonts w:ascii="Times New Roman" w:hAnsi="Times New Roman" w:cs="Times New Roman"/>
              </w:rPr>
              <w:t>.12</w:t>
            </w:r>
          </w:p>
          <w:p w:rsidR="00BF6C3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  <w:p w:rsidR="00BF6C3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  <w:p w:rsidR="00BF6C37" w:rsidRPr="00B1031A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F1684">
        <w:tblPrEx>
          <w:tblCellSpacing w:w="-8" w:type="dxa"/>
        </w:tblPrEx>
        <w:trPr>
          <w:trHeight w:val="491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E21A9B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E21A9B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Назначение и устройство</w:t>
            </w:r>
          </w:p>
          <w:p w:rsidR="002F1684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токарно-винторезного станка ТВ-6</w:t>
            </w:r>
          </w:p>
          <w:p w:rsidR="00F87FD0" w:rsidRPr="00B1031A" w:rsidRDefault="00F87FD0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первое полугодие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A1FBF">
              <w:rPr>
                <w:rFonts w:ascii="Times New Roman" w:hAnsi="Times New Roman" w:cs="Times New Roman"/>
              </w:rPr>
              <w:t>.12</w:t>
            </w:r>
          </w:p>
          <w:p w:rsidR="00BF6C3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223CD2" w:rsidRPr="00B1031A" w:rsidRDefault="00223CD2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F1684">
        <w:tblPrEx>
          <w:tblCellSpacing w:w="-8" w:type="dxa"/>
        </w:tblPrEx>
        <w:trPr>
          <w:trHeight w:val="404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E21A9B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980563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1A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Технология токарных работ по металлу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23CD2">
              <w:rPr>
                <w:rFonts w:ascii="Times New Roman" w:hAnsi="Times New Roman" w:cs="Times New Roman"/>
              </w:rPr>
              <w:t>.12</w:t>
            </w:r>
          </w:p>
          <w:p w:rsidR="00223CD2" w:rsidRDefault="00BF6C37" w:rsidP="004D1F9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23C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  <w:p w:rsidR="00BF6C37" w:rsidRDefault="00BF6C37" w:rsidP="004D1F9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  <w:p w:rsidR="00BF6C37" w:rsidRPr="00B1031A" w:rsidRDefault="00BF6C37" w:rsidP="004D1F97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23CD2">
        <w:tblPrEx>
          <w:tblCellSpacing w:w="-8" w:type="dxa"/>
        </w:tblPrEx>
        <w:trPr>
          <w:trHeight w:val="629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E21A9B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3</w:t>
            </w:r>
            <w:r w:rsidR="00E21A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31A">
              <w:rPr>
                <w:rFonts w:ascii="Times New Roman" w:hAnsi="Times New Roman" w:cs="Times New Roman"/>
                <w:b/>
                <w:bCs/>
              </w:rPr>
              <w:t>Технология обработки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  <w:b/>
                <w:bCs/>
              </w:rPr>
              <w:t>металла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Устройство настольного горизонтально-фрезерного станка НГФ-110Ш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D1F97">
              <w:rPr>
                <w:rFonts w:ascii="Times New Roman" w:hAnsi="Times New Roman" w:cs="Times New Roman"/>
              </w:rPr>
              <w:t>.01</w:t>
            </w:r>
          </w:p>
          <w:p w:rsidR="00BF6C3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:rsidR="00223CD2" w:rsidRPr="00B1031A" w:rsidRDefault="00223CD2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F1684">
        <w:tblPrEx>
          <w:tblCellSpacing w:w="-8" w:type="dxa"/>
        </w:tblPrEx>
        <w:trPr>
          <w:trHeight w:val="620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2F1684" w:rsidRPr="00B1031A" w:rsidRDefault="00E21A9B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3</w:t>
            </w:r>
            <w:r w:rsidR="00E21A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Нарезание</w:t>
            </w:r>
            <w:r w:rsidR="00D018FE">
              <w:rPr>
                <w:rFonts w:ascii="Times New Roman" w:hAnsi="Times New Roman" w:cs="Times New Roman"/>
              </w:rPr>
              <w:t xml:space="preserve"> </w:t>
            </w:r>
            <w:r w:rsidRPr="00B1031A">
              <w:rPr>
                <w:rFonts w:ascii="Times New Roman" w:hAnsi="Times New Roman" w:cs="Times New Roman"/>
              </w:rPr>
              <w:t>наружной и внутренней</w:t>
            </w:r>
            <w:r w:rsidR="00D018FE">
              <w:rPr>
                <w:rFonts w:ascii="Times New Roman" w:hAnsi="Times New Roman" w:cs="Times New Roman"/>
              </w:rPr>
              <w:t xml:space="preserve"> </w:t>
            </w:r>
            <w:r w:rsidRPr="00B1031A">
              <w:rPr>
                <w:rFonts w:ascii="Times New Roman" w:hAnsi="Times New Roman" w:cs="Times New Roman"/>
              </w:rPr>
              <w:t>резьбы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D018FE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D2" w:rsidRDefault="00BF6C37" w:rsidP="00D018FE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F9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F6C37" w:rsidRPr="00B1031A" w:rsidRDefault="00BF6C37" w:rsidP="00D018FE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D018FE">
        <w:tblPrEx>
          <w:tblCellSpacing w:w="-8" w:type="dxa"/>
        </w:tblPrEx>
        <w:trPr>
          <w:trHeight w:val="633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3</w:t>
            </w:r>
            <w:r w:rsidR="00E21A9B">
              <w:rPr>
                <w:rFonts w:ascii="Times New Roman" w:hAnsi="Times New Roman" w:cs="Times New Roman"/>
              </w:rPr>
              <w:t>9</w:t>
            </w:r>
            <w:r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980563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18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обработ</w:t>
            </w:r>
            <w:r w:rsidRPr="00B1031A">
              <w:rPr>
                <w:rFonts w:ascii="Times New Roman" w:hAnsi="Times New Roman" w:cs="Times New Roman"/>
              </w:rPr>
              <w:t xml:space="preserve">ка металла </w:t>
            </w:r>
            <w:r w:rsidRPr="00B1031A">
              <w:rPr>
                <w:rFonts w:ascii="Times New Roman" w:hAnsi="Times New Roman" w:cs="Times New Roman"/>
              </w:rPr>
              <w:br/>
              <w:t>(тиснение по фольге)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E21A9B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87FD0">
              <w:rPr>
                <w:rFonts w:ascii="Times New Roman" w:hAnsi="Times New Roman" w:cs="Times New Roman"/>
              </w:rPr>
              <w:t>.02</w:t>
            </w:r>
          </w:p>
          <w:p w:rsidR="00BF6C37" w:rsidRDefault="00BF6C37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:rsidR="00223CD2" w:rsidRPr="00B1031A" w:rsidRDefault="00223CD2" w:rsidP="00D018FE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F1684">
        <w:tblPrEx>
          <w:tblCellSpacing w:w="-8" w:type="dxa"/>
        </w:tblPrEx>
        <w:trPr>
          <w:trHeight w:val="562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2F1684" w:rsidRPr="00B1031A" w:rsidRDefault="00D018FE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1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обработ</w:t>
            </w:r>
            <w:r w:rsidRPr="00B1031A">
              <w:rPr>
                <w:rFonts w:ascii="Times New Roman" w:hAnsi="Times New Roman" w:cs="Times New Roman"/>
              </w:rPr>
              <w:t xml:space="preserve">ка металла 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(ажурная скульптура)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81A" w:rsidRDefault="00BF6C37" w:rsidP="003C0955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6281A">
              <w:rPr>
                <w:rFonts w:ascii="Times New Roman" w:hAnsi="Times New Roman" w:cs="Times New Roman"/>
              </w:rPr>
              <w:t>.02</w:t>
            </w:r>
          </w:p>
          <w:p w:rsidR="004B589D" w:rsidRPr="00B1031A" w:rsidRDefault="004B589D" w:rsidP="003C0955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F1684">
        <w:tblPrEx>
          <w:tblCellSpacing w:w="-8" w:type="dxa"/>
        </w:tblPrEx>
        <w:trPr>
          <w:trHeight w:val="666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980563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018FE">
              <w:rPr>
                <w:rFonts w:ascii="Times New Roman" w:hAnsi="Times New Roman" w:cs="Times New Roman"/>
              </w:rPr>
              <w:t>3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4</w:t>
            </w:r>
            <w:r w:rsidR="00D01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Художественная обработка металла (мозаика с металлическим контуром)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8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6281A">
              <w:rPr>
                <w:rFonts w:ascii="Times New Roman" w:hAnsi="Times New Roman" w:cs="Times New Roman"/>
              </w:rPr>
              <w:t>.0</w:t>
            </w:r>
            <w:r w:rsidR="003C0955">
              <w:rPr>
                <w:rFonts w:ascii="Times New Roman" w:hAnsi="Times New Roman" w:cs="Times New Roman"/>
              </w:rPr>
              <w:t>2</w:t>
            </w:r>
          </w:p>
          <w:p w:rsidR="004B589D" w:rsidRPr="00B103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F1684">
        <w:tblPrEx>
          <w:tblCellSpacing w:w="-8" w:type="dxa"/>
        </w:tblPrEx>
        <w:trPr>
          <w:trHeight w:val="592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2F1684" w:rsidRPr="00B1031A" w:rsidRDefault="00D018FE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4</w:t>
            </w:r>
            <w:r w:rsidR="00D018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Художественная обработка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1031A">
              <w:rPr>
                <w:rFonts w:ascii="Times New Roman" w:hAnsi="Times New Roman" w:cs="Times New Roman"/>
              </w:rPr>
              <w:t>еталл</w:t>
            </w:r>
            <w:proofErr w:type="gramStart"/>
            <w:r w:rsidRPr="00B1031A">
              <w:rPr>
                <w:rFonts w:ascii="Times New Roman" w:hAnsi="Times New Roman" w:cs="Times New Roman"/>
              </w:rPr>
              <w:t>а(</w:t>
            </w:r>
            <w:proofErr w:type="gramEnd"/>
            <w:r w:rsidRPr="00B1031A">
              <w:rPr>
                <w:rFonts w:ascii="Times New Roman" w:hAnsi="Times New Roman" w:cs="Times New Roman"/>
              </w:rPr>
              <w:t>басма)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81A" w:rsidRPr="00B1031A" w:rsidRDefault="004B589D" w:rsidP="003C0955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628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F1684">
        <w:tblPrEx>
          <w:tblCellSpacing w:w="-8" w:type="dxa"/>
        </w:tblPrEx>
        <w:trPr>
          <w:trHeight w:val="702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D018FE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D018FE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Художественная обработка металла (</w:t>
            </w:r>
            <w:proofErr w:type="spellStart"/>
            <w:r w:rsidRPr="00B1031A">
              <w:rPr>
                <w:rFonts w:ascii="Times New Roman" w:hAnsi="Times New Roman" w:cs="Times New Roman"/>
              </w:rPr>
              <w:t>пропильный</w:t>
            </w:r>
            <w:proofErr w:type="spellEnd"/>
            <w:r w:rsidRPr="00B1031A">
              <w:rPr>
                <w:rFonts w:ascii="Times New Roman" w:hAnsi="Times New Roman" w:cs="Times New Roman"/>
              </w:rPr>
              <w:t xml:space="preserve"> металл)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8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6281A">
              <w:rPr>
                <w:rFonts w:ascii="Times New Roman" w:hAnsi="Times New Roman" w:cs="Times New Roman"/>
              </w:rPr>
              <w:t>.03</w:t>
            </w:r>
          </w:p>
          <w:p w:rsidR="00E21A9B" w:rsidRPr="00B103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21A9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F1684">
        <w:tblPrEx>
          <w:tblCellSpacing w:w="-8" w:type="dxa"/>
        </w:tblPrEx>
        <w:trPr>
          <w:trHeight w:val="571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2F1684" w:rsidRPr="00B1031A" w:rsidRDefault="00D018FE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980563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018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8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Художественная обработка металла (чеканка на резиновой подкладке)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81A" w:rsidRDefault="004B589D" w:rsidP="003C0955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628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B589D" w:rsidRPr="00B1031A" w:rsidRDefault="004B589D" w:rsidP="003C0955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B7064E">
        <w:tblPrEx>
          <w:tblCellSpacing w:w="-8" w:type="dxa"/>
        </w:tblPrEx>
        <w:trPr>
          <w:trHeight w:val="763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D018FE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01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684" w:rsidRPr="00A95825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25">
              <w:rPr>
                <w:rFonts w:ascii="Times New Roman" w:hAnsi="Times New Roman" w:cs="Times New Roman"/>
                <w:b/>
              </w:rPr>
              <w:t>Электротехнические работы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3304C2" w:rsidRDefault="002F1684" w:rsidP="00D23634">
            <w:pPr>
              <w:spacing w:after="0" w:line="240" w:lineRule="auto"/>
              <w:rPr>
                <w:rFonts w:ascii="Times New Roman" w:hAnsi="Times New Roman"/>
              </w:rPr>
            </w:pPr>
            <w:r w:rsidRPr="003304C2">
              <w:rPr>
                <w:rFonts w:ascii="Times New Roman" w:hAnsi="Times New Roman"/>
              </w:rPr>
              <w:t>Плавкие и автоматические предохранители. Схема квартирной электропроводки.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3304C2" w:rsidRDefault="002F1684" w:rsidP="00D236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81A" w:rsidRDefault="004B589D" w:rsidP="003C0955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628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B589D" w:rsidRPr="00B1031A" w:rsidRDefault="004B589D" w:rsidP="003C0955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2F1684">
        <w:tblPrEx>
          <w:tblCellSpacing w:w="-8" w:type="dxa"/>
        </w:tblPrEx>
        <w:trPr>
          <w:trHeight w:val="630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D018FE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2F1684"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5</w:t>
            </w:r>
            <w:r w:rsidR="00D01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04C2">
              <w:rPr>
                <w:rFonts w:ascii="Times New Roman" w:hAnsi="Times New Roman"/>
              </w:rPr>
              <w:t>Способы определения расхода и стоимости электрической энергии. Экономия электрической энергии.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8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628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B589D" w:rsidRPr="00B103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1684" w:rsidRPr="00B1031A" w:rsidTr="00B7064E">
        <w:tblPrEx>
          <w:tblCellSpacing w:w="-8" w:type="dxa"/>
        </w:tblPrEx>
        <w:trPr>
          <w:trHeight w:val="1017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5</w:t>
            </w:r>
            <w:r w:rsidR="00D018FE">
              <w:rPr>
                <w:rFonts w:ascii="Times New Roman" w:hAnsi="Times New Roman" w:cs="Times New Roman"/>
              </w:rPr>
              <w:t>5</w:t>
            </w:r>
            <w:r w:rsidRPr="00B1031A">
              <w:rPr>
                <w:rFonts w:ascii="Times New Roman" w:hAnsi="Times New Roman" w:cs="Times New Roman"/>
              </w:rPr>
              <w:t>–</w:t>
            </w:r>
          </w:p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5</w:t>
            </w:r>
            <w:r w:rsidR="00D018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04C2">
              <w:rPr>
                <w:rFonts w:ascii="Times New Roman" w:hAnsi="Times New Roman"/>
              </w:rPr>
              <w:t>Виды датчиков: механические контактные, биметаллические реле. Виды и назначение автоматических устройств.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3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8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6281A">
              <w:rPr>
                <w:rFonts w:ascii="Times New Roman" w:hAnsi="Times New Roman" w:cs="Times New Roman"/>
              </w:rPr>
              <w:t>.04</w:t>
            </w:r>
          </w:p>
          <w:p w:rsidR="004B589D" w:rsidRPr="00B103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684" w:rsidRPr="00B1031A" w:rsidRDefault="002F168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C04" w:rsidRPr="00B1031A" w:rsidTr="0076281A">
        <w:tblPrEx>
          <w:tblCellSpacing w:w="-8" w:type="dxa"/>
        </w:tblPrEx>
        <w:trPr>
          <w:trHeight w:val="350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D018FE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805C04" w:rsidRPr="00B1031A">
              <w:rPr>
                <w:rFonts w:ascii="Times New Roman" w:hAnsi="Times New Roman" w:cs="Times New Roman"/>
              </w:rPr>
              <w:t>–</w:t>
            </w:r>
          </w:p>
          <w:p w:rsidR="00805C04" w:rsidRPr="00B103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Творческий проект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31A">
              <w:rPr>
                <w:rFonts w:ascii="Times New Roman" w:hAnsi="Times New Roman" w:cs="Times New Roman"/>
              </w:rPr>
              <w:t>Творческийпроект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8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3C0955" w:rsidRDefault="004B589D" w:rsidP="00F87FD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:rsidR="0051533E" w:rsidRDefault="004B589D" w:rsidP="00F87FD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153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B589D" w:rsidRDefault="004B589D" w:rsidP="00F87FD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4B589D" w:rsidRDefault="004B589D" w:rsidP="00F87FD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4B589D" w:rsidRDefault="004B589D" w:rsidP="00F87FD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  <w:p w:rsidR="004B589D" w:rsidRDefault="004B589D" w:rsidP="00F87FD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  <w:p w:rsidR="004B589D" w:rsidRDefault="004B589D" w:rsidP="00F87FD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  <w:p w:rsidR="004B589D" w:rsidRDefault="004B589D" w:rsidP="00F87FD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4B589D" w:rsidRPr="00B1031A" w:rsidRDefault="004B589D" w:rsidP="00F87FD0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805C04" w:rsidRPr="00B1031A" w:rsidTr="002F1684">
        <w:tblPrEx>
          <w:tblCellSpacing w:w="-8" w:type="dxa"/>
        </w:tblPrEx>
        <w:trPr>
          <w:trHeight w:val="582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3C0955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58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C04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F87FD0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Default="00CF2B67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281A" w:rsidRPr="00B103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C095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5C04" w:rsidRPr="00B1031A" w:rsidRDefault="00805C04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4B589D" w:rsidRPr="00B1031A" w:rsidTr="002F1684">
        <w:tblPrEx>
          <w:tblCellSpacing w:w="-8" w:type="dxa"/>
        </w:tblPrEx>
        <w:trPr>
          <w:trHeight w:val="582"/>
          <w:tblCellSpacing w:w="-8" w:type="dxa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9D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589D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9D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9D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9D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589D" w:rsidRPr="00B1031A" w:rsidRDefault="004B589D" w:rsidP="00D23634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681249" w:rsidRPr="00B1031A" w:rsidRDefault="00681249" w:rsidP="00D23634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81249" w:rsidRPr="00B1031A" w:rsidSect="00805C04">
      <w:pgSz w:w="11906" w:h="16838"/>
      <w:pgMar w:top="1134" w:right="142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3435056"/>
    <w:multiLevelType w:val="multilevel"/>
    <w:tmpl w:val="392846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E3495"/>
    <w:multiLevelType w:val="hybridMultilevel"/>
    <w:tmpl w:val="8152CADE"/>
    <w:lvl w:ilvl="0" w:tplc="FFA8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E2B0C"/>
    <w:multiLevelType w:val="hybridMultilevel"/>
    <w:tmpl w:val="E756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128D8"/>
    <w:multiLevelType w:val="hybridMultilevel"/>
    <w:tmpl w:val="EFE25FC2"/>
    <w:lvl w:ilvl="0" w:tplc="3C864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C337B8"/>
    <w:multiLevelType w:val="hybridMultilevel"/>
    <w:tmpl w:val="82406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B46FA"/>
    <w:multiLevelType w:val="multilevel"/>
    <w:tmpl w:val="796E13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6C1BBB"/>
    <w:multiLevelType w:val="hybridMultilevel"/>
    <w:tmpl w:val="B4940FCE"/>
    <w:lvl w:ilvl="0" w:tplc="AADE75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70FFE"/>
    <w:multiLevelType w:val="hybridMultilevel"/>
    <w:tmpl w:val="6C6CD208"/>
    <w:lvl w:ilvl="0" w:tplc="B10A4D90">
      <w:start w:val="1"/>
      <w:numFmt w:val="decimal"/>
      <w:lvlText w:val="%1."/>
      <w:lvlJc w:val="left"/>
      <w:pPr>
        <w:tabs>
          <w:tab w:val="num" w:pos="540"/>
        </w:tabs>
        <w:ind w:left="540" w:hanging="4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53237"/>
    <w:multiLevelType w:val="hybridMultilevel"/>
    <w:tmpl w:val="DABAB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F4E92"/>
    <w:multiLevelType w:val="hybridMultilevel"/>
    <w:tmpl w:val="51C45BFA"/>
    <w:lvl w:ilvl="0" w:tplc="F6189C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20299"/>
    <w:multiLevelType w:val="hybridMultilevel"/>
    <w:tmpl w:val="F0DCB614"/>
    <w:lvl w:ilvl="0" w:tplc="DA0EEA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962FAC"/>
    <w:multiLevelType w:val="hybridMultilevel"/>
    <w:tmpl w:val="3446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5D25B9"/>
    <w:multiLevelType w:val="hybridMultilevel"/>
    <w:tmpl w:val="0B3A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9295E"/>
    <w:multiLevelType w:val="hybridMultilevel"/>
    <w:tmpl w:val="86A83F7E"/>
    <w:lvl w:ilvl="0" w:tplc="0930DB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2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3"/>
  </w:num>
  <w:num w:numId="13">
    <w:abstractNumId w:val="17"/>
  </w:num>
  <w:num w:numId="14">
    <w:abstractNumId w:val="7"/>
  </w:num>
  <w:num w:numId="15">
    <w:abstractNumId w:val="6"/>
  </w:num>
  <w:num w:numId="16">
    <w:abstractNumId w:val="16"/>
  </w:num>
  <w:num w:numId="17">
    <w:abstractNumId w:val="20"/>
  </w:num>
  <w:num w:numId="18">
    <w:abstractNumId w:val="3"/>
  </w:num>
  <w:num w:numId="19">
    <w:abstractNumId w:val="5"/>
  </w:num>
  <w:num w:numId="20">
    <w:abstractNumId w:val="14"/>
  </w:num>
  <w:num w:numId="21">
    <w:abstractNumId w:val="1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2739"/>
    <w:rsid w:val="00017657"/>
    <w:rsid w:val="00052C0D"/>
    <w:rsid w:val="00063D80"/>
    <w:rsid w:val="000728F4"/>
    <w:rsid w:val="000C200B"/>
    <w:rsid w:val="000F7498"/>
    <w:rsid w:val="00122274"/>
    <w:rsid w:val="001602B2"/>
    <w:rsid w:val="00166C58"/>
    <w:rsid w:val="00167788"/>
    <w:rsid w:val="001776A0"/>
    <w:rsid w:val="001A51E7"/>
    <w:rsid w:val="001B166F"/>
    <w:rsid w:val="00223CD2"/>
    <w:rsid w:val="0026672E"/>
    <w:rsid w:val="00282E15"/>
    <w:rsid w:val="002F1684"/>
    <w:rsid w:val="002F72BD"/>
    <w:rsid w:val="00316106"/>
    <w:rsid w:val="00324457"/>
    <w:rsid w:val="00363D35"/>
    <w:rsid w:val="003C0955"/>
    <w:rsid w:val="003E26BD"/>
    <w:rsid w:val="0040244D"/>
    <w:rsid w:val="00463FB6"/>
    <w:rsid w:val="004B589D"/>
    <w:rsid w:val="004D1F97"/>
    <w:rsid w:val="0050409E"/>
    <w:rsid w:val="0051533E"/>
    <w:rsid w:val="005275F4"/>
    <w:rsid w:val="00544499"/>
    <w:rsid w:val="00576E0F"/>
    <w:rsid w:val="005C055A"/>
    <w:rsid w:val="006028E4"/>
    <w:rsid w:val="0063199F"/>
    <w:rsid w:val="0067029B"/>
    <w:rsid w:val="00681249"/>
    <w:rsid w:val="006A1FBF"/>
    <w:rsid w:val="006B10CB"/>
    <w:rsid w:val="006B1C45"/>
    <w:rsid w:val="006B6871"/>
    <w:rsid w:val="006E66E1"/>
    <w:rsid w:val="006F13BB"/>
    <w:rsid w:val="00706974"/>
    <w:rsid w:val="00711D88"/>
    <w:rsid w:val="00732721"/>
    <w:rsid w:val="0076281A"/>
    <w:rsid w:val="007A7C31"/>
    <w:rsid w:val="007F309E"/>
    <w:rsid w:val="007F55EA"/>
    <w:rsid w:val="00805C04"/>
    <w:rsid w:val="00805DE3"/>
    <w:rsid w:val="008B04D7"/>
    <w:rsid w:val="008C32F5"/>
    <w:rsid w:val="008C629C"/>
    <w:rsid w:val="008D3A81"/>
    <w:rsid w:val="00902292"/>
    <w:rsid w:val="009605AF"/>
    <w:rsid w:val="00980563"/>
    <w:rsid w:val="00991F04"/>
    <w:rsid w:val="009A1793"/>
    <w:rsid w:val="009A33AF"/>
    <w:rsid w:val="00A25FFC"/>
    <w:rsid w:val="00A846FF"/>
    <w:rsid w:val="00A916B2"/>
    <w:rsid w:val="00A95825"/>
    <w:rsid w:val="00AA30BD"/>
    <w:rsid w:val="00B1031A"/>
    <w:rsid w:val="00B33AA6"/>
    <w:rsid w:val="00B37EBE"/>
    <w:rsid w:val="00B40538"/>
    <w:rsid w:val="00B40565"/>
    <w:rsid w:val="00B7064E"/>
    <w:rsid w:val="00BF0715"/>
    <w:rsid w:val="00BF6C37"/>
    <w:rsid w:val="00C003BE"/>
    <w:rsid w:val="00CA5D04"/>
    <w:rsid w:val="00CF2B67"/>
    <w:rsid w:val="00D018FE"/>
    <w:rsid w:val="00D01E8F"/>
    <w:rsid w:val="00D23634"/>
    <w:rsid w:val="00D42372"/>
    <w:rsid w:val="00DA493E"/>
    <w:rsid w:val="00DE64B8"/>
    <w:rsid w:val="00E17540"/>
    <w:rsid w:val="00E17ED7"/>
    <w:rsid w:val="00E21A9B"/>
    <w:rsid w:val="00E239E0"/>
    <w:rsid w:val="00EA2B4C"/>
    <w:rsid w:val="00EF6965"/>
    <w:rsid w:val="00F3293E"/>
    <w:rsid w:val="00F45196"/>
    <w:rsid w:val="00F541F3"/>
    <w:rsid w:val="00F62739"/>
    <w:rsid w:val="00F87FD0"/>
    <w:rsid w:val="00FD019D"/>
    <w:rsid w:val="00FD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17ED7"/>
  </w:style>
  <w:style w:type="character" w:customStyle="1" w:styleId="apple-converted-space">
    <w:name w:val="apple-converted-space"/>
    <w:basedOn w:val="a0"/>
    <w:rsid w:val="00E17ED7"/>
  </w:style>
  <w:style w:type="paragraph" w:styleId="a3">
    <w:name w:val="Normal (Web)"/>
    <w:basedOn w:val="a"/>
    <w:rsid w:val="00E17ED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нак Знак Знак"/>
    <w:basedOn w:val="a"/>
    <w:rsid w:val="006812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5">
    <w:name w:val="Table Grid"/>
    <w:basedOn w:val="a1"/>
    <w:rsid w:val="0068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81249"/>
    <w:rPr>
      <w:color w:val="0000FF"/>
      <w:u w:val="single"/>
    </w:rPr>
  </w:style>
  <w:style w:type="paragraph" w:customStyle="1" w:styleId="a7">
    <w:name w:val="Знак"/>
    <w:basedOn w:val="a"/>
    <w:rsid w:val="006812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List Paragraph"/>
    <w:basedOn w:val="a"/>
    <w:qFormat/>
    <w:rsid w:val="00063D80"/>
    <w:pPr>
      <w:ind w:left="720"/>
      <w:contextualSpacing/>
    </w:pPr>
  </w:style>
  <w:style w:type="paragraph" w:styleId="2">
    <w:name w:val="Body Text Indent 2"/>
    <w:basedOn w:val="a"/>
    <w:link w:val="20"/>
    <w:semiHidden/>
    <w:rsid w:val="007F309E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F309E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vodstvo.fa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11" Type="http://schemas.openxmlformats.org/officeDocument/2006/relationships/hyperlink" Target="http://elhovka.narod.ru/html/techno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obzik.pri.ee/modules/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udovik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 Windows</cp:lastModifiedBy>
  <cp:revision>16</cp:revision>
  <cp:lastPrinted>2021-04-22T16:53:00Z</cp:lastPrinted>
  <dcterms:created xsi:type="dcterms:W3CDTF">2020-01-21T12:44:00Z</dcterms:created>
  <dcterms:modified xsi:type="dcterms:W3CDTF">2021-09-29T15:38:00Z</dcterms:modified>
</cp:coreProperties>
</file>