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C4" w:rsidRPr="00B86E81" w:rsidRDefault="00B86E81" w:rsidP="00B86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8837" cy="9410700"/>
            <wp:effectExtent l="19050" t="0" r="4763" b="0"/>
            <wp:docPr id="1" name="Рисунок 1" descr="C:\Users\Зам дир по ВР\AppData\Local\Microsoft\Windows\INetCache\Content.Word\IMG_20210322_20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201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917" w:rsidRPr="00B86E8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822AA" w:rsidRPr="00A350C9" w:rsidRDefault="008822AA" w:rsidP="003A739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«Речь и альтернативная коммуникация» разработана на основе:</w:t>
      </w:r>
    </w:p>
    <w:p w:rsidR="00A350C9" w:rsidRPr="00A350C9" w:rsidRDefault="00A350C9" w:rsidP="003A739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  <w:r w:rsidRPr="00A350C9">
        <w:rPr>
          <w:rFonts w:ascii="Times New Roman" w:hAnsi="Times New Roman" w:cs="Times New Roman"/>
          <w:bCs/>
          <w:sz w:val="24"/>
          <w:szCs w:val="24"/>
        </w:rPr>
        <w:t xml:space="preserve">Приказа </w:t>
      </w:r>
      <w:proofErr w:type="spellStart"/>
      <w:r w:rsidRPr="00A350C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350C9">
        <w:rPr>
          <w:rFonts w:ascii="Times New Roman" w:hAnsi="Times New Roman" w:cs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A350C9" w:rsidRPr="00A350C9" w:rsidRDefault="00A350C9" w:rsidP="003A739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Учебный план разработан на основе следующих нормативных документов:</w:t>
      </w:r>
    </w:p>
    <w:p w:rsidR="00A350C9" w:rsidRPr="00FB781C" w:rsidRDefault="00A350C9" w:rsidP="003A7396">
      <w:pPr>
        <w:pStyle w:val="7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-Федеральный закон Российской Федерации «Об образовании в Российской Федерации»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273-Ф3 (в ред. Федеральных законов от 07.05.2013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99-ФЗ, от 23.07.2013 </w:t>
      </w:r>
      <w:r w:rsidRPr="00FB781C">
        <w:rPr>
          <w:rFonts w:cs="Times New Roman"/>
          <w:sz w:val="24"/>
          <w:szCs w:val="24"/>
          <w:lang w:val="en-US"/>
        </w:rPr>
        <w:t>N</w:t>
      </w:r>
      <w:r w:rsidRPr="00FB781C">
        <w:rPr>
          <w:rFonts w:cs="Times New Roman"/>
          <w:sz w:val="24"/>
          <w:szCs w:val="24"/>
        </w:rPr>
        <w:t xml:space="preserve"> 203-Ф3),</w:t>
      </w:r>
    </w:p>
    <w:p w:rsidR="00A350C9" w:rsidRPr="00FB781C" w:rsidRDefault="00A350C9" w:rsidP="003A7396">
      <w:pPr>
        <w:pStyle w:val="7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-Федеральный государственный образовательный стандарт образования </w:t>
      </w:r>
      <w:proofErr w:type="gramStart"/>
      <w:r w:rsidRPr="00FB781C">
        <w:rPr>
          <w:rFonts w:cs="Times New Roman"/>
          <w:sz w:val="24"/>
          <w:szCs w:val="24"/>
        </w:rPr>
        <w:t>обучающихся</w:t>
      </w:r>
      <w:proofErr w:type="gramEnd"/>
      <w:r w:rsidRPr="00FB781C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A350C9" w:rsidRPr="00FB781C" w:rsidRDefault="00A350C9" w:rsidP="003A7396">
      <w:pPr>
        <w:pStyle w:val="7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B781C">
        <w:rPr>
          <w:rFonts w:cs="Times New Roman"/>
          <w:sz w:val="24"/>
          <w:szCs w:val="24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FB781C">
        <w:rPr>
          <w:rFonts w:cs="Times New Roman"/>
          <w:sz w:val="24"/>
          <w:szCs w:val="24"/>
        </w:rPr>
        <w:t>обучающихся</w:t>
      </w:r>
      <w:proofErr w:type="gramEnd"/>
      <w:r w:rsidRPr="00FB781C">
        <w:rPr>
          <w:rFonts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264A0D">
        <w:rPr>
          <w:rFonts w:cs="Times New Roman"/>
          <w:sz w:val="24"/>
          <w:szCs w:val="24"/>
        </w:rPr>
        <w:t xml:space="preserve"> </w:t>
      </w:r>
      <w:r w:rsidRPr="00FB781C">
        <w:rPr>
          <w:rFonts w:cs="Times New Roman"/>
          <w:sz w:val="24"/>
          <w:szCs w:val="24"/>
        </w:rPr>
        <w:t>ТМНР;</w:t>
      </w:r>
    </w:p>
    <w:p w:rsidR="00A350C9" w:rsidRDefault="00A350C9" w:rsidP="003A7396">
      <w:pPr>
        <w:pStyle w:val="a4"/>
        <w:numPr>
          <w:ilvl w:val="0"/>
          <w:numId w:val="8"/>
        </w:numPr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-Устав МБОУ «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Новомарьясовская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СОШ-И».</w:t>
      </w:r>
    </w:p>
    <w:p w:rsidR="00A350C9" w:rsidRPr="00A350C9" w:rsidRDefault="00A350C9" w:rsidP="003A739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Программы «Обучение детей с выраженным недоразвитием интеллекта» - программно-методические материалы под ред. И.М.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>, изд. центр ВЛАДОС, 2007;</w:t>
      </w:r>
    </w:p>
    <w:p w:rsidR="00A350C9" w:rsidRPr="00A13FAF" w:rsidRDefault="00A350C9" w:rsidP="003A739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Воронкова В.В. Букварь. 1 класс: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. учреждений </w:t>
      </w:r>
      <w:r w:rsidRPr="00A350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50C9">
        <w:rPr>
          <w:rFonts w:ascii="Times New Roman" w:hAnsi="Times New Roman" w:cs="Times New Roman"/>
          <w:sz w:val="24"/>
          <w:szCs w:val="24"/>
        </w:rPr>
        <w:t xml:space="preserve">вида. М.: Просвещение. 2012. 143с. </w:t>
      </w:r>
    </w:p>
    <w:p w:rsidR="00A350C9" w:rsidRDefault="00A350C9" w:rsidP="003A7396">
      <w:pPr>
        <w:pStyle w:val="a4"/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>Индивидуальный учебный план устанавливает предметные области, предметы и коррекци</w:t>
      </w:r>
      <w:r w:rsidRPr="00A350C9">
        <w:rPr>
          <w:rFonts w:ascii="Times New Roman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потребностям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396" w:rsidRPr="00A350C9" w:rsidRDefault="003A7396" w:rsidP="003A73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</w:t>
      </w:r>
      <w:r w:rsidRPr="00A350C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фо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>рмирование комм</w:t>
      </w:r>
      <w:r>
        <w:rPr>
          <w:rFonts w:ascii="Times New Roman" w:hAnsi="Times New Roman" w:cs="Times New Roman"/>
          <w:sz w:val="24"/>
          <w:szCs w:val="24"/>
        </w:rPr>
        <w:t xml:space="preserve">уникативных и речевых навыков с </w:t>
      </w:r>
      <w:r w:rsidRPr="00A350C9">
        <w:rPr>
          <w:rFonts w:ascii="Times New Roman" w:hAnsi="Times New Roman" w:cs="Times New Roman"/>
          <w:sz w:val="24"/>
          <w:szCs w:val="24"/>
        </w:rPr>
        <w:t xml:space="preserve">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3A7396" w:rsidRPr="00A350C9" w:rsidRDefault="003A7396" w:rsidP="003A739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350C9">
        <w:rPr>
          <w:rFonts w:ascii="Times New Roman" w:hAnsi="Times New Roman" w:cs="Times New Roman"/>
          <w:sz w:val="24"/>
          <w:szCs w:val="24"/>
        </w:rPr>
        <w:t>     </w:t>
      </w:r>
      <w:r w:rsidRPr="00A350C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3A7396" w:rsidRPr="00A350C9" w:rsidRDefault="003A7396" w:rsidP="003A73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Формирование способности пользоваться доступными средствами коммуникации и общения – вербальными и невербальными.</w:t>
      </w:r>
    </w:p>
    <w:p w:rsidR="003A7396" w:rsidRPr="00A350C9" w:rsidRDefault="003A7396" w:rsidP="003A73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Учить пользоваться доступными средствами коммуникации в практике экспрессивной и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речевой деятельности;</w:t>
      </w:r>
    </w:p>
    <w:p w:rsidR="003A7396" w:rsidRPr="00A350C9" w:rsidRDefault="003A7396" w:rsidP="003A739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Развитие речи как средства коммуникации в связи с познанием окружающего мира, личным опытом ребёнка. Понимание слов, обозначающих объекты и явления природы, объекты рукотворного мира и деятельность человека. Умение использовать усвоенный словарный материал в коммуникативных ситуациях.</w:t>
      </w:r>
    </w:p>
    <w:p w:rsidR="003A7396" w:rsidRPr="00A350C9" w:rsidRDefault="003A7396" w:rsidP="003A73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Формирование навыка чтения в доступных ребенку пределах, понимание смысла узнаваемого слова. Узнавание и различение напечатанных слов, обозначающих имена людей, названия хорошо известных предметов и действий. </w:t>
      </w:r>
    </w:p>
    <w:p w:rsidR="003A7396" w:rsidRPr="00A350C9" w:rsidRDefault="003A7396" w:rsidP="003A73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Формирование навыка письма в доступных ребенку пределах. </w:t>
      </w:r>
    </w:p>
    <w:p w:rsidR="003A7396" w:rsidRPr="00A350C9" w:rsidRDefault="003A7396" w:rsidP="003A73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Учить узнавать графический образ буквы. </w:t>
      </w:r>
    </w:p>
    <w:p w:rsidR="003A7396" w:rsidRPr="00A350C9" w:rsidRDefault="003A7396" w:rsidP="003A73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Учебный предмет «Речь и альтернативная коммуникация» является основной частью предметной области «Язык и речевая практика». Программа реализуется в 4 классе для детей с умственной отсталостью (2 вариант).</w:t>
      </w:r>
    </w:p>
    <w:p w:rsidR="00A350C9" w:rsidRPr="00A350C9" w:rsidRDefault="00A350C9" w:rsidP="003A7396">
      <w:pPr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0C9" w:rsidRPr="00A350C9" w:rsidRDefault="00A350C9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t>Специфика класса:</w:t>
      </w:r>
    </w:p>
    <w:p w:rsidR="00A350C9" w:rsidRPr="00A350C9" w:rsidRDefault="00A350C9" w:rsidP="003A739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Ребенок обучается на дому, имеет тяжёлые опорно-двигательные нарушения неврологического генеза (сложные формы ДЦП, спастический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тетрапарез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, гиперкинез и т.д.), вследствие которых они полностью или почти полностью зависимы от посторонней помощи в передвижении, самообслуживании, предметной деятельности и коммуникации. Ребенок не может самостоятельно удерживать своё тело в сидячем положении.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конечностей часто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осложнена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гиперкинезами. Процесс </w:t>
      </w:r>
      <w:r w:rsidRPr="00A350C9">
        <w:rPr>
          <w:rFonts w:ascii="Times New Roman" w:hAnsi="Times New Roman" w:cs="Times New Roman"/>
          <w:sz w:val="24"/>
          <w:szCs w:val="24"/>
        </w:rPr>
        <w:lastRenderedPageBreak/>
        <w:t xml:space="preserve">общения затруднен в связи с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языковых средств и парезами органов речи.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 Ребенок  с ТМНР имеет конкретное негибкое мышление, психофизического развития детей в классе определяют специфику их образовательных потребностей. 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  Выявляются текущие психические и соматические заболевания, которые значительно осложняют их развитие и обучение, образование отвлеченных понятий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. Словарный запас состоит из наиболее часто употребляемых в обиходе слов и выражений.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Внимание у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с трудом привлекается, отличается неустойчивостью и отвлекаемостью.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Слабость активного внимания препятствует решению задач познавательного развития, однако, при высокой мотивации его продолжительность может быть увеличена.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Общемоторное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развитие, как правило, нарушено. Имеются отклонения в координации, точности и темпе движений. Движения замедленны, неуклюжи. У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возникают большие сложности при переключении движений, быстрой смене поз и действий. Виктор  имеет замедленный темп, вялость, неловкость движений, иногда наблюдается повышенная подвижность, сочетающаяся с не целенаправленностью, беспорядочностью, не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движений.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непродуктивным оказываются подходы, требующие абстрактного мышления,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процессов анализа и синтеза. Вследствие чего возникают серьезные трудности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ее неустойчивостью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 xml:space="preserve"> В связи с неразвитостью волевых процессов ребенок оказывается не способен произвольно регулировать свое эмоциональное состояние в процессе деятельности, что не редко вызывает проблемы поведения. Кроме всего перечисленного, трудности в обучении вызываются недоразвитием </w:t>
      </w:r>
      <w:proofErr w:type="spellStart"/>
      <w:r w:rsidRPr="00A350C9">
        <w:rPr>
          <w:rFonts w:ascii="Times New Roman" w:hAnsi="Times New Roman" w:cs="Times New Roman"/>
          <w:sz w:val="24"/>
          <w:szCs w:val="24"/>
        </w:rPr>
        <w:t>мотивационно-потребностной</w:t>
      </w:r>
      <w:proofErr w:type="spellEnd"/>
      <w:r w:rsidRPr="00A350C9">
        <w:rPr>
          <w:rFonts w:ascii="Times New Roman" w:hAnsi="Times New Roman" w:cs="Times New Roman"/>
          <w:sz w:val="24"/>
          <w:szCs w:val="24"/>
        </w:rPr>
        <w:t xml:space="preserve"> сферы обучающегося с  ТМНР. Интерес к какой-либо деятельности, если возникает, то, как правило, носит кратковременный, неустойчивый характер. </w:t>
      </w:r>
    </w:p>
    <w:p w:rsidR="00A350C9" w:rsidRPr="00A350C9" w:rsidRDefault="00A350C9" w:rsidP="003A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ab/>
        <w:t>Нарушение мышления и речи, равно как и всех сторон психики детей с нарушениями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4A71C4" w:rsidRPr="00A350C9" w:rsidRDefault="004A71C4" w:rsidP="003A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A350C9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A350C9">
        <w:rPr>
          <w:rFonts w:ascii="Times New Roman" w:hAnsi="Times New Roman" w:cs="Times New Roman"/>
          <w:sz w:val="24"/>
          <w:szCs w:val="24"/>
        </w:rPr>
        <w:t>, либо невозможно.</w:t>
      </w:r>
    </w:p>
    <w:p w:rsidR="004A71C4" w:rsidRDefault="004A71C4" w:rsidP="003A7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В связи с этим обучение детей речи и коммуникации включает целенаправленную педагогическую работу по формированию у них потребности в общении, на развитие </w:t>
      </w:r>
      <w:r w:rsidRPr="00A350C9">
        <w:rPr>
          <w:rFonts w:ascii="Times New Roman" w:hAnsi="Times New Roman" w:cs="Times New Roman"/>
          <w:sz w:val="24"/>
          <w:szCs w:val="24"/>
        </w:rPr>
        <w:lastRenderedPageBreak/>
        <w:t xml:space="preserve">сохранных речевых механизмов, а так же на обучение использованию альтернативных средств коммуникации и общения. </w:t>
      </w:r>
    </w:p>
    <w:p w:rsidR="003A7396" w:rsidRPr="003A7396" w:rsidRDefault="003A7396" w:rsidP="003A739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3FAF">
        <w:rPr>
          <w:rFonts w:ascii="Times New Roman" w:hAnsi="Times New Roman"/>
          <w:sz w:val="24"/>
          <w:szCs w:val="24"/>
        </w:rPr>
        <w:t xml:space="preserve">В учебном плане предмет представлен с расчетом 1 час в неделю, 34 часа в год </w:t>
      </w:r>
    </w:p>
    <w:p w:rsidR="005C260F" w:rsidRPr="00A350C9" w:rsidRDefault="005C260F" w:rsidP="003A73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260F" w:rsidRPr="00A350C9" w:rsidRDefault="005C260F" w:rsidP="00290DB1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822AA" w:rsidRPr="00A350C9" w:rsidRDefault="008822AA" w:rsidP="003A73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8822AA" w:rsidRPr="00A350C9" w:rsidRDefault="008822AA" w:rsidP="003A7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слов, обозначающие объекты и явления природы, объекты рукотворного мира и деятельность человека.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усвоенный словарный и фразовый материал в коммуникативных ситуациях.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различение напечатанных слов, обозначающих имена людей, названия хорошо известных предметов и действий.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понимания смысла узнаваемого слова.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  с образца отдельных букв, слогов, слов.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написание изученных букв, слогов, слов.</w:t>
      </w:r>
    </w:p>
    <w:p w:rsidR="008822AA" w:rsidRPr="00A350C9" w:rsidRDefault="008822AA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слогов, слов, предложений и небольших текстов с изученными буквами. </w:t>
      </w:r>
    </w:p>
    <w:p w:rsidR="005C260F" w:rsidRPr="00A350C9" w:rsidRDefault="00A94342" w:rsidP="003A73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hAnsi="Times New Roman" w:cs="Times New Roman"/>
          <w:sz w:val="24"/>
          <w:szCs w:val="24"/>
        </w:rPr>
        <w:t>соотнесение иллюстрации со знакомым текстом.</w:t>
      </w:r>
    </w:p>
    <w:p w:rsidR="008822AA" w:rsidRPr="00A350C9" w:rsidRDefault="008822AA" w:rsidP="003A7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8822AA" w:rsidRPr="00A350C9" w:rsidRDefault="008822AA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Социально-эмоциональное участие доступным способом в процессе общения и совместной деятельности.</w:t>
      </w:r>
    </w:p>
    <w:p w:rsidR="008822AA" w:rsidRPr="00A350C9" w:rsidRDefault="008822AA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правилами поведения в учебной ситуации.</w:t>
      </w:r>
    </w:p>
    <w:p w:rsidR="008822AA" w:rsidRPr="00A350C9" w:rsidRDefault="008822AA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окружающим: взрослым, детям.</w:t>
      </w:r>
    </w:p>
    <w:p w:rsidR="008822AA" w:rsidRPr="00A350C9" w:rsidRDefault="008822AA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реагировать на имя, просьбу, запрет.</w:t>
      </w:r>
    </w:p>
    <w:p w:rsidR="008822AA" w:rsidRPr="00A350C9" w:rsidRDefault="008822AA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похвалу и простые формы вежливости.</w:t>
      </w:r>
    </w:p>
    <w:p w:rsidR="00A94342" w:rsidRPr="00A350C9" w:rsidRDefault="00A94342" w:rsidP="003A73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ожидания в ответ на ситуацию  взаимодействия со знакомым взрослым. </w:t>
      </w:r>
    </w:p>
    <w:p w:rsidR="00A94342" w:rsidRPr="00A350C9" w:rsidRDefault="00A94342" w:rsidP="003A73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Проявления вербальных и невербальных средств коммуникации в конкретной ситуации взаимодействия со сверстником.</w:t>
      </w:r>
    </w:p>
    <w:p w:rsidR="008045EE" w:rsidRPr="00A13FAF" w:rsidRDefault="00A94342" w:rsidP="003A739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Интерес   к взаимодействию со знакомым сверстником.</w:t>
      </w:r>
      <w:bookmarkStart w:id="0" w:name="_GoBack"/>
      <w:bookmarkEnd w:id="0"/>
    </w:p>
    <w:p w:rsidR="00915917" w:rsidRPr="00A350C9" w:rsidRDefault="00915917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t>Программа формирования БУД</w:t>
      </w:r>
    </w:p>
    <w:p w:rsidR="008243A2" w:rsidRPr="00A350C9" w:rsidRDefault="008243A2" w:rsidP="003A7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</w:t>
      </w:r>
    </w:p>
    <w:p w:rsidR="004E30C9" w:rsidRPr="00A13FAF" w:rsidRDefault="00A13FAF" w:rsidP="003A739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Приветствовать </w:t>
      </w:r>
      <w:r w:rsidR="004E30C9" w:rsidRPr="00A35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встрече, прощаться;</w:t>
      </w:r>
    </w:p>
    <w:p w:rsidR="004E30C9" w:rsidRPr="00A350C9" w:rsidRDefault="004E30C9" w:rsidP="003A739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подражать действиям, </w:t>
      </w:r>
      <w:proofErr w:type="gramStart"/>
      <w:r w:rsidRPr="00A350C9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выполняемыми</w:t>
      </w:r>
      <w:proofErr w:type="gramEnd"/>
      <w:r w:rsidRPr="00A35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педагогом;</w:t>
      </w:r>
    </w:p>
    <w:p w:rsidR="008243A2" w:rsidRPr="00A350C9" w:rsidRDefault="004E30C9" w:rsidP="003A739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C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последовательно выполнять отдельные операции действия по образцу педагога.</w:t>
      </w:r>
    </w:p>
    <w:p w:rsidR="008243A2" w:rsidRPr="00A350C9" w:rsidRDefault="008243A2" w:rsidP="003A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50C9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Регулятивные:</w:t>
      </w:r>
    </w:p>
    <w:p w:rsidR="008243A2" w:rsidRPr="00A350C9" w:rsidRDefault="008243A2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 xml:space="preserve">умение высказывать своё предположение (версию) на основе работы с </w:t>
      </w:r>
      <w:r w:rsidR="004E30C9" w:rsidRPr="00A350C9">
        <w:rPr>
          <w:rFonts w:ascii="Times New Roman" w:hAnsi="Times New Roman" w:cs="Times New Roman"/>
          <w:bCs/>
          <w:sz w:val="24"/>
          <w:szCs w:val="24"/>
        </w:rPr>
        <w:t>иллюстрацией;</w:t>
      </w:r>
    </w:p>
    <w:p w:rsidR="008243A2" w:rsidRPr="00A350C9" w:rsidRDefault="008243A2" w:rsidP="003A739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умение выполнять инструкции педагога;</w:t>
      </w:r>
    </w:p>
    <w:p w:rsidR="008243A2" w:rsidRPr="00A350C9" w:rsidRDefault="008243A2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умение направлять взгляд на говорящего взрослого, задание;</w:t>
      </w:r>
    </w:p>
    <w:p w:rsidR="008243A2" w:rsidRPr="00A350C9" w:rsidRDefault="008243A2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использование по назначению учебных материалов;</w:t>
      </w:r>
    </w:p>
    <w:p w:rsidR="004E30C9" w:rsidRPr="00A350C9" w:rsidRDefault="004E30C9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формирование учебного поведения выполнение задания: в течение определенного периода, от начала до конца;</w:t>
      </w:r>
    </w:p>
    <w:p w:rsidR="004E30C9" w:rsidRPr="00A350C9" w:rsidRDefault="004E30C9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 xml:space="preserve"> переход от одного задания (операции, действия) к другому в соответствии с расписанием занятий, алгоритмом действия и т.д.</w:t>
      </w:r>
    </w:p>
    <w:p w:rsidR="004E30C9" w:rsidRPr="00A350C9" w:rsidRDefault="004E30C9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последовательное выполнение нескольких заданий;</w:t>
      </w:r>
    </w:p>
    <w:p w:rsidR="004E30C9" w:rsidRPr="00A350C9" w:rsidRDefault="004E30C9" w:rsidP="003A739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умение выполнять инструкции педагога;</w:t>
      </w:r>
    </w:p>
    <w:p w:rsidR="008243A2" w:rsidRPr="00A350C9" w:rsidRDefault="008243A2" w:rsidP="003A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50C9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Познавательные:</w:t>
      </w:r>
    </w:p>
    <w:p w:rsidR="008243A2" w:rsidRPr="00A350C9" w:rsidRDefault="008243A2" w:rsidP="003A73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lastRenderedPageBreak/>
        <w:t>делать выводы вместе с учителем в результат</w:t>
      </w:r>
      <w:r w:rsidR="00A13FAF">
        <w:rPr>
          <w:rFonts w:ascii="Times New Roman" w:hAnsi="Times New Roman" w:cs="Times New Roman"/>
          <w:bCs/>
          <w:sz w:val="24"/>
          <w:szCs w:val="24"/>
        </w:rPr>
        <w:t>е совместной работы</w:t>
      </w:r>
      <w:r w:rsidRPr="00A350C9">
        <w:rPr>
          <w:rFonts w:ascii="Times New Roman" w:hAnsi="Times New Roman" w:cs="Times New Roman"/>
          <w:bCs/>
          <w:sz w:val="24"/>
          <w:szCs w:val="24"/>
        </w:rPr>
        <w:t>.</w:t>
      </w:r>
    </w:p>
    <w:p w:rsidR="008243A2" w:rsidRPr="00A350C9" w:rsidRDefault="008243A2" w:rsidP="003A73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4E30C9" w:rsidRPr="00A13FAF" w:rsidRDefault="008243A2" w:rsidP="003A73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4E30C9" w:rsidRPr="00A350C9" w:rsidRDefault="004E30C9" w:rsidP="003A73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Чтение слогов, слов, предложений и небольших текстов с изученными буквами.</w:t>
      </w:r>
    </w:p>
    <w:p w:rsidR="00CB2295" w:rsidRPr="003A7396" w:rsidRDefault="00CB2295" w:rsidP="003A739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выполнять инструкции о переходе с одного задания к другому.</w:t>
      </w:r>
    </w:p>
    <w:p w:rsidR="008243A2" w:rsidRPr="00A350C9" w:rsidRDefault="008243A2" w:rsidP="003A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50C9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Коммуникативные:</w:t>
      </w:r>
    </w:p>
    <w:p w:rsidR="008243A2" w:rsidRPr="00A13FAF" w:rsidRDefault="008243A2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развивать умение слушать и понимать речь других;</w:t>
      </w:r>
    </w:p>
    <w:p w:rsidR="004E30C9" w:rsidRPr="00A350C9" w:rsidRDefault="004E30C9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направленность взгляда (на говорящего взрослого, на задание);</w:t>
      </w:r>
    </w:p>
    <w:p w:rsidR="004E30C9" w:rsidRPr="00A350C9" w:rsidRDefault="004E30C9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следить за объяснением учителя;</w:t>
      </w:r>
    </w:p>
    <w:p w:rsidR="004E30C9" w:rsidRPr="00A350C9" w:rsidRDefault="004E30C9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умение выполнять инструкции педагога;</w:t>
      </w:r>
    </w:p>
    <w:p w:rsidR="004E30C9" w:rsidRPr="00A350C9" w:rsidRDefault="004E30C9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использование по назначению учебных материалов;</w:t>
      </w:r>
    </w:p>
    <w:p w:rsidR="004E30C9" w:rsidRDefault="004E30C9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0C9">
        <w:rPr>
          <w:rFonts w:ascii="Times New Roman" w:hAnsi="Times New Roman" w:cs="Times New Roman"/>
          <w:bCs/>
          <w:sz w:val="24"/>
          <w:szCs w:val="24"/>
        </w:rPr>
        <w:t>умение выполнять действия по образцу и по подражанию.</w:t>
      </w:r>
    </w:p>
    <w:p w:rsidR="003A7396" w:rsidRPr="00A350C9" w:rsidRDefault="003A7396" w:rsidP="003A739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5917" w:rsidRPr="00A350C9" w:rsidRDefault="004A71C4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t>3</w:t>
      </w:r>
      <w:r w:rsidR="00915917" w:rsidRPr="00A350C9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915917" w:rsidRPr="00A350C9" w:rsidRDefault="00915917" w:rsidP="003A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t>1. Раздел «Коммуникация»</w:t>
      </w:r>
    </w:p>
    <w:p w:rsidR="00915917" w:rsidRPr="00A350C9" w:rsidRDefault="00915917" w:rsidP="003A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>Установление контакта с собеседником: установление зрительного контакта с собеседником, учет эмоционального состояния собеседника. Реагирование на собственное имя. Приветствие собеседника звуком (словом, предложением). Привлечение к себе внимания звуком (словом, предложением, поднятой рукой). Выражение своих желаний звуком (словом, предложением). Выражение согласия (несогласия) звуком (словом, предложением). Ответы на вопросы словом (предложением). Прощание с собеседником звуком (словом предложением).</w:t>
      </w:r>
    </w:p>
    <w:p w:rsidR="00915917" w:rsidRPr="00A350C9" w:rsidRDefault="00915917" w:rsidP="003A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0C9">
        <w:rPr>
          <w:rFonts w:ascii="Times New Roman" w:hAnsi="Times New Roman" w:cs="Times New Roman"/>
          <w:b/>
          <w:sz w:val="24"/>
          <w:szCs w:val="24"/>
        </w:rPr>
        <w:t xml:space="preserve">2. Раздел «Развитие речи средствами вербальной и невербальной коммуникации». </w:t>
      </w:r>
    </w:p>
    <w:p w:rsidR="00915917" w:rsidRPr="00A350C9" w:rsidRDefault="00915917" w:rsidP="003A7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C9">
        <w:rPr>
          <w:rFonts w:ascii="Times New Roman" w:hAnsi="Times New Roman" w:cs="Times New Roman"/>
          <w:sz w:val="24"/>
          <w:szCs w:val="24"/>
        </w:rPr>
        <w:t xml:space="preserve">Понимание простых по звуковому составу слов.  Узнавание и различение имен членов семьи, учащихся класса, педагогов. Понимание слов, обозначающих предмет. Понимание обобщающих понятий. Понимание слов, обозначающих действие предмета. Понимание слов, обозначающих признак предмета (цвет, величина, форма). Называние и употребление отдельных звуков, звукоподражаний, звуковых комплексов. Называние и употребления простых по звуковому составу слов. Называние собственного имени. Называние имел членов семьи. Называние употребления слов обозначающих предмет. Называние обобщающих понятий. Называние и употребление слов, обозначающих число, количество предметов. Пересказ небольшого текста. Составление рассказа по серии сюжетных картинок. </w:t>
      </w:r>
    </w:p>
    <w:p w:rsidR="00A913B4" w:rsidRPr="00A350C9" w:rsidRDefault="00A913B4" w:rsidP="003A73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1C4" w:rsidRPr="00A350C9" w:rsidRDefault="004A71C4" w:rsidP="003A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FAF" w:rsidRDefault="00A13FAF" w:rsidP="003A7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396" w:rsidRDefault="003A7396" w:rsidP="003A7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96" w:rsidRDefault="003A7396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DC" w:rsidRDefault="007368DC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DC" w:rsidRDefault="007368DC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FAF" w:rsidRPr="00A13FAF" w:rsidRDefault="00A13FAF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Календарно-тематическое планирование предмета </w:t>
      </w:r>
    </w:p>
    <w:p w:rsidR="00A13FAF" w:rsidRPr="00A13FAF" w:rsidRDefault="00A13FAF" w:rsidP="003A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«Речь и</w:t>
      </w:r>
      <w:r w:rsidR="003A7396">
        <w:rPr>
          <w:rFonts w:ascii="Times New Roman" w:hAnsi="Times New Roman" w:cs="Times New Roman"/>
          <w:b/>
          <w:sz w:val="24"/>
          <w:szCs w:val="24"/>
        </w:rPr>
        <w:t xml:space="preserve"> альтернативная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коммуникация» в 4</w:t>
      </w:r>
      <w:r w:rsidRPr="00A13FA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6096"/>
        <w:gridCol w:w="992"/>
        <w:gridCol w:w="1134"/>
        <w:gridCol w:w="142"/>
        <w:gridCol w:w="1241"/>
      </w:tblGrid>
      <w:tr w:rsidR="00A13FAF" w:rsidRPr="00A13FAF" w:rsidTr="00B72A9E">
        <w:trPr>
          <w:trHeight w:val="375"/>
        </w:trPr>
        <w:tc>
          <w:tcPr>
            <w:tcW w:w="709" w:type="dxa"/>
            <w:vMerge w:val="restart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17" w:type="dxa"/>
            <w:gridSpan w:val="3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13FAF" w:rsidRPr="00A13FAF" w:rsidTr="00B72A9E">
        <w:trPr>
          <w:trHeight w:val="270"/>
        </w:trPr>
        <w:tc>
          <w:tcPr>
            <w:tcW w:w="709" w:type="dxa"/>
            <w:vMerge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1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13FAF" w:rsidRPr="00A13FAF" w:rsidTr="00B72A9E">
        <w:trPr>
          <w:trHeight w:val="273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– прощание (звуки, слова, жесты). 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Беседа «Как я провел лето?».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Гласные 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, У. Написание (обводка) букв, слогов. Узнавание звуков на слух. 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 Ы. Звук и буква М. Написание (обводка) букв, слогов. Узнавание звуков на слух.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50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, З. Написание (обводка) слогов, слов. Выделение звуков в словах. 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9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 Ш.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6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Л, Н, Р.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27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серии картинок. 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27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 Г. Чтение слогов, слов.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42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серии картинок.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6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В. Чтение слогов, слов.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42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 Д.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210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Я, Е, Ё.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A7396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610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, П.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97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210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Й.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55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Э. Написание строчной и заглавной буквы. Чтение слов и предложений, текстов.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702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Ю. Написание строчной и заглавной буквы. Чтение слов и предложений.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573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Ц.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42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себе с помощью визуального плана.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80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Ч.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6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Щ. Чтение слогов, слов.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6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Звук и буква Ф. Написание (обводка) слогов, слов. Выделение звуков в словах.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3FAF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FAF" w:rsidRPr="00A13FAF" w:rsidTr="00B72A9E">
        <w:trPr>
          <w:trHeight w:val="165"/>
        </w:trPr>
        <w:tc>
          <w:tcPr>
            <w:tcW w:w="709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 xml:space="preserve">34-35 </w:t>
            </w:r>
          </w:p>
        </w:tc>
        <w:tc>
          <w:tcPr>
            <w:tcW w:w="6096" w:type="dxa"/>
          </w:tcPr>
          <w:p w:rsidR="00A13FAF" w:rsidRPr="00A13FAF" w:rsidRDefault="00A13FAF" w:rsidP="003A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3A7396" w:rsidRPr="00A13FAF" w:rsidRDefault="003A7396" w:rsidP="003A7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383" w:type="dxa"/>
            <w:gridSpan w:val="2"/>
          </w:tcPr>
          <w:p w:rsidR="00A13FAF" w:rsidRPr="00A13FAF" w:rsidRDefault="00A13FAF" w:rsidP="003A7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01A7" w:rsidRPr="00A13FAF" w:rsidRDefault="00E701A7" w:rsidP="003A7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01A7" w:rsidRPr="00A13FAF" w:rsidSect="0026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0C9"/>
    <w:multiLevelType w:val="hybridMultilevel"/>
    <w:tmpl w:val="B428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97E"/>
    <w:multiLevelType w:val="hybridMultilevel"/>
    <w:tmpl w:val="4E3E329C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8DA99D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7919"/>
    <w:multiLevelType w:val="hybridMultilevel"/>
    <w:tmpl w:val="F70C11CA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44EE8"/>
    <w:multiLevelType w:val="hybridMultilevel"/>
    <w:tmpl w:val="BAF6FFE6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5811"/>
    <w:multiLevelType w:val="hybridMultilevel"/>
    <w:tmpl w:val="A860E25E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130F2"/>
    <w:multiLevelType w:val="hybridMultilevel"/>
    <w:tmpl w:val="FFD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51D1F"/>
    <w:multiLevelType w:val="hybridMultilevel"/>
    <w:tmpl w:val="CEE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1495"/>
    <w:multiLevelType w:val="hybridMultilevel"/>
    <w:tmpl w:val="B506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17B38"/>
    <w:multiLevelType w:val="multilevel"/>
    <w:tmpl w:val="EC9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816A5"/>
    <w:multiLevelType w:val="hybridMultilevel"/>
    <w:tmpl w:val="C478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23641"/>
    <w:multiLevelType w:val="hybridMultilevel"/>
    <w:tmpl w:val="1D328BB6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3226"/>
    <w:multiLevelType w:val="hybridMultilevel"/>
    <w:tmpl w:val="00CE528E"/>
    <w:lvl w:ilvl="0" w:tplc="DC6A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105C4"/>
    <w:multiLevelType w:val="hybridMultilevel"/>
    <w:tmpl w:val="E61C6E62"/>
    <w:lvl w:ilvl="0" w:tplc="80AE3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687" w:hanging="98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4">
    <w:nsid w:val="74D261ED"/>
    <w:multiLevelType w:val="hybridMultilevel"/>
    <w:tmpl w:val="7A20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F6"/>
    <w:rsid w:val="000E2AE3"/>
    <w:rsid w:val="000F60A8"/>
    <w:rsid w:val="00167BE2"/>
    <w:rsid w:val="001A7ED6"/>
    <w:rsid w:val="002156E7"/>
    <w:rsid w:val="00236070"/>
    <w:rsid w:val="00264A0D"/>
    <w:rsid w:val="00265A4D"/>
    <w:rsid w:val="00290DB1"/>
    <w:rsid w:val="00350AF8"/>
    <w:rsid w:val="00367983"/>
    <w:rsid w:val="003A7396"/>
    <w:rsid w:val="003E6967"/>
    <w:rsid w:val="004A71C4"/>
    <w:rsid w:val="004B49F6"/>
    <w:rsid w:val="004E30C9"/>
    <w:rsid w:val="004F6EF1"/>
    <w:rsid w:val="0051215C"/>
    <w:rsid w:val="005C260F"/>
    <w:rsid w:val="006030C3"/>
    <w:rsid w:val="006B103D"/>
    <w:rsid w:val="006B2659"/>
    <w:rsid w:val="006B2C5F"/>
    <w:rsid w:val="007368DC"/>
    <w:rsid w:val="007503FC"/>
    <w:rsid w:val="008045EE"/>
    <w:rsid w:val="008243A2"/>
    <w:rsid w:val="008822AA"/>
    <w:rsid w:val="008B6B20"/>
    <w:rsid w:val="00904644"/>
    <w:rsid w:val="00915917"/>
    <w:rsid w:val="00A13FAF"/>
    <w:rsid w:val="00A350C9"/>
    <w:rsid w:val="00A643AB"/>
    <w:rsid w:val="00A913B4"/>
    <w:rsid w:val="00A94342"/>
    <w:rsid w:val="00B3179C"/>
    <w:rsid w:val="00B42487"/>
    <w:rsid w:val="00B86E81"/>
    <w:rsid w:val="00B962E5"/>
    <w:rsid w:val="00BA4057"/>
    <w:rsid w:val="00BE5758"/>
    <w:rsid w:val="00CB2295"/>
    <w:rsid w:val="00DA2BB3"/>
    <w:rsid w:val="00DB163F"/>
    <w:rsid w:val="00E23B7A"/>
    <w:rsid w:val="00E701A7"/>
    <w:rsid w:val="00F20FF4"/>
    <w:rsid w:val="00FC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917"/>
    <w:pPr>
      <w:ind w:left="720"/>
      <w:contextualSpacing/>
    </w:pPr>
  </w:style>
  <w:style w:type="paragraph" w:customStyle="1" w:styleId="programbody">
    <w:name w:val="program body"/>
    <w:rsid w:val="00A350C9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character" w:customStyle="1" w:styleId="a5">
    <w:name w:val="Основной текст_"/>
    <w:link w:val="7"/>
    <w:rsid w:val="00A350C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5"/>
    <w:rsid w:val="00A350C9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DB2F-1C43-4A15-825E-CADBCCBC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Зам дир по ВР</cp:lastModifiedBy>
  <cp:revision>12</cp:revision>
  <cp:lastPrinted>2021-03-04T04:23:00Z</cp:lastPrinted>
  <dcterms:created xsi:type="dcterms:W3CDTF">2019-09-14T19:04:00Z</dcterms:created>
  <dcterms:modified xsi:type="dcterms:W3CDTF">2021-03-22T13:17:00Z</dcterms:modified>
</cp:coreProperties>
</file>