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FC" w:rsidRDefault="00E80CFC" w:rsidP="00E80CFC">
      <w:pPr>
        <w:pStyle w:val="30"/>
        <w:shd w:val="clear" w:color="auto" w:fill="auto"/>
        <w:ind w:left="20"/>
      </w:pPr>
      <w:r>
        <w:t xml:space="preserve">ПРИНЯТО                                                           </w:t>
      </w:r>
    </w:p>
    <w:p w:rsidR="00E80CFC" w:rsidRDefault="00E80CFC" w:rsidP="00E80CFC">
      <w:pPr>
        <w:pStyle w:val="30"/>
        <w:shd w:val="clear" w:color="auto" w:fill="auto"/>
        <w:ind w:left="20"/>
      </w:pPr>
      <w:r>
        <w:t>Советом школы</w:t>
      </w:r>
    </w:p>
    <w:p w:rsidR="00E80CFC" w:rsidRDefault="00E80CFC" w:rsidP="00E80CFC">
      <w:pPr>
        <w:pStyle w:val="30"/>
        <w:shd w:val="clear" w:color="auto" w:fill="auto"/>
        <w:ind w:left="20"/>
      </w:pPr>
      <w:r>
        <w:t xml:space="preserve">протокол  № </w:t>
      </w:r>
      <w:r w:rsidR="00C94F5A">
        <w:t>2</w:t>
      </w:r>
      <w:r>
        <w:t xml:space="preserve"> </w:t>
      </w:r>
    </w:p>
    <w:p w:rsidR="00E80CFC" w:rsidRDefault="00E80CFC" w:rsidP="00E80CFC">
      <w:pPr>
        <w:pStyle w:val="30"/>
        <w:shd w:val="clear" w:color="auto" w:fill="auto"/>
        <w:ind w:left="20"/>
      </w:pPr>
      <w:r>
        <w:t xml:space="preserve">от </w:t>
      </w:r>
      <w:r w:rsidR="00C156B9">
        <w:t>21.12.2019</w:t>
      </w:r>
    </w:p>
    <w:p w:rsidR="00E80CFC" w:rsidRDefault="00E80CFC" w:rsidP="00E80CFC">
      <w:pPr>
        <w:pStyle w:val="30"/>
        <w:shd w:val="clear" w:color="auto" w:fill="auto"/>
        <w:ind w:right="40"/>
      </w:pPr>
    </w:p>
    <w:p w:rsidR="00E80CFC" w:rsidRDefault="00E80CFC" w:rsidP="00E80CFC">
      <w:pPr>
        <w:pStyle w:val="30"/>
        <w:shd w:val="clear" w:color="auto" w:fill="auto"/>
        <w:ind w:right="40"/>
      </w:pPr>
    </w:p>
    <w:p w:rsidR="00E80CFC" w:rsidRDefault="00E80CFC" w:rsidP="00E80CFC">
      <w:pPr>
        <w:pStyle w:val="30"/>
        <w:shd w:val="clear" w:color="auto" w:fill="auto"/>
        <w:ind w:right="40"/>
      </w:pPr>
      <w:r>
        <w:lastRenderedPageBreak/>
        <w:t>УТВЕРЖДАЮ директор МБОУ «</w:t>
      </w:r>
      <w:proofErr w:type="spellStart"/>
      <w:r>
        <w:t>Новомарьясовская</w:t>
      </w:r>
      <w:proofErr w:type="spellEnd"/>
      <w:r>
        <w:t xml:space="preserve"> СОШ –И»</w:t>
      </w:r>
    </w:p>
    <w:p w:rsidR="00E80CFC" w:rsidRDefault="00E80CFC" w:rsidP="00E80CFC">
      <w:pPr>
        <w:pStyle w:val="30"/>
        <w:shd w:val="clear" w:color="auto" w:fill="auto"/>
        <w:tabs>
          <w:tab w:val="left" w:leader="underscore" w:pos="1426"/>
        </w:tabs>
        <w:ind w:left="20"/>
        <w:jc w:val="both"/>
      </w:pPr>
      <w:r>
        <w:tab/>
        <w:t xml:space="preserve"> Т.В. </w:t>
      </w:r>
      <w:proofErr w:type="spellStart"/>
      <w:r>
        <w:t>Шандр</w:t>
      </w:r>
      <w:proofErr w:type="spellEnd"/>
    </w:p>
    <w:p w:rsidR="00E80CFC" w:rsidRDefault="00E80CFC" w:rsidP="00E80CFC">
      <w:pPr>
        <w:pStyle w:val="30"/>
        <w:shd w:val="clear" w:color="auto" w:fill="auto"/>
        <w:ind w:right="40"/>
        <w:jc w:val="right"/>
      </w:pPr>
    </w:p>
    <w:p w:rsidR="00E80CFC" w:rsidRDefault="00E80CFC" w:rsidP="00E80CFC">
      <w:pPr>
        <w:rPr>
          <w:rFonts w:ascii="Times New Roman" w:eastAsia="Times New Roman" w:hAnsi="Times New Roman" w:cs="Times New Roman"/>
          <w:sz w:val="27"/>
          <w:szCs w:val="27"/>
        </w:rPr>
        <w:sectPr w:rsidR="00E80CFC" w:rsidSect="00E80CFC">
          <w:footerReference w:type="default" r:id="rId7"/>
          <w:pgSz w:w="11909" w:h="16838"/>
          <w:pgMar w:top="1134" w:right="850" w:bottom="1134" w:left="1701" w:header="0" w:footer="3" w:gutter="0"/>
          <w:cols w:num="2" w:space="2509"/>
        </w:sectPr>
      </w:pPr>
    </w:p>
    <w:p w:rsidR="00E80CFC" w:rsidRDefault="00E80CFC" w:rsidP="00E80CFC">
      <w:pPr>
        <w:spacing w:line="240" w:lineRule="exact"/>
        <w:rPr>
          <w:sz w:val="19"/>
          <w:szCs w:val="19"/>
        </w:rPr>
      </w:pPr>
    </w:p>
    <w:p w:rsidR="00E80CFC" w:rsidRDefault="00E80CFC" w:rsidP="00E80CFC">
      <w:pPr>
        <w:spacing w:line="240" w:lineRule="exact"/>
        <w:rPr>
          <w:sz w:val="19"/>
          <w:szCs w:val="19"/>
        </w:rPr>
      </w:pPr>
    </w:p>
    <w:p w:rsidR="00E80CFC" w:rsidRDefault="00E80CFC" w:rsidP="00E80CFC">
      <w:pPr>
        <w:spacing w:line="240" w:lineRule="exact"/>
        <w:rPr>
          <w:sz w:val="19"/>
          <w:szCs w:val="19"/>
        </w:rPr>
      </w:pPr>
    </w:p>
    <w:p w:rsidR="00E80CFC" w:rsidRDefault="00E80CFC" w:rsidP="00E80CFC">
      <w:pPr>
        <w:spacing w:line="240" w:lineRule="exact"/>
        <w:rPr>
          <w:sz w:val="19"/>
          <w:szCs w:val="19"/>
        </w:rPr>
      </w:pPr>
    </w:p>
    <w:p w:rsidR="00E80CFC" w:rsidRDefault="00E80CFC" w:rsidP="00E80CFC">
      <w:pPr>
        <w:spacing w:line="240" w:lineRule="exact"/>
        <w:rPr>
          <w:sz w:val="19"/>
          <w:szCs w:val="19"/>
        </w:rPr>
      </w:pPr>
    </w:p>
    <w:p w:rsidR="00E80CFC" w:rsidRDefault="00E80CFC" w:rsidP="00E80CFC">
      <w:pPr>
        <w:spacing w:line="240" w:lineRule="exact"/>
        <w:rPr>
          <w:sz w:val="19"/>
          <w:szCs w:val="19"/>
        </w:rPr>
      </w:pPr>
    </w:p>
    <w:p w:rsidR="00E80CFC" w:rsidRDefault="00E80CFC" w:rsidP="00E80CFC">
      <w:pPr>
        <w:spacing w:before="104" w:after="104" w:line="240" w:lineRule="exact"/>
        <w:rPr>
          <w:sz w:val="19"/>
          <w:szCs w:val="19"/>
        </w:rPr>
      </w:pPr>
    </w:p>
    <w:p w:rsidR="00E80CFC" w:rsidRDefault="00E80CFC" w:rsidP="00E80CFC">
      <w:pPr>
        <w:rPr>
          <w:sz w:val="2"/>
          <w:szCs w:val="2"/>
        </w:rPr>
        <w:sectPr w:rsidR="00E80CFC" w:rsidSect="00E80CFC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E80CFC" w:rsidRDefault="00E80CFC" w:rsidP="00E80CFC">
      <w:pPr>
        <w:pStyle w:val="20"/>
        <w:shd w:val="clear" w:color="auto" w:fill="auto"/>
        <w:spacing w:line="260" w:lineRule="exact"/>
      </w:pPr>
      <w:r>
        <w:lastRenderedPageBreak/>
        <w:t>ОТЧЁТ</w:t>
      </w:r>
    </w:p>
    <w:p w:rsidR="00E80CFC" w:rsidRDefault="00E80CFC" w:rsidP="00E80CFC">
      <w:pPr>
        <w:pStyle w:val="20"/>
        <w:shd w:val="clear" w:color="auto" w:fill="auto"/>
        <w:spacing w:line="643" w:lineRule="exact"/>
      </w:pPr>
      <w:r>
        <w:t xml:space="preserve">О РЕЗУЛЬТАТАХ САМООБСЛЕДОВАНИЯ </w:t>
      </w:r>
    </w:p>
    <w:p w:rsidR="00E80CFC" w:rsidRDefault="00C156B9" w:rsidP="00E80CFC">
      <w:pPr>
        <w:pStyle w:val="20"/>
        <w:shd w:val="clear" w:color="auto" w:fill="auto"/>
        <w:spacing w:after="7259" w:line="643" w:lineRule="exact"/>
      </w:pPr>
      <w:r>
        <w:t>2019</w:t>
      </w:r>
      <w:r w:rsidR="00E80CFC">
        <w:t xml:space="preserve"> </w:t>
      </w:r>
      <w:r w:rsidR="00E80CFC">
        <w:rPr>
          <w:rStyle w:val="25pt"/>
          <w:rFonts w:hint="default"/>
        </w:rPr>
        <w:t xml:space="preserve"> </w:t>
      </w:r>
      <w:r w:rsidR="00E80CFC">
        <w:t>год</w:t>
      </w:r>
    </w:p>
    <w:p w:rsidR="00E80CFC" w:rsidRDefault="00E80CFC" w:rsidP="00E80CFC">
      <w:pPr>
        <w:pStyle w:val="30"/>
        <w:shd w:val="clear" w:color="auto" w:fill="auto"/>
        <w:spacing w:line="270" w:lineRule="exact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овомарьясово</w:t>
      </w:r>
      <w:proofErr w:type="spellEnd"/>
    </w:p>
    <w:p w:rsidR="00E80CFC" w:rsidRDefault="00C156B9" w:rsidP="00E80CFC">
      <w:pPr>
        <w:pStyle w:val="30"/>
        <w:shd w:val="clear" w:color="auto" w:fill="auto"/>
        <w:spacing w:line="270" w:lineRule="exact"/>
        <w:jc w:val="center"/>
      </w:pPr>
      <w:r>
        <w:t>2019</w:t>
      </w:r>
      <w:r w:rsidR="00E80CFC">
        <w:t>г</w:t>
      </w:r>
    </w:p>
    <w:p w:rsidR="00E80CFC" w:rsidRDefault="00E80CFC" w:rsidP="00E80CFC">
      <w:pPr>
        <w:rPr>
          <w:rFonts w:ascii="Times New Roman" w:eastAsia="Times New Roman" w:hAnsi="Times New Roman" w:cs="Times New Roman"/>
          <w:sz w:val="27"/>
          <w:szCs w:val="27"/>
        </w:rPr>
        <w:sectPr w:rsidR="00E80CFC" w:rsidSect="00E80CFC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E80CFC" w:rsidRDefault="00E80CFC" w:rsidP="00E80CFC">
      <w:pPr>
        <w:pStyle w:val="40"/>
        <w:shd w:val="clear" w:color="auto" w:fill="auto"/>
        <w:spacing w:after="268" w:line="230" w:lineRule="exact"/>
        <w:ind w:left="380"/>
      </w:pPr>
      <w:r>
        <w:lastRenderedPageBreak/>
        <w:t>АНАЛИТИЧЕСКАЯ ЧАСТЬ</w:t>
      </w:r>
    </w:p>
    <w:p w:rsidR="00E80CFC" w:rsidRPr="00D420E3" w:rsidRDefault="00E80CFC" w:rsidP="00E80CFC">
      <w:pPr>
        <w:pStyle w:val="31"/>
        <w:shd w:val="clear" w:color="auto" w:fill="auto"/>
        <w:tabs>
          <w:tab w:val="right" w:pos="9713"/>
        </w:tabs>
        <w:spacing w:after="0" w:line="240" w:lineRule="auto"/>
        <w:ind w:left="380" w:firstLine="46"/>
        <w:jc w:val="left"/>
        <w:rPr>
          <w:sz w:val="26"/>
          <w:szCs w:val="26"/>
        </w:rPr>
      </w:pPr>
      <w:r w:rsidRPr="00D420E3">
        <w:rPr>
          <w:sz w:val="26"/>
          <w:szCs w:val="26"/>
        </w:rPr>
        <w:t>Полное наименование образовательного учреждения:</w:t>
      </w:r>
    </w:p>
    <w:p w:rsidR="00E80CFC" w:rsidRPr="00D420E3" w:rsidRDefault="00E80CFC" w:rsidP="00E80CFC">
      <w:pPr>
        <w:pStyle w:val="31"/>
        <w:shd w:val="clear" w:color="auto" w:fill="auto"/>
        <w:tabs>
          <w:tab w:val="right" w:pos="9713"/>
        </w:tabs>
        <w:spacing w:after="0" w:line="240" w:lineRule="auto"/>
        <w:ind w:left="380" w:firstLine="46"/>
        <w:jc w:val="left"/>
        <w:rPr>
          <w:sz w:val="26"/>
          <w:szCs w:val="26"/>
        </w:rPr>
      </w:pPr>
      <w:r w:rsidRPr="00D420E3">
        <w:rPr>
          <w:sz w:val="26"/>
          <w:szCs w:val="26"/>
        </w:rPr>
        <w:t xml:space="preserve"> Муниципальное бюджетное общеобразовательное учреждение «</w:t>
      </w:r>
      <w:proofErr w:type="spellStart"/>
      <w:r w:rsidRPr="00D420E3">
        <w:rPr>
          <w:sz w:val="26"/>
          <w:szCs w:val="26"/>
        </w:rPr>
        <w:t>Новомарьясовская</w:t>
      </w:r>
      <w:proofErr w:type="spellEnd"/>
      <w:r w:rsidRPr="00D420E3">
        <w:rPr>
          <w:sz w:val="26"/>
          <w:szCs w:val="26"/>
        </w:rPr>
        <w:t xml:space="preserve"> средняя общеобразовательная школа </w:t>
      </w:r>
      <w:proofErr w:type="gramStart"/>
      <w:r w:rsidRPr="00D420E3">
        <w:rPr>
          <w:sz w:val="26"/>
          <w:szCs w:val="26"/>
        </w:rPr>
        <w:t>-и</w:t>
      </w:r>
      <w:proofErr w:type="gramEnd"/>
      <w:r w:rsidRPr="00D420E3">
        <w:rPr>
          <w:sz w:val="26"/>
          <w:szCs w:val="26"/>
        </w:rPr>
        <w:t>нтернат»</w:t>
      </w:r>
    </w:p>
    <w:p w:rsidR="00E80CFC" w:rsidRPr="00D420E3" w:rsidRDefault="00E80CFC" w:rsidP="00E80CFC">
      <w:pPr>
        <w:pStyle w:val="31"/>
        <w:shd w:val="clear" w:color="auto" w:fill="auto"/>
        <w:tabs>
          <w:tab w:val="right" w:pos="9713"/>
        </w:tabs>
        <w:spacing w:after="0" w:line="240" w:lineRule="auto"/>
        <w:ind w:left="380" w:firstLine="46"/>
        <w:jc w:val="left"/>
        <w:rPr>
          <w:sz w:val="26"/>
          <w:szCs w:val="26"/>
        </w:rPr>
      </w:pPr>
      <w:r w:rsidRPr="00D420E3">
        <w:rPr>
          <w:sz w:val="26"/>
          <w:szCs w:val="26"/>
        </w:rPr>
        <w:t xml:space="preserve"> сокращённое наименование: МБОУ «</w:t>
      </w:r>
      <w:proofErr w:type="spellStart"/>
      <w:r w:rsidRPr="00D420E3">
        <w:rPr>
          <w:sz w:val="26"/>
          <w:szCs w:val="26"/>
        </w:rPr>
        <w:t>Новомарьясовская</w:t>
      </w:r>
      <w:proofErr w:type="spellEnd"/>
      <w:r w:rsidRPr="00D420E3">
        <w:rPr>
          <w:sz w:val="26"/>
          <w:szCs w:val="26"/>
        </w:rPr>
        <w:t xml:space="preserve"> СОШ-И»</w:t>
      </w:r>
    </w:p>
    <w:p w:rsidR="00E80CFC" w:rsidRPr="00D420E3" w:rsidRDefault="00E80CFC" w:rsidP="00E80CFC">
      <w:pPr>
        <w:pStyle w:val="40"/>
        <w:shd w:val="clear" w:color="auto" w:fill="auto"/>
        <w:tabs>
          <w:tab w:val="left" w:pos="1399"/>
        </w:tabs>
        <w:spacing w:after="0" w:line="240" w:lineRule="auto"/>
        <w:ind w:left="426"/>
        <w:rPr>
          <w:sz w:val="26"/>
          <w:szCs w:val="26"/>
        </w:rPr>
      </w:pPr>
      <w:r w:rsidRPr="00D420E3">
        <w:rPr>
          <w:sz w:val="26"/>
          <w:szCs w:val="26"/>
        </w:rPr>
        <w:t>Образовательная деятельность</w:t>
      </w:r>
    </w:p>
    <w:p w:rsidR="00E80CFC" w:rsidRPr="00D420E3" w:rsidRDefault="00E80CFC" w:rsidP="00E80CFC">
      <w:pPr>
        <w:pStyle w:val="40"/>
        <w:shd w:val="clear" w:color="auto" w:fill="auto"/>
        <w:tabs>
          <w:tab w:val="left" w:pos="1838"/>
        </w:tabs>
        <w:spacing w:after="0" w:line="240" w:lineRule="auto"/>
        <w:ind w:left="426"/>
        <w:rPr>
          <w:sz w:val="26"/>
          <w:szCs w:val="26"/>
        </w:rPr>
      </w:pPr>
      <w:r w:rsidRPr="00D420E3">
        <w:rPr>
          <w:sz w:val="26"/>
          <w:szCs w:val="26"/>
        </w:rPr>
        <w:t>1.Сведения об учащихся</w:t>
      </w:r>
    </w:p>
    <w:p w:rsidR="00E80CFC" w:rsidRPr="00D420E3" w:rsidRDefault="00E80CFC" w:rsidP="00E80CFC">
      <w:pPr>
        <w:pStyle w:val="40"/>
        <w:shd w:val="clear" w:color="auto" w:fill="auto"/>
        <w:spacing w:after="0" w:line="240" w:lineRule="auto"/>
        <w:ind w:left="380" w:firstLine="46"/>
        <w:rPr>
          <w:sz w:val="26"/>
          <w:szCs w:val="26"/>
        </w:rPr>
      </w:pPr>
      <w:r w:rsidRPr="00D420E3">
        <w:rPr>
          <w:sz w:val="26"/>
          <w:szCs w:val="26"/>
        </w:rPr>
        <w:t>Численность учащихся и коли</w:t>
      </w:r>
      <w:r w:rsidR="00C156B9">
        <w:rPr>
          <w:sz w:val="26"/>
          <w:szCs w:val="26"/>
        </w:rPr>
        <w:t>чество классов-комплектов в 2019</w:t>
      </w:r>
      <w:r w:rsidRPr="00D420E3">
        <w:rPr>
          <w:sz w:val="26"/>
          <w:szCs w:val="26"/>
        </w:rPr>
        <w:t xml:space="preserve"> </w:t>
      </w:r>
      <w:proofErr w:type="spellStart"/>
      <w:r w:rsidRPr="00D420E3">
        <w:rPr>
          <w:sz w:val="26"/>
          <w:szCs w:val="26"/>
        </w:rPr>
        <w:t>у.</w:t>
      </w:r>
      <w:proofErr w:type="gramStart"/>
      <w:r w:rsidRPr="00D420E3">
        <w:rPr>
          <w:sz w:val="26"/>
          <w:szCs w:val="26"/>
        </w:rPr>
        <w:t>г</w:t>
      </w:r>
      <w:proofErr w:type="spellEnd"/>
      <w:proofErr w:type="gramEnd"/>
      <w:r w:rsidRPr="00D420E3">
        <w:rPr>
          <w:sz w:val="26"/>
          <w:szCs w:val="26"/>
        </w:rPr>
        <w:t>.</w:t>
      </w:r>
    </w:p>
    <w:p w:rsidR="00E80CFC" w:rsidRPr="00D420E3" w:rsidRDefault="00E80CFC" w:rsidP="00E80CFC">
      <w:pPr>
        <w:pStyle w:val="40"/>
        <w:shd w:val="clear" w:color="auto" w:fill="auto"/>
        <w:spacing w:after="0" w:line="240" w:lineRule="auto"/>
        <w:ind w:left="380" w:firstLine="46"/>
        <w:rPr>
          <w:sz w:val="26"/>
          <w:szCs w:val="26"/>
        </w:rPr>
      </w:pPr>
    </w:p>
    <w:tbl>
      <w:tblPr>
        <w:tblW w:w="0" w:type="auto"/>
        <w:tblInd w:w="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9"/>
        <w:gridCol w:w="1858"/>
        <w:gridCol w:w="2126"/>
        <w:gridCol w:w="2250"/>
      </w:tblGrid>
      <w:tr w:rsidR="00E80CFC" w:rsidRPr="00D420E3" w:rsidTr="00C156B9">
        <w:trPr>
          <w:trHeight w:hRule="exact" w:val="30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6"/>
                <w:szCs w:val="26"/>
                <w:lang w:val="en-US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  <w:lang w:val="en-US"/>
              </w:rPr>
              <w:t>I</w:t>
            </w:r>
            <w:r w:rsidRPr="00D420E3">
              <w:rPr>
                <w:rStyle w:val="11"/>
                <w:b/>
                <w:bCs/>
                <w:sz w:val="26"/>
                <w:szCs w:val="26"/>
              </w:rPr>
              <w:t xml:space="preserve"> полугодие</w:t>
            </w:r>
            <w:r w:rsidRPr="00D420E3">
              <w:rPr>
                <w:rStyle w:val="11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D420E3">
              <w:rPr>
                <w:rStyle w:val="11"/>
                <w:b/>
                <w:bCs/>
                <w:sz w:val="26"/>
                <w:szCs w:val="26"/>
              </w:rPr>
              <w:t>201</w:t>
            </w:r>
            <w:r w:rsidR="00C156B9">
              <w:rPr>
                <w:rStyle w:val="11"/>
                <w:b/>
                <w:bCs/>
                <w:sz w:val="26"/>
                <w:szCs w:val="26"/>
              </w:rPr>
              <w:t>9</w:t>
            </w:r>
            <w:r w:rsidRPr="00D420E3">
              <w:rPr>
                <w:rStyle w:val="11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80CFC" w:rsidRPr="00D420E3" w:rsidTr="00C156B9">
        <w:trPr>
          <w:trHeight w:hRule="exact" w:val="58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Уровень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уч-ся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классов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классов- комплектов</w:t>
            </w:r>
          </w:p>
        </w:tc>
      </w:tr>
      <w:tr w:rsidR="00E80CFC" w:rsidRPr="00D420E3" w:rsidTr="00C156B9">
        <w:trPr>
          <w:trHeight w:hRule="exact"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Начальное общее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C156B9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6</w:t>
            </w:r>
            <w:r w:rsidR="00231B5E">
              <w:rPr>
                <w:rStyle w:val="12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F61AF2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5</w:t>
            </w:r>
          </w:p>
        </w:tc>
      </w:tr>
      <w:tr w:rsidR="00E80CFC" w:rsidRPr="00D420E3" w:rsidTr="00C156B9">
        <w:trPr>
          <w:trHeight w:hRule="exact" w:val="23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Основное общее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F61AF2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7</w:t>
            </w:r>
            <w:r w:rsidR="00231B5E">
              <w:rPr>
                <w:rStyle w:val="12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4</w:t>
            </w:r>
          </w:p>
        </w:tc>
      </w:tr>
      <w:tr w:rsidR="00E80CFC" w:rsidRPr="00D420E3" w:rsidTr="00C156B9">
        <w:trPr>
          <w:trHeight w:hRule="exact" w:val="32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Среднее общее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  <w:r w:rsidR="00231B5E">
              <w:rPr>
                <w:rStyle w:val="12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58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15</w:t>
            </w:r>
            <w:r w:rsidR="00C156B9">
              <w:rPr>
                <w:rStyle w:val="11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1</w:t>
            </w:r>
            <w:r w:rsidR="00F61AF2">
              <w:rPr>
                <w:rStyle w:val="11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10</w:t>
            </w:r>
          </w:p>
        </w:tc>
      </w:tr>
    </w:tbl>
    <w:p w:rsidR="00E80CFC" w:rsidRPr="00D420E3" w:rsidRDefault="00E80CFC" w:rsidP="00E80CFC">
      <w:pPr>
        <w:pStyle w:val="a5"/>
        <w:shd w:val="clear" w:color="auto" w:fill="auto"/>
        <w:spacing w:line="240" w:lineRule="auto"/>
        <w:rPr>
          <w:sz w:val="26"/>
          <w:szCs w:val="26"/>
        </w:rPr>
      </w:pPr>
    </w:p>
    <w:tbl>
      <w:tblPr>
        <w:tblW w:w="0" w:type="auto"/>
        <w:tblInd w:w="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59"/>
        <w:gridCol w:w="1878"/>
        <w:gridCol w:w="2126"/>
        <w:gridCol w:w="2180"/>
      </w:tblGrid>
      <w:tr w:rsidR="00E80CFC" w:rsidRPr="00D420E3" w:rsidTr="00C156B9">
        <w:trPr>
          <w:trHeight w:hRule="exact" w:val="29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6"/>
                <w:szCs w:val="26"/>
                <w:lang w:val="en-US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  <w:lang w:val="en-US"/>
              </w:rPr>
              <w:t>II</w:t>
            </w:r>
            <w:r w:rsidRPr="00D420E3">
              <w:rPr>
                <w:rStyle w:val="11"/>
                <w:b/>
                <w:bCs/>
                <w:sz w:val="26"/>
                <w:szCs w:val="26"/>
              </w:rPr>
              <w:t xml:space="preserve"> полугодие</w:t>
            </w:r>
            <w:r w:rsidRPr="00D420E3">
              <w:rPr>
                <w:rStyle w:val="11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156B9">
              <w:rPr>
                <w:rStyle w:val="11"/>
                <w:b/>
                <w:bCs/>
                <w:sz w:val="26"/>
                <w:szCs w:val="26"/>
              </w:rPr>
              <w:t>2019</w:t>
            </w:r>
            <w:r w:rsidRPr="00D420E3">
              <w:rPr>
                <w:rStyle w:val="11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80CFC" w:rsidRPr="00D420E3" w:rsidTr="00C156B9">
        <w:trPr>
          <w:trHeight w:hRule="exact" w:val="4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Уровень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уч-ся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классов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классов- комплектов</w:t>
            </w:r>
          </w:p>
        </w:tc>
      </w:tr>
      <w:tr w:rsidR="00E80CFC" w:rsidRPr="00D420E3" w:rsidTr="00C156B9">
        <w:trPr>
          <w:trHeight w:hRule="exact" w:val="29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Начальное общее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F61AF2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80CFC" w:rsidRPr="00D420E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F61AF2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5</w:t>
            </w:r>
          </w:p>
        </w:tc>
      </w:tr>
      <w:tr w:rsidR="00E80CFC" w:rsidRPr="00D420E3" w:rsidTr="00C156B9">
        <w:trPr>
          <w:trHeight w:hRule="exact"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Основное общее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7</w:t>
            </w:r>
            <w:r w:rsidR="00F61AF2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4</w:t>
            </w:r>
          </w:p>
        </w:tc>
      </w:tr>
      <w:tr w:rsidR="00E80CFC" w:rsidRPr="00D420E3" w:rsidTr="00C156B9">
        <w:trPr>
          <w:trHeight w:hRule="exact" w:val="53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Среднее общее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  <w:r w:rsidR="00F61AF2">
              <w:rPr>
                <w:rStyle w:val="12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56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  <w:r w:rsidR="00F61AF2">
              <w:rPr>
                <w:sz w:val="26"/>
                <w:szCs w:val="26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F61AF2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10</w:t>
            </w:r>
          </w:p>
        </w:tc>
      </w:tr>
    </w:tbl>
    <w:p w:rsidR="00E80CFC" w:rsidRPr="00D420E3" w:rsidRDefault="00E80CFC" w:rsidP="00E80CFC">
      <w:pPr>
        <w:pStyle w:val="a5"/>
        <w:shd w:val="clear" w:color="auto" w:fill="auto"/>
        <w:spacing w:line="240" w:lineRule="auto"/>
        <w:rPr>
          <w:sz w:val="26"/>
          <w:szCs w:val="26"/>
        </w:rPr>
      </w:pPr>
      <w:r w:rsidRPr="00D420E3">
        <w:rPr>
          <w:sz w:val="26"/>
          <w:szCs w:val="26"/>
        </w:rPr>
        <w:t>2. Массовость достижения базовых результатов</w:t>
      </w:r>
    </w:p>
    <w:p w:rsidR="000A0A5D" w:rsidRPr="000A0A5D" w:rsidRDefault="00E80CFC" w:rsidP="001624F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A0A5D">
        <w:rPr>
          <w:rFonts w:ascii="Times New Roman" w:hAnsi="Times New Roman" w:cs="Times New Roman"/>
          <w:sz w:val="26"/>
          <w:szCs w:val="26"/>
        </w:rPr>
        <w:t xml:space="preserve"> 2.1 </w:t>
      </w:r>
      <w:r w:rsidR="000A0A5D" w:rsidRPr="000A0A5D">
        <w:rPr>
          <w:rFonts w:ascii="Times New Roman" w:hAnsi="Times New Roman" w:cs="Times New Roman"/>
          <w:sz w:val="26"/>
          <w:szCs w:val="26"/>
        </w:rPr>
        <w:t>Учащимися 4 класса в апреле выполнялись всероссийские проверочные контрольные работы по трём учебным предметам. Таблица результатов: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2268"/>
        <w:gridCol w:w="2693"/>
        <w:gridCol w:w="709"/>
        <w:gridCol w:w="709"/>
        <w:gridCol w:w="791"/>
        <w:gridCol w:w="910"/>
        <w:gridCol w:w="850"/>
      </w:tblGrid>
      <w:tr w:rsidR="000A0A5D" w:rsidRPr="000A0A5D" w:rsidTr="00BF1FE1">
        <w:trPr>
          <w:trHeight w:val="452"/>
        </w:trPr>
        <w:tc>
          <w:tcPr>
            <w:tcW w:w="2268" w:type="dxa"/>
            <w:vMerge w:val="restart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Предмет:</w:t>
            </w:r>
          </w:p>
          <w:p w:rsidR="000A0A5D" w:rsidRPr="000A0A5D" w:rsidRDefault="000A0A5D" w:rsidP="00BF1FE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0A0A5D">
              <w:rPr>
                <w:sz w:val="26"/>
                <w:szCs w:val="26"/>
              </w:rPr>
              <w:t>выполнявших</w:t>
            </w:r>
            <w:proofErr w:type="gramEnd"/>
            <w:r w:rsidRPr="000A0A5D">
              <w:rPr>
                <w:sz w:val="26"/>
                <w:szCs w:val="26"/>
              </w:rPr>
              <w:t xml:space="preserve"> работу:</w:t>
            </w:r>
          </w:p>
        </w:tc>
        <w:tc>
          <w:tcPr>
            <w:tcW w:w="3119" w:type="dxa"/>
            <w:gridSpan w:val="4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Количество отметок:</w:t>
            </w:r>
          </w:p>
        </w:tc>
        <w:tc>
          <w:tcPr>
            <w:tcW w:w="850" w:type="dxa"/>
            <w:vMerge w:val="restart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 xml:space="preserve">Качество выполнения </w:t>
            </w:r>
          </w:p>
        </w:tc>
      </w:tr>
      <w:tr w:rsidR="000A0A5D" w:rsidRPr="000A0A5D" w:rsidTr="00BF1FE1">
        <w:trPr>
          <w:trHeight w:val="452"/>
        </w:trPr>
        <w:tc>
          <w:tcPr>
            <w:tcW w:w="2268" w:type="dxa"/>
            <w:vMerge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«5»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«4»</w:t>
            </w:r>
          </w:p>
        </w:tc>
        <w:tc>
          <w:tcPr>
            <w:tcW w:w="791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«3»</w:t>
            </w:r>
          </w:p>
        </w:tc>
        <w:tc>
          <w:tcPr>
            <w:tcW w:w="91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«2»</w:t>
            </w:r>
          </w:p>
        </w:tc>
        <w:tc>
          <w:tcPr>
            <w:tcW w:w="850" w:type="dxa"/>
            <w:vMerge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</w:p>
        </w:tc>
      </w:tr>
      <w:tr w:rsidR="000A0A5D" w:rsidRPr="000A0A5D" w:rsidTr="00BF1FE1">
        <w:tc>
          <w:tcPr>
            <w:tcW w:w="2268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 xml:space="preserve">   Математика</w:t>
            </w:r>
          </w:p>
        </w:tc>
        <w:tc>
          <w:tcPr>
            <w:tcW w:w="2693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91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1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68</w:t>
            </w:r>
          </w:p>
        </w:tc>
      </w:tr>
      <w:tr w:rsidR="000A0A5D" w:rsidRPr="000A0A5D" w:rsidTr="00BF1FE1">
        <w:tc>
          <w:tcPr>
            <w:tcW w:w="2268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91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1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73</w:t>
            </w:r>
          </w:p>
        </w:tc>
      </w:tr>
      <w:tr w:rsidR="000A0A5D" w:rsidRPr="000A0A5D" w:rsidTr="00BF1FE1">
        <w:tc>
          <w:tcPr>
            <w:tcW w:w="2268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91" w:type="dxa"/>
          </w:tcPr>
          <w:p w:rsidR="000A0A5D" w:rsidRPr="000A0A5D" w:rsidRDefault="000A0A5D" w:rsidP="00BF1FE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A0A5D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1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A0A5D" w:rsidRPr="000A0A5D" w:rsidRDefault="000A0A5D" w:rsidP="00BF1FE1">
            <w:pPr>
              <w:rPr>
                <w:sz w:val="26"/>
                <w:szCs w:val="26"/>
              </w:rPr>
            </w:pPr>
            <w:r w:rsidRPr="000A0A5D">
              <w:rPr>
                <w:sz w:val="26"/>
                <w:szCs w:val="26"/>
              </w:rPr>
              <w:t>73</w:t>
            </w:r>
          </w:p>
        </w:tc>
      </w:tr>
    </w:tbl>
    <w:p w:rsidR="000A0A5D" w:rsidRPr="000A0A5D" w:rsidRDefault="000A0A5D" w:rsidP="000A0A5D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0A0A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Выводы:</w:t>
      </w:r>
    </w:p>
    <w:p w:rsidR="000A0A5D" w:rsidRPr="000A0A5D" w:rsidRDefault="000A0A5D" w:rsidP="001624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A5D">
        <w:rPr>
          <w:rFonts w:ascii="Times New Roman" w:hAnsi="Times New Roman" w:cs="Times New Roman"/>
          <w:color w:val="000000"/>
          <w:sz w:val="26"/>
          <w:szCs w:val="26"/>
        </w:rPr>
        <w:t xml:space="preserve">1. В ВПР приняло участие 22 </w:t>
      </w:r>
      <w:proofErr w:type="gramStart"/>
      <w:r w:rsidRPr="000A0A5D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0A0A5D">
        <w:rPr>
          <w:rFonts w:ascii="Times New Roman" w:hAnsi="Times New Roman" w:cs="Times New Roman"/>
          <w:color w:val="000000"/>
          <w:sz w:val="26"/>
          <w:szCs w:val="26"/>
        </w:rPr>
        <w:t xml:space="preserve"> 4-ого класса, что составило 100</w:t>
      </w:r>
      <w:r w:rsidRPr="000A0A5D">
        <w:rPr>
          <w:rFonts w:ascii="Times New Roman" w:hAnsi="Times New Roman" w:cs="Times New Roman"/>
          <w:bCs/>
          <w:color w:val="000000"/>
          <w:sz w:val="26"/>
          <w:szCs w:val="26"/>
        </w:rPr>
        <w:t>%.</w:t>
      </w:r>
    </w:p>
    <w:p w:rsidR="000A0A5D" w:rsidRPr="000A0A5D" w:rsidRDefault="000A0A5D" w:rsidP="001624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A5D">
        <w:rPr>
          <w:rFonts w:ascii="Times New Roman" w:hAnsi="Times New Roman" w:cs="Times New Roman"/>
          <w:color w:val="000000"/>
          <w:sz w:val="26"/>
          <w:szCs w:val="26"/>
        </w:rPr>
        <w:t>2. Общая успеваемость выполнения ВПР по русскому языку -100</w:t>
      </w:r>
      <w:r w:rsidRPr="000A0A5D">
        <w:rPr>
          <w:rFonts w:ascii="Times New Roman" w:hAnsi="Times New Roman" w:cs="Times New Roman"/>
          <w:bCs/>
          <w:color w:val="000000"/>
          <w:sz w:val="26"/>
          <w:szCs w:val="26"/>
        </w:rPr>
        <w:t>%</w:t>
      </w:r>
      <w:r w:rsidRPr="000A0A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;</w:t>
      </w:r>
      <w:r w:rsidRPr="000A0A5D">
        <w:rPr>
          <w:rFonts w:ascii="Times New Roman" w:hAnsi="Times New Roman" w:cs="Times New Roman"/>
          <w:color w:val="000000"/>
          <w:sz w:val="26"/>
          <w:szCs w:val="26"/>
        </w:rPr>
        <w:t> по математике –</w:t>
      </w:r>
      <w:r w:rsidRPr="000A0A5D">
        <w:rPr>
          <w:rFonts w:ascii="Times New Roman" w:hAnsi="Times New Roman" w:cs="Times New Roman"/>
          <w:bCs/>
          <w:color w:val="000000"/>
          <w:sz w:val="26"/>
          <w:szCs w:val="26"/>
        </w:rPr>
        <w:t>100%,</w:t>
      </w:r>
      <w:r w:rsidRPr="000A0A5D">
        <w:rPr>
          <w:rFonts w:ascii="Times New Roman" w:hAnsi="Times New Roman" w:cs="Times New Roman"/>
          <w:color w:val="000000"/>
          <w:sz w:val="26"/>
          <w:szCs w:val="26"/>
        </w:rPr>
        <w:t> по окружающему миру – </w:t>
      </w:r>
      <w:r w:rsidRPr="000A0A5D">
        <w:rPr>
          <w:rFonts w:ascii="Times New Roman" w:hAnsi="Times New Roman" w:cs="Times New Roman"/>
          <w:bCs/>
          <w:color w:val="000000"/>
          <w:sz w:val="26"/>
          <w:szCs w:val="26"/>
        </w:rPr>
        <w:t>100%.</w:t>
      </w:r>
    </w:p>
    <w:p w:rsidR="000A0A5D" w:rsidRPr="000A0A5D" w:rsidRDefault="000A0A5D" w:rsidP="001624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A5D">
        <w:rPr>
          <w:rFonts w:ascii="Times New Roman" w:hAnsi="Times New Roman" w:cs="Times New Roman"/>
          <w:color w:val="000000"/>
          <w:sz w:val="26"/>
          <w:szCs w:val="26"/>
        </w:rPr>
        <w:t>3. Качественная успеваемость выполнения ВПР по русскому языку составила – </w:t>
      </w:r>
      <w:r w:rsidRPr="000A0A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73%, </w:t>
      </w:r>
      <w:r w:rsidRPr="000A0A5D">
        <w:rPr>
          <w:rFonts w:ascii="Times New Roman" w:hAnsi="Times New Roman" w:cs="Times New Roman"/>
          <w:color w:val="000000"/>
          <w:sz w:val="26"/>
          <w:szCs w:val="26"/>
        </w:rPr>
        <w:t>по математике – </w:t>
      </w:r>
      <w:r w:rsidRPr="000A0A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68%, </w:t>
      </w:r>
      <w:r w:rsidRPr="000A0A5D">
        <w:rPr>
          <w:rFonts w:ascii="Times New Roman" w:hAnsi="Times New Roman" w:cs="Times New Roman"/>
          <w:color w:val="000000"/>
          <w:sz w:val="26"/>
          <w:szCs w:val="26"/>
        </w:rPr>
        <w:t>по окружающему миру – </w:t>
      </w:r>
      <w:r w:rsidRPr="000A0A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73%.</w:t>
      </w:r>
    </w:p>
    <w:p w:rsidR="000A0A5D" w:rsidRDefault="000A0A5D" w:rsidP="001624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A0A5D">
        <w:rPr>
          <w:rFonts w:ascii="Times New Roman" w:hAnsi="Times New Roman" w:cs="Times New Roman"/>
          <w:color w:val="000000"/>
          <w:sz w:val="26"/>
          <w:szCs w:val="26"/>
        </w:rPr>
        <w:t xml:space="preserve">4. Анализ результатов Всероссийских проверочных работ по русскому языку, математике и окружающему миру учащихся 4-ого класса за 2018/2019 учебный год </w:t>
      </w:r>
      <w:r w:rsidRPr="000A0A5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показал, что учителю в основном удалось достигнуть планируемых результатов. Результативность выполнения проверочных работ составила- 100%, качество знаний- 71%. </w:t>
      </w:r>
    </w:p>
    <w:p w:rsidR="00E80CFC" w:rsidRPr="001624F0" w:rsidRDefault="00604B14" w:rsidP="001624F0">
      <w:pPr>
        <w:pStyle w:val="40"/>
        <w:shd w:val="clear" w:color="auto" w:fill="auto"/>
        <w:tabs>
          <w:tab w:val="left" w:pos="1266"/>
        </w:tabs>
        <w:spacing w:after="0" w:line="276" w:lineRule="auto"/>
        <w:ind w:left="860"/>
        <w:jc w:val="left"/>
        <w:rPr>
          <w:b w:val="0"/>
          <w:sz w:val="26"/>
          <w:szCs w:val="26"/>
        </w:rPr>
      </w:pPr>
      <w:r w:rsidRPr="001624F0">
        <w:rPr>
          <w:b w:val="0"/>
          <w:sz w:val="26"/>
          <w:szCs w:val="26"/>
        </w:rPr>
        <w:t xml:space="preserve">2.5. </w:t>
      </w:r>
      <w:r w:rsidR="00E80CFC" w:rsidRPr="001624F0">
        <w:rPr>
          <w:b w:val="0"/>
          <w:sz w:val="26"/>
          <w:szCs w:val="26"/>
        </w:rPr>
        <w:t xml:space="preserve"> Результаты государств</w:t>
      </w:r>
      <w:r w:rsidR="008A3989" w:rsidRPr="001624F0">
        <w:rPr>
          <w:b w:val="0"/>
          <w:sz w:val="26"/>
          <w:szCs w:val="26"/>
        </w:rPr>
        <w:t>енной итоговой аттестации в 2019</w:t>
      </w:r>
      <w:r w:rsidR="00E80CFC" w:rsidRPr="001624F0">
        <w:rPr>
          <w:b w:val="0"/>
          <w:sz w:val="26"/>
          <w:szCs w:val="26"/>
        </w:rPr>
        <w:t xml:space="preserve"> году- 9класс</w:t>
      </w:r>
    </w:p>
    <w:p w:rsidR="00AA3BFA" w:rsidRPr="001624F0" w:rsidRDefault="00AA3BFA" w:rsidP="00162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4F0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1624F0">
        <w:rPr>
          <w:rFonts w:ascii="Times New Roman" w:hAnsi="Times New Roman" w:cs="Times New Roman"/>
          <w:sz w:val="26"/>
          <w:szCs w:val="26"/>
        </w:rPr>
        <w:t xml:space="preserve"> 2018-2019 учебного года в 9-м классе обучалось 13 учащихся. Все были допущены к сдаче ОГЭ.</w:t>
      </w:r>
    </w:p>
    <w:p w:rsidR="00AA3BFA" w:rsidRPr="001624F0" w:rsidRDefault="00AA3BFA" w:rsidP="00162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4F0">
        <w:rPr>
          <w:rFonts w:ascii="Times New Roman" w:hAnsi="Times New Roman" w:cs="Times New Roman"/>
          <w:sz w:val="26"/>
          <w:szCs w:val="26"/>
        </w:rPr>
        <w:t>Учащиеся сдавали два обязательных экзамена – по русскому языку и математике  и два экзамена по выбору.</w:t>
      </w:r>
    </w:p>
    <w:p w:rsidR="00AA3BFA" w:rsidRPr="001624F0" w:rsidRDefault="00AA3BFA" w:rsidP="001624F0">
      <w:pPr>
        <w:jc w:val="both"/>
        <w:rPr>
          <w:rFonts w:ascii="Times New Roman" w:hAnsi="Times New Roman" w:cs="Times New Roman"/>
          <w:sz w:val="26"/>
          <w:szCs w:val="26"/>
        </w:rPr>
      </w:pPr>
      <w:r w:rsidRPr="001624F0">
        <w:rPr>
          <w:rFonts w:ascii="Times New Roman" w:hAnsi="Times New Roman" w:cs="Times New Roman"/>
          <w:sz w:val="26"/>
          <w:szCs w:val="26"/>
        </w:rPr>
        <w:t>При проведении ОГЭ учащихся 9-х классов школа руководствовалась Положением о проведении итоговой аттестации, разработанным Министерством образования РФ. В школе для учителей и учащихся были оформлены стенды в соответствии с инструкцией и нормативными документами. Наиболее популярными предметами по выбору у девятиклассников на протяжении трех лет остается – химия, физика, биология, информатика, география.  В этом году добавился предмет, обществознание. Нет заинтересованности в сдаче таких экзаменов как литература, иностранный язык.</w:t>
      </w: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1597"/>
        <w:gridCol w:w="850"/>
        <w:gridCol w:w="660"/>
        <w:gridCol w:w="518"/>
        <w:gridCol w:w="518"/>
        <w:gridCol w:w="431"/>
        <w:gridCol w:w="605"/>
        <w:gridCol w:w="647"/>
        <w:gridCol w:w="777"/>
        <w:gridCol w:w="776"/>
        <w:gridCol w:w="777"/>
        <w:gridCol w:w="906"/>
      </w:tblGrid>
      <w:tr w:rsidR="00D5198A" w:rsidRPr="00D420E3" w:rsidTr="00BF1FE1">
        <w:trPr>
          <w:trHeight w:hRule="exact" w:val="170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  <w:vertAlign w:val="subscript"/>
              </w:rPr>
              <w:t xml:space="preserve">№ </w:t>
            </w:r>
            <w:proofErr w:type="spellStart"/>
            <w:proofErr w:type="gramStart"/>
            <w:r w:rsidRPr="00D420E3">
              <w:rPr>
                <w:rStyle w:val="12"/>
                <w:sz w:val="26"/>
                <w:szCs w:val="26"/>
                <w:vertAlign w:val="subscript"/>
              </w:rPr>
              <w:t>п</w:t>
            </w:r>
            <w:proofErr w:type="spellEnd"/>
            <w:proofErr w:type="gramEnd"/>
            <w:r w:rsidRPr="00D420E3">
              <w:rPr>
                <w:rStyle w:val="12"/>
                <w:sz w:val="26"/>
                <w:szCs w:val="26"/>
                <w:vertAlign w:val="subscript"/>
              </w:rPr>
              <w:t>/</w:t>
            </w:r>
            <w:proofErr w:type="spellStart"/>
            <w:r w:rsidRPr="00D420E3">
              <w:rPr>
                <w:rStyle w:val="12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количество выпускников, сдававших ОГЭ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Число выпускников, сдавших экзамен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успеваемость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C54DDE">
              <w:rPr>
                <w:sz w:val="26"/>
                <w:szCs w:val="26"/>
              </w:rPr>
              <w:t xml:space="preserve">На </w:t>
            </w:r>
          </w:p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C54DDE">
              <w:rPr>
                <w:sz w:val="26"/>
                <w:szCs w:val="26"/>
              </w:rPr>
              <w:t xml:space="preserve">«4» и </w:t>
            </w:r>
          </w:p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right="180" w:firstLine="0"/>
              <w:jc w:val="righ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«5»</w:t>
            </w:r>
          </w:p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right="18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подтвердили годовые отметки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не подтвердили годовые отметки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показали на ОГЭ выше результат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5198A" w:rsidRPr="00C54DDE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C54DDE">
              <w:rPr>
                <w:rStyle w:val="12"/>
                <w:sz w:val="26"/>
                <w:szCs w:val="26"/>
              </w:rPr>
              <w:t>показали на ОГЭ ниже результат</w:t>
            </w:r>
          </w:p>
        </w:tc>
      </w:tr>
      <w:tr w:rsidR="00D5198A" w:rsidRPr="00D420E3" w:rsidTr="00BF1FE1">
        <w:trPr>
          <w:trHeight w:hRule="exact" w:val="42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  <w:vertAlign w:val="subscript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«5»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«4»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«3»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«2»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42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12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right="180" w:firstLine="0"/>
              <w:jc w:val="righ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42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1B0877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right="180" w:firstLine="0"/>
              <w:jc w:val="righ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42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3.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0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right="180" w:firstLine="0"/>
              <w:jc w:val="righ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42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4.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1B0877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3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0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0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2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6.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24FF0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0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0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</w:tr>
      <w:tr w:rsidR="00D5198A" w:rsidRPr="00D420E3" w:rsidTr="00BF1FE1">
        <w:trPr>
          <w:trHeight w:hRule="exact" w:val="2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7.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24FF0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98A" w:rsidRPr="00D420E3" w:rsidRDefault="00D5198A" w:rsidP="00BF1FE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98A" w:rsidRPr="00D420E3" w:rsidRDefault="00D5198A" w:rsidP="00BF1FE1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2</w:t>
            </w:r>
          </w:p>
        </w:tc>
      </w:tr>
    </w:tbl>
    <w:p w:rsidR="00D5198A" w:rsidRPr="009E5431" w:rsidRDefault="00D5198A" w:rsidP="00AA3BFA">
      <w:pPr>
        <w:jc w:val="both"/>
      </w:pPr>
    </w:p>
    <w:p w:rsidR="00AA3BFA" w:rsidRPr="009E5431" w:rsidRDefault="00AA3BFA" w:rsidP="00AA3BFA">
      <w:r w:rsidRPr="009E5431">
        <w:t>Таблица</w:t>
      </w:r>
    </w:p>
    <w:tbl>
      <w:tblPr>
        <w:tblStyle w:val="a6"/>
        <w:tblW w:w="9179" w:type="dxa"/>
        <w:tblInd w:w="392" w:type="dxa"/>
        <w:tblLook w:val="04A0"/>
      </w:tblPr>
      <w:tblGrid>
        <w:gridCol w:w="3102"/>
        <w:gridCol w:w="867"/>
        <w:gridCol w:w="709"/>
        <w:gridCol w:w="708"/>
        <w:gridCol w:w="709"/>
        <w:gridCol w:w="719"/>
        <w:gridCol w:w="809"/>
        <w:gridCol w:w="809"/>
        <w:gridCol w:w="747"/>
      </w:tblGrid>
      <w:tr w:rsidR="00AA3BFA" w:rsidRPr="00C602B3" w:rsidTr="00BF1FE1">
        <w:trPr>
          <w:cantSplit/>
          <w:trHeight w:val="1409"/>
        </w:trPr>
        <w:tc>
          <w:tcPr>
            <w:tcW w:w="3102" w:type="dxa"/>
            <w:vMerge w:val="restart"/>
          </w:tcPr>
          <w:p w:rsidR="00AA3BFA" w:rsidRDefault="00AA3BFA" w:rsidP="00BF1FE1">
            <w:r>
              <w:t>ФИО</w:t>
            </w:r>
          </w:p>
          <w:p w:rsidR="00AA3BFA" w:rsidRDefault="00AA3BFA" w:rsidP="00BF1FE1"/>
          <w:p w:rsidR="00AA3BFA" w:rsidRDefault="00AA3BFA" w:rsidP="00BF1FE1"/>
          <w:p w:rsidR="00AA3BFA" w:rsidRDefault="00AA3BFA" w:rsidP="00BF1FE1"/>
          <w:p w:rsidR="00AA3BFA" w:rsidRDefault="00AA3BFA" w:rsidP="00BF1FE1"/>
          <w:p w:rsidR="00AA3BFA" w:rsidRDefault="00AA3BFA" w:rsidP="00BF1FE1"/>
          <w:p w:rsidR="00AA3BFA" w:rsidRPr="00C602B3" w:rsidRDefault="00AA3BFA" w:rsidP="00BF1FE1"/>
        </w:tc>
        <w:tc>
          <w:tcPr>
            <w:tcW w:w="867" w:type="dxa"/>
            <w:tcBorders>
              <w:left w:val="single" w:sz="4" w:space="0" w:color="auto"/>
            </w:tcBorders>
            <w:textDirection w:val="btLr"/>
          </w:tcPr>
          <w:p w:rsidR="00AA3BFA" w:rsidRPr="00822542" w:rsidRDefault="00AA3BFA" w:rsidP="00BF1FE1">
            <w:pPr>
              <w:ind w:right="113"/>
            </w:pPr>
            <w: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AA3BFA" w:rsidRPr="00822542" w:rsidRDefault="00AA3BFA" w:rsidP="00BF1FE1">
            <w:pPr>
              <w:ind w:right="113"/>
            </w:pPr>
            <w:r>
              <w:t>Математика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AA3BFA" w:rsidRPr="00D63CCB" w:rsidRDefault="00AA3BFA" w:rsidP="00BF1FE1">
            <w:pPr>
              <w:ind w:right="113"/>
              <w:rPr>
                <w:lang w:val="en-US"/>
              </w:rPr>
            </w:pPr>
            <w: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AA3BFA" w:rsidRPr="00822542" w:rsidRDefault="00AA3BFA" w:rsidP="00BF1FE1">
            <w:pPr>
              <w:ind w:right="113"/>
            </w:pPr>
            <w:r>
              <w:t>Химия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textDirection w:val="btLr"/>
          </w:tcPr>
          <w:p w:rsidR="00AA3BFA" w:rsidRPr="00822542" w:rsidRDefault="00AA3BFA" w:rsidP="00BF1FE1">
            <w:pPr>
              <w:ind w:right="113"/>
            </w:pPr>
            <w:r>
              <w:t>Биология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textDirection w:val="btLr"/>
          </w:tcPr>
          <w:p w:rsidR="00AA3BFA" w:rsidRPr="00822542" w:rsidRDefault="00AA3BFA" w:rsidP="00BF1FE1">
            <w:pPr>
              <w:ind w:right="113"/>
            </w:pPr>
            <w:r>
              <w:t>Физика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textDirection w:val="btLr"/>
          </w:tcPr>
          <w:p w:rsidR="00AA3BFA" w:rsidRDefault="00AA3BFA" w:rsidP="00BF1FE1">
            <w:pPr>
              <w:ind w:right="113"/>
            </w:pPr>
            <w:r>
              <w:t>Информатика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textDirection w:val="btLr"/>
          </w:tcPr>
          <w:p w:rsidR="00AA3BFA" w:rsidRDefault="00AA3BFA" w:rsidP="00BF1FE1">
            <w:pPr>
              <w:ind w:right="113"/>
            </w:pPr>
            <w:proofErr w:type="spellStart"/>
            <w:r>
              <w:t>Оществознание</w:t>
            </w:r>
            <w:proofErr w:type="spellEnd"/>
          </w:p>
        </w:tc>
      </w:tr>
      <w:tr w:rsidR="00AA3BFA" w:rsidRPr="00C602B3" w:rsidTr="00BF1FE1">
        <w:trPr>
          <w:cantSplit/>
          <w:trHeight w:val="407"/>
        </w:trPr>
        <w:tc>
          <w:tcPr>
            <w:tcW w:w="3102" w:type="dxa"/>
            <w:vMerge/>
          </w:tcPr>
          <w:p w:rsidR="00AA3BFA" w:rsidRDefault="00AA3BFA" w:rsidP="00BF1FE1"/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E220FF" w:rsidRDefault="00AA3BFA" w:rsidP="00BF1FE1">
            <w:r>
              <w:rPr>
                <w:lang w:val="en-US"/>
              </w:rPr>
              <w:t>Min</w:t>
            </w:r>
            <w:r>
              <w:t xml:space="preserve"> 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E220FF" w:rsidRDefault="00AA3BFA" w:rsidP="00BF1FE1">
            <w:r w:rsidRPr="001448A7">
              <w:rPr>
                <w:lang w:val="en-US"/>
              </w:rPr>
              <w:t>Min</w:t>
            </w:r>
            <w:r>
              <w:t xml:space="preserve"> 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E220FF" w:rsidRDefault="00AA3BFA" w:rsidP="00BF1FE1">
            <w:r w:rsidRPr="001448A7">
              <w:rPr>
                <w:lang w:val="en-US"/>
              </w:rPr>
              <w:t>Min</w:t>
            </w:r>
            <w:r>
              <w:t xml:space="preserve"> 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E220FF" w:rsidRDefault="00AA3BFA" w:rsidP="00BF1FE1">
            <w:r w:rsidRPr="001448A7">
              <w:rPr>
                <w:lang w:val="en-US"/>
              </w:rPr>
              <w:t>Min</w:t>
            </w:r>
            <w:r>
              <w:t xml:space="preserve"> 9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E220FF" w:rsidRDefault="00AA3BFA" w:rsidP="00BF1FE1">
            <w:r w:rsidRPr="001448A7">
              <w:rPr>
                <w:lang w:val="en-US"/>
              </w:rPr>
              <w:t>Min</w:t>
            </w:r>
            <w:r>
              <w:t xml:space="preserve"> 13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E220FF" w:rsidRDefault="00AA3BFA" w:rsidP="00BF1FE1">
            <w:r w:rsidRPr="001448A7">
              <w:rPr>
                <w:lang w:val="en-US"/>
              </w:rPr>
              <w:t>Min</w:t>
            </w:r>
            <w:r>
              <w:t xml:space="preserve"> 10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1448A7" w:rsidRDefault="00AA3BFA" w:rsidP="00BF1FE1">
            <w:pPr>
              <w:rPr>
                <w:lang w:val="en-US"/>
              </w:rPr>
            </w:pPr>
            <w:r w:rsidRPr="001448A7">
              <w:rPr>
                <w:lang w:val="en-US"/>
              </w:rPr>
              <w:t>Min</w:t>
            </w:r>
            <w:r>
              <w:t xml:space="preserve"> 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Pr="001448A7" w:rsidRDefault="00AA3BFA" w:rsidP="00BF1FE1">
            <w:pPr>
              <w:rPr>
                <w:lang w:val="en-US"/>
              </w:rPr>
            </w:pPr>
            <w:r w:rsidRPr="001448A7">
              <w:rPr>
                <w:lang w:val="en-US"/>
              </w:rPr>
              <w:t>Min</w:t>
            </w:r>
            <w:r>
              <w:t xml:space="preserve"> 17</w:t>
            </w:r>
          </w:p>
        </w:tc>
      </w:tr>
      <w:tr w:rsidR="00AA3BFA" w:rsidRPr="00C602B3" w:rsidTr="00BF1FE1">
        <w:trPr>
          <w:trHeight w:val="305"/>
        </w:trPr>
        <w:tc>
          <w:tcPr>
            <w:tcW w:w="3102" w:type="dxa"/>
          </w:tcPr>
          <w:p w:rsidR="00AA3BFA" w:rsidRPr="00811C95" w:rsidRDefault="00AA3BFA" w:rsidP="00BF1FE1">
            <w:r w:rsidRPr="00811C95">
              <w:t>Давыдович</w:t>
            </w:r>
            <w:r>
              <w:t xml:space="preserve"> </w:t>
            </w:r>
            <w:r w:rsidRPr="00811C95">
              <w:t>Юрий Олегович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26(3)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12 (3)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10 (3)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21 (3)</w:t>
            </w:r>
          </w:p>
        </w:tc>
      </w:tr>
      <w:tr w:rsidR="00AA3BFA" w:rsidRPr="00C602B3" w:rsidTr="00BF1FE1">
        <w:trPr>
          <w:trHeight w:val="280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Ербягин</w:t>
            </w:r>
            <w:proofErr w:type="spellEnd"/>
            <w:r w:rsidRPr="00811C95">
              <w:t xml:space="preserve"> </w:t>
            </w:r>
            <w:r>
              <w:t xml:space="preserve"> </w:t>
            </w:r>
            <w:r w:rsidRPr="00811C95">
              <w:t>Игорь</w:t>
            </w:r>
            <w:r>
              <w:t xml:space="preserve"> </w:t>
            </w:r>
            <w:r w:rsidRPr="00811C95">
              <w:t>Викторович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30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13 (3)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19 (4)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35 (4)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</w:tr>
      <w:tr w:rsidR="00AA3BFA" w:rsidRPr="00C602B3" w:rsidTr="00BF1FE1">
        <w:trPr>
          <w:trHeight w:val="271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Кобыжаков</w:t>
            </w:r>
            <w:proofErr w:type="spellEnd"/>
            <w:r>
              <w:t xml:space="preserve"> </w:t>
            </w:r>
            <w:r w:rsidRPr="00811C95">
              <w:t>Кирилл</w:t>
            </w:r>
            <w:r>
              <w:t xml:space="preserve"> </w:t>
            </w:r>
            <w:r w:rsidRPr="00811C95">
              <w:t>Юрьевич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34 (5)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15 (4)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15(3)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8(3)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75"/>
        </w:trPr>
        <w:tc>
          <w:tcPr>
            <w:tcW w:w="3102" w:type="dxa"/>
          </w:tcPr>
          <w:p w:rsidR="00AA3BFA" w:rsidRPr="00811C95" w:rsidRDefault="00AA3BFA" w:rsidP="00BF1FE1">
            <w:r w:rsidRPr="00811C95">
              <w:lastRenderedPageBreak/>
              <w:t xml:space="preserve">Королёва </w:t>
            </w:r>
            <w:proofErr w:type="spellStart"/>
            <w:r w:rsidRPr="00811C95">
              <w:t>ВероникаНиколаевна</w:t>
            </w:r>
            <w:proofErr w:type="spellEnd"/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33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15 (4)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19 (4)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24(3)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КудрявцеваМаргаритаЕвгеньевна</w:t>
            </w:r>
            <w:proofErr w:type="spellEnd"/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28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8 (3)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10 (3)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18 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Курпас</w:t>
            </w:r>
            <w:proofErr w:type="spellEnd"/>
            <w:r>
              <w:t xml:space="preserve"> </w:t>
            </w:r>
            <w:r w:rsidRPr="00811C95">
              <w:t>Александра</w:t>
            </w:r>
            <w:r>
              <w:t xml:space="preserve"> </w:t>
            </w:r>
            <w:r w:rsidRPr="00811C95">
              <w:t>Владимировна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33(4)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8 (3)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15 (3)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23 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Панышев</w:t>
            </w:r>
            <w:proofErr w:type="spellEnd"/>
            <w:r w:rsidRPr="00811C95">
              <w:t xml:space="preserve"> </w:t>
            </w:r>
            <w:proofErr w:type="spellStart"/>
            <w:r w:rsidRPr="00811C95">
              <w:t>КириллАлександрович</w:t>
            </w:r>
            <w:proofErr w:type="spellEnd"/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31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22 (5)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31 (5)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27 (4)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r w:rsidRPr="00811C95">
              <w:t>Роговская</w:t>
            </w:r>
            <w:r>
              <w:t xml:space="preserve"> </w:t>
            </w:r>
            <w:proofErr w:type="spellStart"/>
            <w:r w:rsidRPr="00811C95">
              <w:t>Ульяна</w:t>
            </w:r>
            <w:proofErr w:type="spellEnd"/>
            <w:r>
              <w:t xml:space="preserve"> </w:t>
            </w:r>
            <w:r w:rsidRPr="00811C95">
              <w:t>Ивановна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28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17(4)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17 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20 (3)</w:t>
            </w:r>
          </w:p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Самсоненко</w:t>
            </w:r>
            <w:proofErr w:type="spellEnd"/>
            <w:r>
              <w:t xml:space="preserve"> </w:t>
            </w:r>
            <w:r w:rsidRPr="00811C95">
              <w:t>Ярослав</w:t>
            </w:r>
            <w:r>
              <w:t xml:space="preserve"> </w:t>
            </w:r>
            <w:r w:rsidRPr="00811C95">
              <w:t>Сергеевич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22 (3)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12 (3)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5 (3)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17 (3)</w:t>
            </w:r>
          </w:p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r w:rsidRPr="00811C95">
              <w:t>Сафарова</w:t>
            </w:r>
            <w:r>
              <w:t xml:space="preserve"> </w:t>
            </w:r>
            <w:proofErr w:type="spellStart"/>
            <w:r w:rsidRPr="00811C95">
              <w:t>Мяхбуб</w:t>
            </w:r>
            <w:proofErr w:type="spellEnd"/>
            <w:r>
              <w:t xml:space="preserve"> </w:t>
            </w:r>
            <w:proofErr w:type="spellStart"/>
            <w:r w:rsidRPr="00811C95">
              <w:t>Закир</w:t>
            </w:r>
            <w:proofErr w:type="spellEnd"/>
            <w:r w:rsidRPr="00811C95">
              <w:t xml:space="preserve"> </w:t>
            </w:r>
            <w:proofErr w:type="spellStart"/>
            <w:r w:rsidRPr="00811C95">
              <w:t>кызы</w:t>
            </w:r>
            <w:proofErr w:type="spellEnd"/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33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17 (4)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29 (5)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32 (4)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r w:rsidRPr="00811C95">
              <w:t>Суфиев</w:t>
            </w:r>
            <w:r>
              <w:t xml:space="preserve"> </w:t>
            </w:r>
            <w:proofErr w:type="spellStart"/>
            <w:r w:rsidRPr="00811C95">
              <w:t>Амир</w:t>
            </w:r>
            <w:proofErr w:type="spellEnd"/>
            <w:r>
              <w:t xml:space="preserve"> </w:t>
            </w:r>
            <w:proofErr w:type="spellStart"/>
            <w:r w:rsidRPr="00811C95">
              <w:t>Анварович</w:t>
            </w:r>
            <w:proofErr w:type="spellEnd"/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28 (4)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22 (5)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30 (5)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24 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proofErr w:type="spellStart"/>
            <w:r w:rsidRPr="00811C95">
              <w:t>Устюгов</w:t>
            </w:r>
            <w:proofErr w:type="spellEnd"/>
            <w:r>
              <w:t xml:space="preserve"> </w:t>
            </w:r>
            <w:r w:rsidRPr="00811C95">
              <w:t>Данил</w:t>
            </w:r>
            <w:r>
              <w:t xml:space="preserve"> </w:t>
            </w:r>
            <w:r w:rsidRPr="00811C95">
              <w:t>Анатольевич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21 (3)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16 (4)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12 (3)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16 (4)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/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r w:rsidRPr="00811C95">
              <w:t>Юшков</w:t>
            </w:r>
            <w:r>
              <w:t xml:space="preserve"> </w:t>
            </w:r>
            <w:r w:rsidRPr="00811C95">
              <w:t>Константин</w:t>
            </w:r>
            <w:r>
              <w:t xml:space="preserve"> </w:t>
            </w:r>
            <w:r w:rsidRPr="00811C95">
              <w:t>Александрович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24 (3)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14 (3)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/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10 (3)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25 (4)</w:t>
            </w:r>
          </w:p>
        </w:tc>
      </w:tr>
      <w:tr w:rsidR="00AA3BFA" w:rsidRPr="00C602B3" w:rsidTr="00BF1FE1">
        <w:trPr>
          <w:trHeight w:val="265"/>
        </w:trPr>
        <w:tc>
          <w:tcPr>
            <w:tcW w:w="3102" w:type="dxa"/>
          </w:tcPr>
          <w:p w:rsidR="00AA3BFA" w:rsidRPr="00811C95" w:rsidRDefault="00AA3BFA" w:rsidP="00BF1FE1">
            <w:r>
              <w:t>Качество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69%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58%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60%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28%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Pr="00040D0B" w:rsidRDefault="00AA3BFA" w:rsidP="00BF1FE1">
            <w:r>
              <w:t>33%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20%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A3BFA" w:rsidRDefault="00AA3BFA" w:rsidP="00BF1FE1">
            <w:r>
              <w:t>25%</w:t>
            </w:r>
          </w:p>
        </w:tc>
      </w:tr>
    </w:tbl>
    <w:p w:rsidR="00AA3BFA" w:rsidRPr="001624F0" w:rsidRDefault="00AA3BFA" w:rsidP="00162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4F0">
        <w:rPr>
          <w:rFonts w:ascii="Times New Roman" w:hAnsi="Times New Roman" w:cs="Times New Roman"/>
          <w:sz w:val="26"/>
          <w:szCs w:val="26"/>
        </w:rPr>
        <w:t xml:space="preserve">Сравнительный анализ  результатов экзаменов  по выбору показывает высокий уровень знаний учащихся 9 классов по русскому языку, географии, химии, математике.  По остальным предметам ниже 50 %. Успеваемость составляет 100%. Учащиеся в основном подтвердили годовую оценку, что объясняется ответственным отношением к подготовке к экзаменам, осознанным выбором предмета. Результаты итоговой аттестации позволяют сделать вывод, что государственный стандарт  основного общего образования  учащимися 9-х классов усвоен. В то же время </w:t>
      </w:r>
      <w:proofErr w:type="spellStart"/>
      <w:r w:rsidRPr="001624F0">
        <w:rPr>
          <w:rFonts w:ascii="Times New Roman" w:hAnsi="Times New Roman" w:cs="Times New Roman"/>
          <w:sz w:val="26"/>
          <w:szCs w:val="26"/>
        </w:rPr>
        <w:t>педколлективу</w:t>
      </w:r>
      <w:proofErr w:type="spellEnd"/>
      <w:r w:rsidRPr="001624F0">
        <w:rPr>
          <w:rFonts w:ascii="Times New Roman" w:hAnsi="Times New Roman" w:cs="Times New Roman"/>
          <w:sz w:val="26"/>
          <w:szCs w:val="26"/>
        </w:rPr>
        <w:t xml:space="preserve"> необходимо продолжить работу по повышению качества знаний учащихся по всем предметам;  спланировать работу с резервом отличников и ударников, со слабоуспевающими учащимися. Необходимо взаимодействовать с родителями учащихся, больше привлекать социально-психологическую службу. </w:t>
      </w:r>
    </w:p>
    <w:p w:rsidR="00E80CFC" w:rsidRPr="00D420E3" w:rsidRDefault="00E80CFC" w:rsidP="00F377E5">
      <w:pPr>
        <w:pStyle w:val="40"/>
        <w:shd w:val="clear" w:color="auto" w:fill="auto"/>
        <w:tabs>
          <w:tab w:val="left" w:pos="1266"/>
        </w:tabs>
        <w:spacing w:after="0" w:line="276" w:lineRule="auto"/>
        <w:ind w:left="860"/>
        <w:jc w:val="left"/>
        <w:rPr>
          <w:b w:val="0"/>
          <w:sz w:val="26"/>
          <w:szCs w:val="26"/>
        </w:rPr>
      </w:pPr>
      <w:r w:rsidRPr="00D420E3">
        <w:rPr>
          <w:b w:val="0"/>
          <w:sz w:val="26"/>
          <w:szCs w:val="26"/>
        </w:rPr>
        <w:t>2.5 Результаты государств</w:t>
      </w:r>
      <w:r w:rsidR="008A3989">
        <w:rPr>
          <w:b w:val="0"/>
          <w:sz w:val="26"/>
          <w:szCs w:val="26"/>
        </w:rPr>
        <w:t>енной итоговой аттестации в 2019</w:t>
      </w:r>
      <w:r w:rsidRPr="00D420E3">
        <w:rPr>
          <w:b w:val="0"/>
          <w:sz w:val="26"/>
          <w:szCs w:val="26"/>
        </w:rPr>
        <w:t xml:space="preserve"> году-11класс</w:t>
      </w:r>
    </w:p>
    <w:p w:rsidR="00E80CFC" w:rsidRPr="00F377E5" w:rsidRDefault="00E80CFC" w:rsidP="00F377E5">
      <w:pPr>
        <w:pStyle w:val="31"/>
        <w:shd w:val="clear" w:color="auto" w:fill="auto"/>
        <w:spacing w:after="0" w:line="276" w:lineRule="auto"/>
        <w:ind w:left="100" w:firstLine="0"/>
        <w:jc w:val="left"/>
        <w:rPr>
          <w:sz w:val="26"/>
          <w:szCs w:val="26"/>
        </w:rPr>
      </w:pPr>
      <w:r w:rsidRPr="00F377E5">
        <w:rPr>
          <w:sz w:val="26"/>
          <w:szCs w:val="26"/>
        </w:rPr>
        <w:t xml:space="preserve">Всего уч-ся 11 класса </w:t>
      </w:r>
      <w:r w:rsidR="005863F5" w:rsidRPr="00F377E5">
        <w:rPr>
          <w:rStyle w:val="21"/>
          <w:sz w:val="26"/>
          <w:szCs w:val="26"/>
        </w:rPr>
        <w:t>9</w:t>
      </w:r>
      <w:r w:rsidRPr="00F377E5">
        <w:rPr>
          <w:rStyle w:val="21"/>
          <w:sz w:val="26"/>
          <w:szCs w:val="26"/>
        </w:rPr>
        <w:t xml:space="preserve"> </w:t>
      </w:r>
      <w:r w:rsidR="005863F5" w:rsidRPr="00F377E5">
        <w:rPr>
          <w:sz w:val="26"/>
          <w:szCs w:val="26"/>
        </w:rPr>
        <w:t>человек</w:t>
      </w:r>
      <w:r w:rsidRPr="00F377E5">
        <w:rPr>
          <w:sz w:val="26"/>
          <w:szCs w:val="26"/>
        </w:rPr>
        <w:t>.</w:t>
      </w:r>
    </w:p>
    <w:p w:rsidR="00E80CFC" w:rsidRPr="00F377E5" w:rsidRDefault="00E80CFC" w:rsidP="00F377E5">
      <w:pPr>
        <w:pStyle w:val="31"/>
        <w:shd w:val="clear" w:color="auto" w:fill="auto"/>
        <w:spacing w:after="0" w:line="276" w:lineRule="auto"/>
        <w:ind w:left="100" w:firstLine="0"/>
        <w:jc w:val="left"/>
        <w:rPr>
          <w:sz w:val="26"/>
          <w:szCs w:val="26"/>
        </w:rPr>
      </w:pPr>
      <w:r w:rsidRPr="00F377E5">
        <w:rPr>
          <w:sz w:val="26"/>
          <w:szCs w:val="26"/>
        </w:rPr>
        <w:t xml:space="preserve">Кол-во, участвующих в ЕГЭ </w:t>
      </w:r>
      <w:r w:rsidR="00F377E5" w:rsidRPr="00F377E5">
        <w:rPr>
          <w:rStyle w:val="21"/>
          <w:sz w:val="26"/>
          <w:szCs w:val="26"/>
        </w:rPr>
        <w:t>9</w:t>
      </w:r>
      <w:r w:rsidRPr="00F377E5">
        <w:rPr>
          <w:rStyle w:val="21"/>
          <w:sz w:val="26"/>
          <w:szCs w:val="26"/>
        </w:rPr>
        <w:t xml:space="preserve">  </w:t>
      </w:r>
      <w:r w:rsidR="00F377E5" w:rsidRPr="00F377E5">
        <w:rPr>
          <w:sz w:val="26"/>
          <w:szCs w:val="26"/>
        </w:rPr>
        <w:t>человек</w:t>
      </w:r>
    </w:p>
    <w:p w:rsidR="00E80CFC" w:rsidRPr="00F377E5" w:rsidRDefault="00E80CFC" w:rsidP="00F377E5">
      <w:pPr>
        <w:pStyle w:val="31"/>
        <w:shd w:val="clear" w:color="auto" w:fill="auto"/>
        <w:spacing w:after="0" w:line="276" w:lineRule="auto"/>
        <w:ind w:left="100" w:firstLine="0"/>
        <w:jc w:val="left"/>
        <w:rPr>
          <w:sz w:val="26"/>
          <w:szCs w:val="26"/>
        </w:rPr>
      </w:pPr>
      <w:r w:rsidRPr="00F377E5">
        <w:rPr>
          <w:sz w:val="26"/>
          <w:szCs w:val="26"/>
        </w:rPr>
        <w:t>Кол-во выпускников, сдав</w:t>
      </w:r>
      <w:r w:rsidR="005863F5" w:rsidRPr="00F377E5">
        <w:rPr>
          <w:sz w:val="26"/>
          <w:szCs w:val="26"/>
        </w:rPr>
        <w:t>авших 3 экзамена и более (ЕГЭ)-9</w:t>
      </w:r>
      <w:r w:rsidRPr="00F377E5">
        <w:rPr>
          <w:sz w:val="26"/>
          <w:szCs w:val="26"/>
        </w:rPr>
        <w:t xml:space="preserve"> человека</w:t>
      </w:r>
    </w:p>
    <w:p w:rsidR="0078433D" w:rsidRPr="00F377E5" w:rsidRDefault="0078433D" w:rsidP="00F377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77E5">
        <w:rPr>
          <w:rFonts w:ascii="Times New Roman" w:hAnsi="Times New Roman" w:cs="Times New Roman"/>
          <w:bCs/>
          <w:sz w:val="26"/>
          <w:szCs w:val="26"/>
        </w:rPr>
        <w:t>В  2019  году  в  11  классе  обучалось  9 учащихся.  Система  работы  по подготовке к ГИА включала мероприятия обучающего, консультационного, диагностического,  методического  характера,  проводился  мониторинг образовательной  деятельности,  мероприятия,  направленные  на психологическую поддержку выпускников, работу с родителями.</w:t>
      </w:r>
    </w:p>
    <w:p w:rsidR="0078433D" w:rsidRDefault="0078433D" w:rsidP="007843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992" w:type="dxa"/>
        <w:jc w:val="center"/>
        <w:tblLayout w:type="fixed"/>
        <w:tblLook w:val="01E0"/>
      </w:tblPr>
      <w:tblGrid>
        <w:gridCol w:w="3434"/>
        <w:gridCol w:w="1456"/>
        <w:gridCol w:w="1276"/>
        <w:gridCol w:w="992"/>
        <w:gridCol w:w="993"/>
        <w:gridCol w:w="1841"/>
      </w:tblGrid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сдававших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 тестовый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% подтверждения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rPr>
                <w:bCs/>
              </w:rPr>
            </w:pPr>
            <w: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</w:pPr>
            <w:r>
              <w:t>Математика</w:t>
            </w:r>
            <w:r>
              <w:rPr>
                <w:bCs/>
              </w:rPr>
              <w:t xml:space="preserve"> базовый  уровень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rPr>
                <w:bCs/>
              </w:rPr>
            </w:pPr>
            <w:r>
              <w:t>Математика</w:t>
            </w:r>
            <w:r>
              <w:rPr>
                <w:bCs/>
              </w:rPr>
              <w:t xml:space="preserve"> Профильный уровень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</w:pPr>
            <w:r>
              <w:t>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rPr>
                <w:bCs/>
              </w:rPr>
            </w:pPr>
            <w: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both"/>
            </w:pPr>
            <w:r>
              <w:t xml:space="preserve">Физика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rPr>
                <w:bCs/>
              </w:rPr>
            </w:pPr>
            <w:r>
              <w:t>Химия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rPr>
                <w:bCs/>
              </w:rPr>
            </w:pPr>
            <w: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</w:pPr>
            <w:r>
              <w:t>Информатика и ИКТ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78433D" w:rsidTr="0078433D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iCs/>
              </w:rPr>
              <w:t>Средний балл по школе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42,6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8433D" w:rsidRDefault="0078433D" w:rsidP="0078433D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78433D" w:rsidRPr="00F377E5" w:rsidRDefault="0078433D" w:rsidP="00F37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7E5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Представленные  выше  результаты,  показывают,  что  качество  подготовки выпускников  к  государственной  итоговой  аттестации  улучшилось,  что  подтверждается  повышением  среднего балла. </w:t>
      </w:r>
      <w:r w:rsidRPr="00F377E5">
        <w:rPr>
          <w:rFonts w:ascii="Times New Roman" w:eastAsia="Times New Roman" w:hAnsi="Times New Roman" w:cs="Times New Roman"/>
          <w:sz w:val="26"/>
          <w:szCs w:val="26"/>
        </w:rPr>
        <w:t>Средний балл по предметам  – 54,7 баллов – немного ниже, чем по РХ. Несмотря  на   недостаточно  высокие  образовательные  результаты,  можно констатировать, что всеми учащимися преодолен минимальный порог по всем предметам. 100% выпускников  по итогам ГИА и результатам обучения получили аттестаты о среднем общем образовании. Выпускница 11 класса награждена медалью «За особые успехи в учении», медалью «Золотая надежда Хакасии» и  получила аттестат о среднем общем образовании с отличием.</w:t>
      </w:r>
    </w:p>
    <w:p w:rsidR="00E80CFC" w:rsidRPr="00F377E5" w:rsidRDefault="00E80CFC" w:rsidP="00F377E5">
      <w:pPr>
        <w:pStyle w:val="7"/>
        <w:shd w:val="clear" w:color="auto" w:fill="auto"/>
        <w:spacing w:before="0" w:line="276" w:lineRule="auto"/>
        <w:ind w:left="120" w:firstLine="0"/>
        <w:rPr>
          <w:sz w:val="26"/>
          <w:szCs w:val="26"/>
        </w:rPr>
      </w:pPr>
      <w:r w:rsidRPr="00F377E5">
        <w:rPr>
          <w:sz w:val="26"/>
          <w:szCs w:val="26"/>
        </w:rPr>
        <w:t xml:space="preserve">2.6. Анализ </w:t>
      </w:r>
      <w:proofErr w:type="spellStart"/>
      <w:r w:rsidRPr="00F377E5">
        <w:rPr>
          <w:sz w:val="26"/>
          <w:szCs w:val="26"/>
        </w:rPr>
        <w:t>сформированности</w:t>
      </w:r>
      <w:proofErr w:type="spellEnd"/>
      <w:r w:rsidR="00C66F16" w:rsidRPr="00F377E5">
        <w:rPr>
          <w:sz w:val="26"/>
          <w:szCs w:val="26"/>
        </w:rPr>
        <w:t xml:space="preserve"> УУД обучающихся 1-8</w:t>
      </w:r>
      <w:r w:rsidRPr="00F377E5">
        <w:rPr>
          <w:sz w:val="26"/>
          <w:szCs w:val="26"/>
        </w:rPr>
        <w:t xml:space="preserve"> классов при р</w:t>
      </w:r>
      <w:r w:rsidR="00C66F16" w:rsidRPr="00F377E5">
        <w:rPr>
          <w:sz w:val="26"/>
          <w:szCs w:val="26"/>
        </w:rPr>
        <w:t>еализации ФГОС в 2019</w:t>
      </w:r>
      <w:r w:rsidRPr="00F377E5">
        <w:rPr>
          <w:sz w:val="26"/>
          <w:szCs w:val="26"/>
        </w:rPr>
        <w:t xml:space="preserve">  году.</w:t>
      </w:r>
    </w:p>
    <w:p w:rsidR="00E80CFC" w:rsidRPr="00F377E5" w:rsidRDefault="00E80CFC" w:rsidP="00F377E5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377E5">
        <w:rPr>
          <w:rFonts w:ascii="Times New Roman" w:hAnsi="Times New Roman"/>
          <w:sz w:val="26"/>
          <w:szCs w:val="26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</w:p>
    <w:p w:rsidR="00C66F16" w:rsidRDefault="00C66F16" w:rsidP="00C66F16">
      <w:pPr>
        <w:pStyle w:val="7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Style w:val="a6"/>
        <w:tblW w:w="10231" w:type="dxa"/>
        <w:tblLayout w:type="fixed"/>
        <w:tblLook w:val="04A0"/>
      </w:tblPr>
      <w:tblGrid>
        <w:gridCol w:w="937"/>
        <w:gridCol w:w="969"/>
        <w:gridCol w:w="969"/>
        <w:gridCol w:w="971"/>
        <w:gridCol w:w="830"/>
        <w:gridCol w:w="693"/>
        <w:gridCol w:w="693"/>
        <w:gridCol w:w="692"/>
        <w:gridCol w:w="674"/>
        <w:gridCol w:w="612"/>
        <w:gridCol w:w="610"/>
        <w:gridCol w:w="814"/>
        <w:gridCol w:w="767"/>
      </w:tblGrid>
      <w:tr w:rsidR="00C66F16" w:rsidRPr="00DC1705" w:rsidTr="00025DFC">
        <w:trPr>
          <w:trHeight w:val="439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Класс</w:t>
            </w:r>
          </w:p>
        </w:tc>
        <w:tc>
          <w:tcPr>
            <w:tcW w:w="2909" w:type="dxa"/>
            <w:gridSpan w:val="3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2216" w:type="dxa"/>
            <w:gridSpan w:val="3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1978" w:type="dxa"/>
            <w:gridSpan w:val="3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2191" w:type="dxa"/>
            <w:gridSpan w:val="3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proofErr w:type="spellStart"/>
            <w:r w:rsidRPr="00DC1705">
              <w:rPr>
                <w:sz w:val="22"/>
                <w:szCs w:val="22"/>
              </w:rPr>
              <w:t>Коммуниникативные</w:t>
            </w:r>
            <w:proofErr w:type="spellEnd"/>
            <w:r w:rsidRPr="00DC1705">
              <w:rPr>
                <w:sz w:val="22"/>
                <w:szCs w:val="22"/>
              </w:rPr>
              <w:t xml:space="preserve"> УУД</w:t>
            </w:r>
          </w:p>
        </w:tc>
      </w:tr>
      <w:tr w:rsidR="00C66F16" w:rsidRPr="00DC1705" w:rsidTr="00025DFC">
        <w:trPr>
          <w:trHeight w:val="237"/>
        </w:trPr>
        <w:tc>
          <w:tcPr>
            <w:tcW w:w="937" w:type="dxa"/>
          </w:tcPr>
          <w:p w:rsidR="00C66F16" w:rsidRPr="00DC1705" w:rsidRDefault="00C66F16" w:rsidP="00025DF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C66F16" w:rsidRPr="00DC1705" w:rsidRDefault="00C66F16" w:rsidP="00025DFC">
            <w:pPr>
              <w:ind w:left="113" w:right="113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Самопознание и самоопределение</w:t>
            </w:r>
          </w:p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proofErr w:type="spellStart"/>
            <w:r w:rsidRPr="00DC1705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971" w:type="dxa"/>
          </w:tcPr>
          <w:p w:rsidR="00C66F16" w:rsidRPr="00DC1705" w:rsidRDefault="00C66F16" w:rsidP="00025DFC">
            <w:pPr>
              <w:ind w:left="113" w:right="113"/>
              <w:rPr>
                <w:bCs/>
                <w:sz w:val="22"/>
                <w:szCs w:val="22"/>
              </w:rPr>
            </w:pPr>
            <w:r w:rsidRPr="00DC1705">
              <w:rPr>
                <w:bCs/>
                <w:sz w:val="22"/>
                <w:szCs w:val="22"/>
              </w:rPr>
              <w:t>Нравственно-этическая ориентация</w:t>
            </w:r>
          </w:p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proofErr w:type="spellStart"/>
            <w:r w:rsidRPr="00DC1705">
              <w:rPr>
                <w:sz w:val="22"/>
                <w:szCs w:val="22"/>
              </w:rPr>
              <w:t>Целеполагание</w:t>
            </w:r>
            <w:proofErr w:type="spellEnd"/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Самоконтроль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Оценка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proofErr w:type="spellStart"/>
            <w:r w:rsidRPr="00DC1705">
              <w:rPr>
                <w:sz w:val="22"/>
                <w:szCs w:val="22"/>
              </w:rPr>
              <w:t>Общеучебные</w:t>
            </w:r>
            <w:proofErr w:type="spellEnd"/>
            <w:r w:rsidRPr="00DC1705">
              <w:rPr>
                <w:sz w:val="22"/>
                <w:szCs w:val="22"/>
              </w:rPr>
              <w:t xml:space="preserve"> УД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proofErr w:type="gramStart"/>
            <w:r w:rsidRPr="00DC1705">
              <w:rPr>
                <w:sz w:val="22"/>
                <w:szCs w:val="22"/>
              </w:rPr>
              <w:t>Логические</w:t>
            </w:r>
            <w:proofErr w:type="gramEnd"/>
            <w:r w:rsidRPr="00DC1705">
              <w:rPr>
                <w:sz w:val="22"/>
                <w:szCs w:val="22"/>
              </w:rPr>
              <w:t xml:space="preserve"> УД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Постановка и решение проблемы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Коммуникация как кооперация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 xml:space="preserve">Коммуникация как условие </w:t>
            </w:r>
            <w:proofErr w:type="spellStart"/>
            <w:r w:rsidRPr="00DC1705">
              <w:rPr>
                <w:sz w:val="22"/>
                <w:szCs w:val="22"/>
              </w:rPr>
              <w:t>интериоризации</w:t>
            </w:r>
            <w:proofErr w:type="spellEnd"/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Коммуникация как интеракция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C66F16" w:rsidRPr="00DC1705" w:rsidTr="00025DFC">
        <w:trPr>
          <w:trHeight w:val="269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6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 w:rsidRPr="00DC1705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9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7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14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767" w:type="dxa"/>
          </w:tcPr>
          <w:p w:rsidR="00C66F16" w:rsidRPr="00DC1705" w:rsidRDefault="00C66F16" w:rsidP="00025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66F16" w:rsidRPr="00DC1705" w:rsidTr="00025DFC">
        <w:trPr>
          <w:trHeight w:val="291"/>
        </w:trPr>
        <w:tc>
          <w:tcPr>
            <w:tcW w:w="937" w:type="dxa"/>
          </w:tcPr>
          <w:p w:rsidR="00C66F16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Средний показатель по школе</w:t>
            </w:r>
          </w:p>
          <w:p w:rsidR="00C66F16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2017-2018/</w:t>
            </w:r>
          </w:p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2,1</w:t>
            </w:r>
            <w:r>
              <w:rPr>
                <w:b/>
                <w:sz w:val="22"/>
                <w:szCs w:val="22"/>
              </w:rPr>
              <w:t>/1,8</w:t>
            </w:r>
          </w:p>
        </w:tc>
        <w:tc>
          <w:tcPr>
            <w:tcW w:w="969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2,3</w:t>
            </w:r>
            <w:r>
              <w:rPr>
                <w:b/>
                <w:sz w:val="22"/>
                <w:szCs w:val="22"/>
              </w:rPr>
              <w:t>/1,9</w:t>
            </w:r>
          </w:p>
        </w:tc>
        <w:tc>
          <w:tcPr>
            <w:tcW w:w="971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2,3</w:t>
            </w:r>
            <w:r>
              <w:rPr>
                <w:b/>
                <w:sz w:val="22"/>
                <w:szCs w:val="22"/>
              </w:rPr>
              <w:t>/2,3</w:t>
            </w:r>
          </w:p>
        </w:tc>
        <w:tc>
          <w:tcPr>
            <w:tcW w:w="830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1,9</w:t>
            </w:r>
            <w:r>
              <w:rPr>
                <w:b/>
                <w:sz w:val="22"/>
                <w:szCs w:val="22"/>
              </w:rPr>
              <w:t>/2,1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/1,9</w:t>
            </w:r>
          </w:p>
        </w:tc>
        <w:tc>
          <w:tcPr>
            <w:tcW w:w="693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</w:t>
            </w:r>
          </w:p>
        </w:tc>
        <w:tc>
          <w:tcPr>
            <w:tcW w:w="692" w:type="dxa"/>
          </w:tcPr>
          <w:p w:rsidR="00C66F16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2,2</w:t>
            </w:r>
            <w:r>
              <w:rPr>
                <w:b/>
                <w:sz w:val="22"/>
                <w:szCs w:val="22"/>
              </w:rPr>
              <w:t>/</w:t>
            </w:r>
          </w:p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674" w:type="dxa"/>
          </w:tcPr>
          <w:p w:rsidR="00C66F16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2,1</w:t>
            </w:r>
            <w:r>
              <w:rPr>
                <w:b/>
                <w:sz w:val="22"/>
                <w:szCs w:val="22"/>
              </w:rPr>
              <w:t>/</w:t>
            </w:r>
          </w:p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612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</w:t>
            </w:r>
          </w:p>
        </w:tc>
        <w:tc>
          <w:tcPr>
            <w:tcW w:w="610" w:type="dxa"/>
          </w:tcPr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2,2</w:t>
            </w:r>
            <w:r>
              <w:rPr>
                <w:b/>
                <w:sz w:val="22"/>
                <w:szCs w:val="22"/>
              </w:rPr>
              <w:t>/2,1</w:t>
            </w:r>
          </w:p>
        </w:tc>
        <w:tc>
          <w:tcPr>
            <w:tcW w:w="814" w:type="dxa"/>
          </w:tcPr>
          <w:p w:rsidR="00C66F16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2,3</w:t>
            </w:r>
            <w:r>
              <w:rPr>
                <w:b/>
                <w:sz w:val="22"/>
                <w:szCs w:val="22"/>
              </w:rPr>
              <w:t>/</w:t>
            </w:r>
          </w:p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767" w:type="dxa"/>
          </w:tcPr>
          <w:p w:rsidR="00C66F16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 w:rsidRPr="00DC1705">
              <w:rPr>
                <w:b/>
                <w:sz w:val="22"/>
                <w:szCs w:val="22"/>
              </w:rPr>
              <w:t>2,1</w:t>
            </w:r>
            <w:r>
              <w:rPr>
                <w:b/>
                <w:sz w:val="22"/>
                <w:szCs w:val="22"/>
              </w:rPr>
              <w:t>/</w:t>
            </w:r>
          </w:p>
          <w:p w:rsidR="00C66F16" w:rsidRPr="00DC1705" w:rsidRDefault="00C66F16" w:rsidP="00025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</w:tr>
    </w:tbl>
    <w:p w:rsidR="00C66F16" w:rsidRPr="00F377E5" w:rsidRDefault="00C66F16" w:rsidP="00F377E5">
      <w:pPr>
        <w:spacing w:after="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377E5">
        <w:rPr>
          <w:rFonts w:ascii="Times New Roman" w:hAnsi="Times New Roman" w:cs="Times New Roman"/>
          <w:sz w:val="26"/>
          <w:szCs w:val="26"/>
          <w:lang w:bidi="en-US"/>
        </w:rPr>
        <w:t>0</w:t>
      </w:r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 xml:space="preserve">– </w:t>
      </w:r>
      <w:proofErr w:type="spellStart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>учебное</w:t>
      </w:r>
      <w:proofErr w:type="spellEnd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>действие</w:t>
      </w:r>
      <w:proofErr w:type="spellEnd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>не</w:t>
      </w:r>
      <w:proofErr w:type="spellEnd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F377E5">
        <w:rPr>
          <w:rFonts w:ascii="Times New Roman" w:hAnsi="Times New Roman" w:cs="Times New Roman"/>
          <w:sz w:val="26"/>
          <w:szCs w:val="26"/>
          <w:lang w:val="en-US" w:bidi="en-US"/>
        </w:rPr>
        <w:t>сформировано</w:t>
      </w:r>
      <w:proofErr w:type="spellEnd"/>
    </w:p>
    <w:p w:rsidR="00C66F16" w:rsidRPr="00F377E5" w:rsidRDefault="00C66F16" w:rsidP="00F377E5">
      <w:pPr>
        <w:spacing w:after="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377E5">
        <w:rPr>
          <w:rFonts w:ascii="Times New Roman" w:hAnsi="Times New Roman" w:cs="Times New Roman"/>
          <w:sz w:val="26"/>
          <w:szCs w:val="26"/>
          <w:lang w:bidi="en-US"/>
        </w:rPr>
        <w:t>1– учебное действие сформировано на низком уровне</w:t>
      </w:r>
    </w:p>
    <w:p w:rsidR="00C66F16" w:rsidRPr="00F377E5" w:rsidRDefault="00C66F16" w:rsidP="00F377E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F377E5">
        <w:rPr>
          <w:rFonts w:ascii="Times New Roman" w:hAnsi="Times New Roman" w:cs="Times New Roman"/>
          <w:sz w:val="26"/>
          <w:szCs w:val="26"/>
          <w:lang w:eastAsia="en-US" w:bidi="en-US"/>
        </w:rPr>
        <w:lastRenderedPageBreak/>
        <w:t>2 – учебное действие сформировано на среднем уровне</w:t>
      </w:r>
    </w:p>
    <w:p w:rsidR="00C66F16" w:rsidRPr="00F377E5" w:rsidRDefault="00C66F16" w:rsidP="00F377E5">
      <w:pPr>
        <w:pStyle w:val="7"/>
        <w:shd w:val="clear" w:color="auto" w:fill="auto"/>
        <w:spacing w:before="0" w:line="276" w:lineRule="auto"/>
        <w:ind w:firstLine="0"/>
        <w:rPr>
          <w:sz w:val="26"/>
          <w:szCs w:val="26"/>
          <w:lang w:bidi="en-US"/>
        </w:rPr>
      </w:pPr>
      <w:r w:rsidRPr="00F377E5">
        <w:rPr>
          <w:sz w:val="26"/>
          <w:szCs w:val="26"/>
          <w:lang w:bidi="en-US"/>
        </w:rPr>
        <w:t>3– учебное действие сформировано на высоком уровне</w:t>
      </w:r>
    </w:p>
    <w:p w:rsidR="00C66F16" w:rsidRPr="00F377E5" w:rsidRDefault="00C66F16" w:rsidP="00F377E5">
      <w:pPr>
        <w:pStyle w:val="7"/>
        <w:shd w:val="clear" w:color="auto" w:fill="auto"/>
        <w:spacing w:before="0" w:line="276" w:lineRule="auto"/>
        <w:ind w:firstLine="0"/>
        <w:rPr>
          <w:sz w:val="26"/>
          <w:szCs w:val="26"/>
        </w:rPr>
      </w:pPr>
      <w:proofErr w:type="spellStart"/>
      <w:r w:rsidRPr="00F377E5">
        <w:rPr>
          <w:sz w:val="26"/>
          <w:szCs w:val="26"/>
        </w:rPr>
        <w:t>Сформированность</w:t>
      </w:r>
      <w:proofErr w:type="spellEnd"/>
      <w:r w:rsidRPr="00F377E5">
        <w:rPr>
          <w:sz w:val="26"/>
          <w:szCs w:val="26"/>
        </w:rPr>
        <w:t xml:space="preserve"> УУД находится на среднем уровне. Особое внимание следует обратить на формирование </w:t>
      </w:r>
      <w:proofErr w:type="gramStart"/>
      <w:r w:rsidRPr="00F377E5">
        <w:rPr>
          <w:sz w:val="26"/>
          <w:szCs w:val="26"/>
        </w:rPr>
        <w:t>регулятивных</w:t>
      </w:r>
      <w:proofErr w:type="gramEnd"/>
      <w:r w:rsidRPr="00F377E5">
        <w:rPr>
          <w:sz w:val="26"/>
          <w:szCs w:val="26"/>
        </w:rPr>
        <w:t xml:space="preserve"> УУД. Низкий уровень </w:t>
      </w:r>
      <w:proofErr w:type="spellStart"/>
      <w:r w:rsidRPr="00F377E5">
        <w:rPr>
          <w:sz w:val="26"/>
          <w:szCs w:val="26"/>
        </w:rPr>
        <w:t>сформированности</w:t>
      </w:r>
      <w:proofErr w:type="spellEnd"/>
      <w:r w:rsidRPr="00F377E5">
        <w:rPr>
          <w:sz w:val="26"/>
          <w:szCs w:val="26"/>
        </w:rPr>
        <w:t xml:space="preserve"> УУД у </w:t>
      </w:r>
      <w:proofErr w:type="gramStart"/>
      <w:r w:rsidRPr="00F377E5">
        <w:rPr>
          <w:sz w:val="26"/>
          <w:szCs w:val="26"/>
        </w:rPr>
        <w:t>обучающихся</w:t>
      </w:r>
      <w:proofErr w:type="gramEnd"/>
      <w:r w:rsidRPr="00F377E5">
        <w:rPr>
          <w:sz w:val="26"/>
          <w:szCs w:val="26"/>
        </w:rPr>
        <w:t xml:space="preserve"> 7 класса.</w:t>
      </w:r>
    </w:p>
    <w:p w:rsidR="00E80CFC" w:rsidRPr="00F377E5" w:rsidRDefault="00E80CFC" w:rsidP="00F377E5">
      <w:pPr>
        <w:pStyle w:val="40"/>
        <w:shd w:val="clear" w:color="auto" w:fill="auto"/>
        <w:tabs>
          <w:tab w:val="left" w:pos="1266"/>
        </w:tabs>
        <w:spacing w:after="0" w:line="276" w:lineRule="auto"/>
        <w:rPr>
          <w:sz w:val="26"/>
          <w:szCs w:val="26"/>
        </w:rPr>
      </w:pPr>
      <w:r w:rsidRPr="00F377E5">
        <w:rPr>
          <w:color w:val="000000"/>
          <w:sz w:val="26"/>
          <w:szCs w:val="26"/>
        </w:rPr>
        <w:t>3</w:t>
      </w:r>
      <w:r w:rsidRPr="00F377E5">
        <w:rPr>
          <w:b w:val="0"/>
          <w:color w:val="000000"/>
          <w:sz w:val="26"/>
          <w:szCs w:val="26"/>
        </w:rPr>
        <w:t>.</w:t>
      </w:r>
      <w:r w:rsidRPr="00F377E5">
        <w:rPr>
          <w:sz w:val="26"/>
          <w:szCs w:val="26"/>
        </w:rPr>
        <w:t xml:space="preserve"> Достижения учащихся школы в олимпиадах, конкурсах</w:t>
      </w:r>
    </w:p>
    <w:p w:rsidR="00E80CFC" w:rsidRPr="00F377E5" w:rsidRDefault="00E80CFC" w:rsidP="00F377E5">
      <w:pPr>
        <w:pStyle w:val="40"/>
        <w:shd w:val="clear" w:color="auto" w:fill="auto"/>
        <w:spacing w:after="244" w:line="276" w:lineRule="auto"/>
        <w:ind w:left="60"/>
        <w:rPr>
          <w:b w:val="0"/>
          <w:sz w:val="26"/>
          <w:szCs w:val="26"/>
        </w:rPr>
      </w:pPr>
      <w:r w:rsidRPr="00F377E5">
        <w:rPr>
          <w:b w:val="0"/>
          <w:sz w:val="26"/>
          <w:szCs w:val="26"/>
        </w:rPr>
        <w:t xml:space="preserve">3.1 Участники, победители и призёры школьного, муниципального и регионального  этапов Всероссийской олимпиады школьников в </w:t>
      </w:r>
      <w:r w:rsidR="00C66F16" w:rsidRPr="00F377E5">
        <w:rPr>
          <w:b w:val="0"/>
          <w:sz w:val="26"/>
          <w:szCs w:val="26"/>
        </w:rPr>
        <w:t>2019</w:t>
      </w:r>
      <w:r w:rsidRPr="00F377E5">
        <w:rPr>
          <w:b w:val="0"/>
          <w:sz w:val="26"/>
          <w:szCs w:val="26"/>
        </w:rPr>
        <w:t xml:space="preserve"> году</w:t>
      </w: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2674"/>
        <w:gridCol w:w="4163"/>
      </w:tblGrid>
      <w:tr w:rsidR="00E80CFC" w:rsidRPr="00D420E3" w:rsidTr="00960C1C">
        <w:trPr>
          <w:trHeight w:hRule="exact" w:val="2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D420E3">
              <w:rPr>
                <w:rStyle w:val="11"/>
                <w:b/>
                <w:bCs/>
                <w:sz w:val="26"/>
                <w:szCs w:val="26"/>
              </w:rPr>
              <w:t>201</w:t>
            </w:r>
            <w:r w:rsidR="00A06EEC">
              <w:rPr>
                <w:rStyle w:val="11"/>
                <w:b/>
                <w:bCs/>
                <w:sz w:val="26"/>
                <w:szCs w:val="26"/>
              </w:rPr>
              <w:t>9</w:t>
            </w:r>
          </w:p>
        </w:tc>
      </w:tr>
      <w:tr w:rsidR="00E80CFC" w:rsidRPr="00D420E3" w:rsidTr="00960C1C">
        <w:trPr>
          <w:trHeight w:hRule="exact" w:val="55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Этап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Количество участников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 xml:space="preserve">Победители и призеры </w:t>
            </w:r>
          </w:p>
        </w:tc>
      </w:tr>
      <w:tr w:rsidR="00E80CFC" w:rsidRPr="00D420E3" w:rsidTr="00960C1C">
        <w:trPr>
          <w:trHeight w:hRule="exact" w:val="28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Школьный этап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6</w:t>
            </w:r>
            <w:r w:rsidR="006F4772">
              <w:rPr>
                <w:rStyle w:val="12"/>
                <w:sz w:val="26"/>
                <w:szCs w:val="26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6F4772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>18</w:t>
            </w:r>
            <w:r w:rsidR="00E80CFC" w:rsidRPr="00D420E3">
              <w:rPr>
                <w:rStyle w:val="12"/>
                <w:sz w:val="26"/>
                <w:szCs w:val="26"/>
              </w:rPr>
              <w:t>/</w:t>
            </w:r>
            <w:r>
              <w:rPr>
                <w:rStyle w:val="12"/>
                <w:sz w:val="26"/>
                <w:szCs w:val="26"/>
              </w:rPr>
              <w:t>30</w:t>
            </w:r>
          </w:p>
        </w:tc>
      </w:tr>
      <w:tr w:rsidR="00E80CFC" w:rsidRPr="00D420E3" w:rsidTr="00960C1C">
        <w:trPr>
          <w:trHeight w:hRule="exact" w:val="5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Муниципальный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этап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6B7BA3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6B7BA3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 1/6</w:t>
            </w:r>
          </w:p>
        </w:tc>
      </w:tr>
    </w:tbl>
    <w:p w:rsidR="00E80CFC" w:rsidRPr="00F377E5" w:rsidRDefault="00E80CFC" w:rsidP="00F377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7E5">
        <w:rPr>
          <w:rFonts w:ascii="Times New Roman" w:hAnsi="Times New Roman" w:cs="Times New Roman"/>
          <w:sz w:val="26"/>
          <w:szCs w:val="26"/>
        </w:rPr>
        <w:t>3.2 Участие в очных</w:t>
      </w:r>
      <w:r w:rsidR="00AC24E6" w:rsidRPr="00F377E5">
        <w:rPr>
          <w:rFonts w:ascii="Times New Roman" w:hAnsi="Times New Roman" w:cs="Times New Roman"/>
          <w:sz w:val="26"/>
          <w:szCs w:val="26"/>
        </w:rPr>
        <w:t xml:space="preserve"> и заочных</w:t>
      </w:r>
      <w:r w:rsidRPr="00F377E5">
        <w:rPr>
          <w:rFonts w:ascii="Times New Roman" w:hAnsi="Times New Roman" w:cs="Times New Roman"/>
          <w:sz w:val="26"/>
          <w:szCs w:val="26"/>
        </w:rPr>
        <w:t xml:space="preserve"> конкурсах </w:t>
      </w:r>
    </w:p>
    <w:p w:rsidR="00987D99" w:rsidRPr="00F377E5" w:rsidRDefault="00987D99" w:rsidP="00F377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7E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377E5">
        <w:rPr>
          <w:rFonts w:ascii="Times New Roman" w:hAnsi="Times New Roman" w:cs="Times New Roman"/>
          <w:sz w:val="26"/>
          <w:szCs w:val="26"/>
        </w:rPr>
        <w:t>Образовательном</w:t>
      </w:r>
      <w:proofErr w:type="gramEnd"/>
      <w:r w:rsidRPr="00F377E5">
        <w:rPr>
          <w:rFonts w:ascii="Times New Roman" w:hAnsi="Times New Roman" w:cs="Times New Roman"/>
          <w:sz w:val="26"/>
          <w:szCs w:val="26"/>
        </w:rPr>
        <w:t xml:space="preserve"> «Школьный марафон» </w:t>
      </w:r>
      <w:r w:rsidR="00AC24E6" w:rsidRPr="00F377E5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F377E5">
        <w:rPr>
          <w:rFonts w:ascii="Times New Roman" w:hAnsi="Times New Roman" w:cs="Times New Roman"/>
          <w:sz w:val="26"/>
          <w:szCs w:val="26"/>
        </w:rPr>
        <w:t>1класс</w:t>
      </w:r>
      <w:r w:rsidR="00AC24E6" w:rsidRPr="00F377E5">
        <w:rPr>
          <w:rFonts w:ascii="Times New Roman" w:hAnsi="Times New Roman" w:cs="Times New Roman"/>
          <w:sz w:val="26"/>
          <w:szCs w:val="26"/>
        </w:rPr>
        <w:t>а стали победителями</w:t>
      </w:r>
      <w:r w:rsidRPr="00F37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377E5">
        <w:rPr>
          <w:rFonts w:ascii="Times New Roman" w:hAnsi="Times New Roman" w:cs="Times New Roman"/>
          <w:sz w:val="26"/>
          <w:szCs w:val="26"/>
        </w:rPr>
        <w:t>Всероссийская</w:t>
      </w:r>
      <w:proofErr w:type="gramEnd"/>
      <w:r w:rsidRPr="00F377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7E5">
        <w:rPr>
          <w:rFonts w:ascii="Times New Roman" w:hAnsi="Times New Roman" w:cs="Times New Roman"/>
          <w:sz w:val="26"/>
          <w:szCs w:val="26"/>
        </w:rPr>
        <w:t>онлайн-олимпиада</w:t>
      </w:r>
      <w:proofErr w:type="spellEnd"/>
      <w:r w:rsidRPr="00F377E5">
        <w:rPr>
          <w:rFonts w:ascii="Times New Roman" w:hAnsi="Times New Roman" w:cs="Times New Roman"/>
          <w:sz w:val="26"/>
          <w:szCs w:val="26"/>
        </w:rPr>
        <w:t xml:space="preserve"> « </w:t>
      </w:r>
      <w:proofErr w:type="spellStart"/>
      <w:r w:rsidRPr="00F377E5">
        <w:rPr>
          <w:rFonts w:ascii="Times New Roman" w:hAnsi="Times New Roman" w:cs="Times New Roman"/>
          <w:sz w:val="26"/>
          <w:szCs w:val="26"/>
        </w:rPr>
        <w:t>Заврики</w:t>
      </w:r>
      <w:proofErr w:type="spellEnd"/>
      <w:r w:rsidRPr="00F377E5">
        <w:rPr>
          <w:rFonts w:ascii="Times New Roman" w:hAnsi="Times New Roman" w:cs="Times New Roman"/>
          <w:sz w:val="26"/>
          <w:szCs w:val="26"/>
        </w:rPr>
        <w:t>»  7 участников 1 класса. Республиканский этап Международного конкурса – фестиваля декоративно-прикладного творчества «Пасхальное яйцо- 2019» 1 победитель, 2 призер</w:t>
      </w:r>
      <w:r w:rsidR="00AC24E6" w:rsidRPr="00F377E5">
        <w:rPr>
          <w:rFonts w:ascii="Times New Roman" w:hAnsi="Times New Roman" w:cs="Times New Roman"/>
          <w:sz w:val="26"/>
          <w:szCs w:val="26"/>
        </w:rPr>
        <w:t>а</w:t>
      </w:r>
      <w:r w:rsidRPr="00F377E5">
        <w:rPr>
          <w:rFonts w:ascii="Times New Roman" w:hAnsi="Times New Roman" w:cs="Times New Roman"/>
          <w:sz w:val="26"/>
          <w:szCs w:val="26"/>
        </w:rPr>
        <w:t>. Муниципальный этап Всероссийского конкурса исследовательских и творческих  работ «</w:t>
      </w:r>
      <w:proofErr w:type="gramStart"/>
      <w:r w:rsidRPr="00F377E5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F377E5">
        <w:rPr>
          <w:rFonts w:ascii="Times New Roman" w:hAnsi="Times New Roman" w:cs="Times New Roman"/>
          <w:sz w:val="26"/>
          <w:szCs w:val="26"/>
        </w:rPr>
        <w:t xml:space="preserve"> исследователь» все 6 участников заняли призовые места и стали участниками республиканского этапа. Всероссийская </w:t>
      </w:r>
      <w:proofErr w:type="spellStart"/>
      <w:r w:rsidRPr="00F377E5">
        <w:rPr>
          <w:rFonts w:ascii="Times New Roman" w:hAnsi="Times New Roman" w:cs="Times New Roman"/>
          <w:sz w:val="26"/>
          <w:szCs w:val="26"/>
        </w:rPr>
        <w:t>онлайн-олимпиада</w:t>
      </w:r>
      <w:proofErr w:type="spellEnd"/>
      <w:r w:rsidRPr="00F377E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377E5">
        <w:rPr>
          <w:rFonts w:ascii="Times New Roman" w:hAnsi="Times New Roman" w:cs="Times New Roman"/>
          <w:sz w:val="26"/>
          <w:szCs w:val="26"/>
        </w:rPr>
        <w:t>Заврики</w:t>
      </w:r>
      <w:proofErr w:type="spellEnd"/>
      <w:r w:rsidRPr="00F377E5">
        <w:rPr>
          <w:rFonts w:ascii="Times New Roman" w:hAnsi="Times New Roman" w:cs="Times New Roman"/>
          <w:sz w:val="26"/>
          <w:szCs w:val="26"/>
        </w:rPr>
        <w:t xml:space="preserve">» 2019 зима-весна 25 победителей. Кросс нации -2 призера. Турнир по дзюдо Н.В.Кудрявцева-2 призера. Открытое первенство по дзюдо в с. </w:t>
      </w:r>
      <w:proofErr w:type="spellStart"/>
      <w:r w:rsidRPr="00F377E5">
        <w:rPr>
          <w:rFonts w:ascii="Times New Roman" w:hAnsi="Times New Roman" w:cs="Times New Roman"/>
          <w:sz w:val="26"/>
          <w:szCs w:val="26"/>
        </w:rPr>
        <w:t>Соленоозерное</w:t>
      </w:r>
      <w:proofErr w:type="spellEnd"/>
      <w:r w:rsidRPr="00F377E5">
        <w:rPr>
          <w:rFonts w:ascii="Times New Roman" w:hAnsi="Times New Roman" w:cs="Times New Roman"/>
          <w:sz w:val="26"/>
          <w:szCs w:val="26"/>
        </w:rPr>
        <w:t xml:space="preserve"> 2 победителя, 3 призера. Республиканский конкурс «Я люблю тебя, Россия!» муниципальный этап-3 победителя, 1 победитель муниципального этапа «Георгиевские чтения», 1 победитель республиканского и участник федерального уровня в конкурсе чтецов «Живая классика».</w:t>
      </w:r>
      <w:r w:rsidR="00B4089E" w:rsidRPr="00F377E5">
        <w:rPr>
          <w:rFonts w:ascii="Times New Roman" w:hAnsi="Times New Roman" w:cs="Times New Roman"/>
          <w:sz w:val="26"/>
          <w:szCs w:val="26"/>
        </w:rPr>
        <w:t xml:space="preserve"> </w:t>
      </w:r>
      <w:r w:rsidR="0011242B" w:rsidRPr="00F377E5">
        <w:rPr>
          <w:rFonts w:ascii="Times New Roman" w:hAnsi="Times New Roman" w:cs="Times New Roman"/>
          <w:sz w:val="26"/>
          <w:szCs w:val="26"/>
        </w:rPr>
        <w:t xml:space="preserve">На муниципальном конкурсе чтецов «Строки, опалённые войной» из 3 участников 1 стал победителем. </w:t>
      </w:r>
      <w:r w:rsidRPr="00F377E5">
        <w:rPr>
          <w:rFonts w:ascii="Times New Roman" w:hAnsi="Times New Roman" w:cs="Times New Roman"/>
          <w:sz w:val="26"/>
          <w:szCs w:val="26"/>
        </w:rPr>
        <w:t>Необходимо отметить положительную динамику участия школьников в олимпиадах.</w:t>
      </w:r>
      <w:r w:rsidR="00E51356" w:rsidRPr="00F377E5">
        <w:rPr>
          <w:rFonts w:ascii="Times New Roman" w:hAnsi="Times New Roman" w:cs="Times New Roman"/>
          <w:sz w:val="26"/>
          <w:szCs w:val="26"/>
        </w:rPr>
        <w:t xml:space="preserve"> Международная Олимпиада</w:t>
      </w:r>
      <w:proofErr w:type="gramStart"/>
      <w:r w:rsidR="00E51356" w:rsidRPr="00F377E5">
        <w:rPr>
          <w:rFonts w:ascii="Times New Roman" w:hAnsi="Times New Roman" w:cs="Times New Roman"/>
          <w:sz w:val="26"/>
          <w:szCs w:val="26"/>
        </w:rPr>
        <w:t xml:space="preserve">  У</w:t>
      </w:r>
      <w:proofErr w:type="gramEnd"/>
      <w:r w:rsidR="00E51356" w:rsidRPr="00F377E5">
        <w:rPr>
          <w:rFonts w:ascii="Times New Roman" w:hAnsi="Times New Roman" w:cs="Times New Roman"/>
          <w:sz w:val="26"/>
          <w:szCs w:val="26"/>
        </w:rPr>
        <w:t xml:space="preserve">чи. </w:t>
      </w:r>
      <w:proofErr w:type="spellStart"/>
      <w:r w:rsidR="00E51356" w:rsidRPr="00F377E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51356" w:rsidRPr="00F377E5">
        <w:rPr>
          <w:rFonts w:ascii="Times New Roman" w:hAnsi="Times New Roman" w:cs="Times New Roman"/>
          <w:sz w:val="26"/>
          <w:szCs w:val="26"/>
        </w:rPr>
        <w:t xml:space="preserve"> по математике в начальных классах 9 победителей,  1 участник среди учащихся 2 класса. Всероссийская олимпиада 5-11классов  по математике участвовало 13 человек из них 12 победителей и 1 призёр. Из 7 участников олимпиады «</w:t>
      </w:r>
      <w:proofErr w:type="spellStart"/>
      <w:r w:rsidR="00E51356" w:rsidRPr="00F377E5">
        <w:rPr>
          <w:rFonts w:ascii="Times New Roman" w:hAnsi="Times New Roman" w:cs="Times New Roman"/>
          <w:sz w:val="26"/>
          <w:szCs w:val="26"/>
        </w:rPr>
        <w:t>Заврики</w:t>
      </w:r>
      <w:proofErr w:type="spellEnd"/>
      <w:r w:rsidR="00E51356" w:rsidRPr="00F377E5">
        <w:rPr>
          <w:rFonts w:ascii="Times New Roman" w:hAnsi="Times New Roman" w:cs="Times New Roman"/>
          <w:sz w:val="26"/>
          <w:szCs w:val="26"/>
        </w:rPr>
        <w:t>» по английскому языку 5 получили дипломы победителей.</w:t>
      </w:r>
    </w:p>
    <w:p w:rsidR="00987D99" w:rsidRPr="00F377E5" w:rsidRDefault="00987D99" w:rsidP="00F377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7E5">
        <w:rPr>
          <w:rFonts w:ascii="Times New Roman" w:hAnsi="Times New Roman" w:cs="Times New Roman"/>
          <w:sz w:val="26"/>
          <w:szCs w:val="26"/>
        </w:rPr>
        <w:t>Учащиеся, не занявшие  призовых мест  в олимпиаде, смогли проверить свои знания по предметам и усилить подготовку к будущему туру школьных олимпиад.</w:t>
      </w:r>
    </w:p>
    <w:p w:rsidR="00987D99" w:rsidRPr="00F377E5" w:rsidRDefault="00987D99" w:rsidP="00F377E5">
      <w:pPr>
        <w:jc w:val="both"/>
        <w:rPr>
          <w:rFonts w:ascii="Times New Roman" w:hAnsi="Times New Roman" w:cs="Times New Roman"/>
          <w:sz w:val="26"/>
          <w:szCs w:val="26"/>
        </w:rPr>
      </w:pPr>
      <w:r w:rsidRPr="00F377E5">
        <w:rPr>
          <w:rFonts w:ascii="Times New Roman" w:hAnsi="Times New Roman" w:cs="Times New Roman"/>
          <w:sz w:val="26"/>
          <w:szCs w:val="26"/>
        </w:rPr>
        <w:t xml:space="preserve">Следует отметить то, что многие обучающиеся стали участниками по нескольким предметам. Учителям – предметникам следует привлекать и других учащихся, проявляющих интерес к тому или иному предмету, вести подготовительную работу, более углубленную, быть заинтересованными в выявлении одаренных детей. </w:t>
      </w:r>
    </w:p>
    <w:p w:rsidR="00E80CFC" w:rsidRPr="00F377E5" w:rsidRDefault="00987D99" w:rsidP="00F377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7E5">
        <w:rPr>
          <w:rFonts w:ascii="Times New Roman" w:hAnsi="Times New Roman" w:cs="Times New Roman"/>
          <w:sz w:val="26"/>
          <w:szCs w:val="26"/>
        </w:rPr>
        <w:lastRenderedPageBreak/>
        <w:t xml:space="preserve">В целях организации работы с одаренными детьми, </w:t>
      </w:r>
      <w:proofErr w:type="spellStart"/>
      <w:r w:rsidRPr="00F377E5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F377E5">
        <w:rPr>
          <w:rFonts w:ascii="Times New Roman" w:hAnsi="Times New Roman" w:cs="Times New Roman"/>
          <w:sz w:val="26"/>
          <w:szCs w:val="26"/>
        </w:rPr>
        <w:t xml:space="preserve"> подготовкой, подготовкой к ГИА в 2019-2020 учебном году введены элективные курсы, индивидуальные групповые занятия по предметам.  </w:t>
      </w:r>
    </w:p>
    <w:p w:rsidR="00E80CFC" w:rsidRPr="00AE15AE" w:rsidRDefault="00E80CFC" w:rsidP="00AE15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4. Прозрачность и объективность образовательного процесса</w:t>
      </w:r>
    </w:p>
    <w:p w:rsidR="00025DFC" w:rsidRPr="00AE15AE" w:rsidRDefault="00025DFC" w:rsidP="00AE15AE">
      <w:pPr>
        <w:tabs>
          <w:tab w:val="left" w:pos="6480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Результаты Всероссийских проверочных работ</w:t>
      </w:r>
    </w:p>
    <w:p w:rsidR="00025DFC" w:rsidRPr="00AE15AE" w:rsidRDefault="00025DFC" w:rsidP="00AE15AE">
      <w:pPr>
        <w:tabs>
          <w:tab w:val="left" w:pos="64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В  2019 году Всероссийские проверочные работы (далее - ВПР) прошли в 4, 5, 6-х классах в штатном режиме и в 7 классах по выбору образовательной организации. </w:t>
      </w:r>
      <w:proofErr w:type="gramStart"/>
      <w:r w:rsidRPr="00AE15A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 4  классе  учащиеся  писали  ВПР  по  русскому  языку,  математике, окружающему миру, в 5 классе - ВПР по русскому языку, математике, истории, биологии; в 6 классах – ВПР по русскому языку, математике, истории, обществознанию,  биологии, географии, в 7 классе – по русскому языку, математике, физике, истории.</w:t>
      </w:r>
      <w:proofErr w:type="gramEnd"/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  <w:t>Результаты ВПР-2019, 4 класс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Русский язык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4 класса по русскому языку равен 72,7 %, что выше показателя по Орджоникидзевскому району на 4,6% (по Орджоникидзевскому району – 68,1%), ниже показателя по Республике Хакасия на 0,1% (по Республике Хакасия – 72,8), выше результата по Российской Федерации на 3,1% (по Российской Федерации -  69,6%).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3,8, что соответствует результату по Орджоникидзевскому району (по Орджоникидзевскому району – 3,8), ниже, чем по Республике Хакасия – на 0,1 (по Республике Хакасия – 3,9).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Средний балл – 26,72, что выше, чем по Орджоникидзевскому району на 0,06 балла (по Орджоникидзевскому району – 26,66 баллов), ниже, чем по Республике Хакасия – на 0,61 балла (по Республике Хакасия – 27,33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выше, чем  по Орджоникидзевскому району на 2,4%, по Республике Хакасия на 1,1%, по Российской Федерации на 4,6%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Математика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4 класса по математике равен 68,2 %, что ниже показателя по Орджоникидзевскому району на 5,3% (по Орджоникидзевскому району – 73,5%), ниже показателя по Республике Хакасия на 11, 7% (по Республике Хакасия – 79,9), ниже результата по Российской Федерации на 10,8% (по Российской Федерации -  79,0%).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Средняя оценка – 3,9, что ниже,  чем по Орджоникидзевскому району на 0,1 (по Орджоникидзевскому району – 4,0) и ниже, чем по Республике Хакасия на 0,2 (по Республике Хакасия – 4,1).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Средний балл – 12,77 баллов, что выше, чем по Орджоникидзевскому району на 0,74 балла (по Орджоникидзевскому району – 12,03), ниже, чем по Республике Хакасия – на 0,56 балла (по Республике Хакасия – 13,33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lastRenderedPageBreak/>
        <w:t>Успеваемость учащихся остаётся выше, чем  по Орджоникидзевскому району на 0,6%, по Республике Хакасия на 0,61%, по Российской Федерации на 2,4%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Окружающий мир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4 класса по окружающему миру равен 76,2 %, что ниже показателя по Орджоникидзевскому району на 5,5% (по Орджоникидзевскому району – 81,7%), ниже показателя по Республике Хакасия на 6,2% (по Республике Хакасия – 82,4), ниже результата по Российской Федерации на 2,7% (по Российской Федерации - 78,9%).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Средняя оценка – 3,9,  что ниже,  чем по Орджоникидзевскому району на 0,2 (по Орджоникидзевскому району – 4,1), </w:t>
      </w:r>
      <w:proofErr w:type="gramStart"/>
      <w:r w:rsidRPr="00AE15AE">
        <w:rPr>
          <w:rFonts w:ascii="Times New Roman" w:eastAsia="Times New Roman" w:hAnsi="Times New Roman" w:cs="Times New Roman"/>
          <w:sz w:val="26"/>
          <w:szCs w:val="26"/>
        </w:rPr>
        <w:t>ниже</w:t>
      </w:r>
      <w:proofErr w:type="gramEnd"/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чем по Республике Хакасия – на 0,2 (по Республике Хакасия – 4,1).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22  балла, что ниже, чем по Орджоникидзевскому району на 0,15 балла (по Орджоникидзевскому району – 22,15 баллов), </w:t>
      </w:r>
      <w:proofErr w:type="gramStart"/>
      <w:r w:rsidRPr="00AE15AE">
        <w:rPr>
          <w:rFonts w:ascii="Times New Roman" w:eastAsia="Times New Roman" w:hAnsi="Times New Roman" w:cs="Times New Roman"/>
          <w:sz w:val="26"/>
          <w:szCs w:val="26"/>
        </w:rPr>
        <w:t>ниже</w:t>
      </w:r>
      <w:proofErr w:type="gramEnd"/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чем по Республике Хакасия – на 0,03 балла). Успеваемость учащихся остаётся выше, чем  по Орджоникидзевскому району на 0,61%, по Республике Хакасия на 0,18%, по Российской Федерации на 0,94% и составляет 100%.</w:t>
      </w:r>
    </w:p>
    <w:p w:rsidR="00025DFC" w:rsidRPr="00AE15AE" w:rsidRDefault="00025DFC" w:rsidP="00AE15AE">
      <w:pPr>
        <w:tabs>
          <w:tab w:val="left" w:pos="6480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  <w:t>Результаты ВПР-2019,  5 класс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Русский язык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5 класса по русскому языку равен 55,5%,  что ниже показателя по Орджоникидзевскому району на 2% (по Орджоникидзевскому району – 57,5%), выше показателя по Республике Хакасия на 6,7% (по Республике Хакасия – 48,8), выше результата по Российской Федерации на 5,6% (по Российской Федерации - 49,9%).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3,7,  что ниже, чем по Орджоникидзевскому району на 0,1 (по Орджоникидзевскому району – 3,8), выше, чем по Республике Хакасия – на 0,1 (по Республике Хакасия – 3,6).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30,66, что выше, чем по Орджоникидзевскому району на 0,46 балла (по Орджоникидзевскому району – 30,2 баллов), выше, чем по Республике Хакасия – на 2,7 балла (по Республике Хакасия – 27,96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выше, чем  по Орджоникидзевскому району на 0,72%, по Республике Хакасия на 6,1%, по Российской Федерации на 13,5%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Математика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5 класса по математике равен 66,6%,  что выше показателя по Орджоникидзевскому району на 7,9% (по Орджоникидзевскому району – 58,7%), выше показателя по Республике Хакасия на 14,7% (по Республике Хакасия – 51,9), выше результата по Российской Федерации на 12,4% (по Российской Федерации - 54,2%).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4,05,  что выше, чем по Орджоникидзевскому району на 0,35 (по Орджоникидзевскому району – 3,7), выше, чем по Республике Хакасия – на 0,45 (по Республике Хакасия – 3,6).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Средний балл – 12,22, что выше, чем по Орджоникидзевскому району на 1,3 балла (по Орджоникидзевскому району – 10,85 баллов), выше, чем по Республике Хакасия – на 1,43 балла (по Республике Хакасия – 10,79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выше, чем  по Орджоникидзевскому району на 3,6%, по Республике Хакасия на 4,8%, по Российской Федерации на 11,6% и составляет 100%.</w:t>
      </w:r>
    </w:p>
    <w:p w:rsidR="00025DFC" w:rsidRPr="00AE15AE" w:rsidRDefault="00025DFC" w:rsidP="00AE15A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История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5 класса по истории равен 41,1%,  что ниже показателя по Орджоникидзевскому району на 6,2% (по Орджоникидзевскому району – 47,4%), ниже показателя по Республике Хакасия на 13,4% (по Республике Хакасия – 54,5), ниже результата по Российской Федерации на 11,9% (по Российской Федерации - 53,0%).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3,6,  что соответствует результату по Орджоникидзевскому району (по Орджоникидзевскому району – 3,6), ниже, чем по Республике Хакасия – на 0,1 (по Республике Хакасия – 3,7).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7,61, что ниже, чем по Орджоникидзевскому району на 0,15 балла (по Орджоникидзевскому району – 7,77 баллов), ниже, чем по Республике Хакасия – на 0,27 балл (по Республике Хакасия – 7,88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выше, чем  по Орджоникидзевскому району на 0,73%, по Республике Хакасия на 3,1%, по Российской Федерации на 7,9%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Биология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5 класса по биологии равен 39%,  что ниже показателя по Орджоникидзевскому району на 15,2% (по Орджоникидзевскому району – 54,1%), ниже показателя по Республике Хакасия на 26% (по Республике Хакасия – 64,9), ниже результата по Российской Федерации на 21,9% (по Российской Федерации - 60,8%).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3,3,  что ниже, чем по Орджоникидзевскому району на 0,4 (по Орджоникидзевскому району – 3,7), ниже, чем по Республике Хакасия на 0,5  (по Республике Хакасия – 3,8).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16, что ниже, чем по Орджоникидзевскому району на 1,11 балла (по Орджоникидзевскому району – 17,11 баллов), ниже, чем по Республике Хакасия – на 1,71 балла (по Республике Хакасия – 17,71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выше, чем  по Орджоникидзевскому району на 0,75%, по Республике Хакасия на 1,1%, по Российской Федерации на 2,9% и составляет 100%.</w:t>
      </w:r>
    </w:p>
    <w:p w:rsidR="00025DFC" w:rsidRPr="00AE15AE" w:rsidRDefault="00025DFC" w:rsidP="00AE15AE">
      <w:pPr>
        <w:tabs>
          <w:tab w:val="left" w:pos="6480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  <w:t>Результаты ВПР-2019, 6 класс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Русский язык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6 класса по русскому языку равен 50%,  что соответствует показателю по Орджоникидзевскому району (по Орджоникидзевскому району – 50,0%), выше показателя по Республике Хакасия на </w:t>
      </w:r>
      <w:r w:rsidRPr="00AE15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1,2% (по Республике Хакасия – 48,8), выше показателя по Российской Федерации на 5,5% (по Российской Федерации - 44,5%).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3,5,  что ниже показателя по Орджоникидзевскому району на 0,1 (по Орджоникидзевскому району – 3,6), соответствует показателю по Республике Хакасия (по Республике Хакасия – 3,5).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32,31, что </w:t>
      </w:r>
      <w:proofErr w:type="spellStart"/>
      <w:r w:rsidRPr="00AE15AE">
        <w:rPr>
          <w:rFonts w:ascii="Times New Roman" w:eastAsia="Times New Roman" w:hAnsi="Times New Roman" w:cs="Times New Roman"/>
          <w:sz w:val="26"/>
          <w:szCs w:val="26"/>
        </w:rPr>
        <w:t>нижее</w:t>
      </w:r>
      <w:proofErr w:type="spellEnd"/>
      <w:r w:rsidRPr="00AE15AE">
        <w:rPr>
          <w:rFonts w:ascii="Times New Roman" w:eastAsia="Times New Roman" w:hAnsi="Times New Roman" w:cs="Times New Roman"/>
          <w:sz w:val="26"/>
          <w:szCs w:val="26"/>
        </w:rPr>
        <w:t>, чем по Орджоникидзевскому району на 2,26 баллов (по Орджоникидзевскому району – 34,58 баллов), ниже, чем по Республике Хакасия – на 1,3 баллов (по Республике Хакасия – 33,61 балл).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Успеваемость учащихся ниже, чем  по Орджоникидзевскому району на 13,36%, по Республике Хакасия на 8,46%, по Российской Федерации на 7,35% и составляет 81,25%.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Математика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6 класса по математике равен 43,7%,  что ниже показателя по Орджоникидзевскому району на 1,95% (по Орджоникидзевскому району – 45,7%), выше показателя по Республике Хакасия на 2,17% (по Республике Хакасия – 41,53), ниже результата по Российской Федерации на 5,3% (по Российской Федерации - 48,2%).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3,37,  что ниже на 0,05  по Орджоникидзевскому району  (по Орджоникидзевскому району – 3,43), выше, чем по Республике Хакасия – на 0,01 (по Республике Хакасия – 3,36).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8,06, что ниже, чем по Орджоникидзевскому району на 0,74 балла (по Орджоникидзевскому району – 8,81 балл), ниже, чем по Республике Хакасия – на 0,78 балла (по Республике Хакасия – 8,48 баллов).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Успеваемость учащихся ниже, чем  по Орджоникидзевскому району на 13,36%, по Республике Хакасия на 8,46%, по Российской Федерации на 7,35% и составляет 81,25%.</w:t>
      </w:r>
    </w:p>
    <w:p w:rsidR="00025DFC" w:rsidRPr="00AE15AE" w:rsidRDefault="00025DFC" w:rsidP="00AE15A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История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6 класса по истории равен 50%,  что выше показателя по Орджоникидзевскому району на 9,5% (по Орджоникидзевскому району – 40,5%), ниже показателя по Республике Хакасия на 2,9% (по Республике Хакасия – 52,9), ниже результата по Российской Федерации на 4,3% (по Российской Федерации - 54,3%).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3,6,  что выше, чем по Орджоникидзевскому району на 0,1 (по Орджоникидзевскому району – 3,5), соответствует результату по Республике Хакасия – на 0,3 (по Республике Хакасия – 3,6).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11,43, что выше, чем по Орджоникидзевскому району на 1,59 балла (по Орджоникидзевскому району – 9,84 балла), выше, чем по Республике Хакасия – на 0,59 балл (по Республике Хакасия – 10,84 балла).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на уровне Орджоникидзевского района  100%, выше, чем по Республике Хакасия на 4,0%, по Российской Федерации на 8,3%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Биология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Показатель качество знаний учащихся 6 класса по биологии равен 40,0%,  что ниже показателя по Орджоникидзевскому району на 9,1% (по Орджоникидзевскому району – 49,1%), ниже показателя по Республике Хакасия на 21,0% (по Республике Хакасия – 61,0), ниже показателя по Российской Федерации на 17,0% (по Российской Федерации - 57,0%).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3,5,  что соответствует показателю по Орджоникидзевскому району  (по Орджоникидзевскому району – 3,5), ниже, чем по Республике Хакасия – на 0,2 (по Республике Хакасия – 3,7).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18,31, что выше, чем по Орджоникидзевскому району на 0,48 балла (по Орджоникидзевскому району – 17,83 баллов), ниже, чем по Республике Хакасия – на 1,38 балла (по Республике Хакасия – 19,69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выше, чем  по Орджоникидзевскому району на 6,8%, по Республике Хакасия на 3,1%, по Российской Федерации на 6,8%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География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6 класса по географии равен 56,25%,  что ниже показателя по Орджоникидзевскому району на 15,25% (по Орджоникидзевскому району – 71,5%), выше показателя по Республике Хакасия на 3,15% (по Республике Хакасия – 53,1), выше показателя по Российской Федерации на 1,95% (по Российской Федерации - 54,3%).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3,6,  что ниже, чем  показатель по Орджоникидзевскому району на 0,2 (по Орджоникидзевскому району – 3,8), соответствует результатам по Республике Хакасия (по Республике Хакасия – 3,6).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22,06, что ниже, чем по Орджоникидзевскому району на 1,16 балла (по Орджоникидзевскому району – 23,23 балла), выше, чем по Республике Хакасия – на 0,95 балла (по Республике Хакасия – 21,11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остаётся на уровне Орджоникидзевского района 100%, выше, чем по Республике Хакасия на 2,6%, по Российской Федерации на 3,9% 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  <w:t>Результаты ВПР-2019,  7 класс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Русский язык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7 класса по русскому языку равен 30,76%,  что выше показателя по Орджоникидзевскому району на 2,1% (по Орджоникидзевскому району – 28,6%), ниже показателя по Республике Хакасия на 9,04% (по Республике Хакасия – 39,8), ниже показателя по Российской Федерации на 5,54% (по Российской Федерации - 36,3%).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2,7,  что ниже показателя по Орджоникидзевскому району на 0,3 (по Орджоникидзевскому району – 3,1), ниже, чем по Республике Хакасия – на 0,6 (по Республике Хакасия – 3,4).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19,46, что ниже, чем по Орджоникидзевскому району на 6,1 балла (по Орджоникидзевскому району – 25,64 баллов), ниже, чем по Республике Хакасия – на 9,1 баллов (по Республике Хакасия – 28,62 балл).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lastRenderedPageBreak/>
        <w:t>Успеваемость учащихся ниже, чем  по Орджоникидзевскому району на 37,7%, по Республике Хакасия на 44,5%, по Российской Федерации на 34,4% и составляет 46,2%.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Английский язык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7 класса по английскому языку равен 14,28%,  что ниже показателя по Орджоникидзевскому району на 13,5% (по Орджоникидзевскому району – 27,8%), ниже показателя по Республике Хакасия на 34,6% (по Республике Хакасия – 48,8), ниже показателя по Российской Федерации на 18,3% (по Российской Федерации - 32,5%).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2,7,  что ниже показателя по Орджоникидзевскому району на 0,3 (по Орджоникидзевскому району – 3), ниже, чем по Республике Хакасия – на 0,8 (по Республике Хакасия – 3,5).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28,50, что ниже, чем по Орджоникидзевскому району на 2,86 балла (по Орджоникидзевскому району – 25,64 баллов), ниже, чем по Республике Хакасия – на 0,12 баллов (по Республике Хакасия – 28,62 балл).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ниже, чем  по Орджоникидзевскому району на 7,9%, по Республике Хакасия на 27,3%, по Российской Федерации на 10,1% и составляет 64,3%.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Математика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7 класса по математике равен 30,7%,  что ниже показателя по Орджоникидзевскому району на 14% (по Орджоникидзевскому району – 44,8%), ниже показателя по Республике Хакасия на 19,9% (по Республике Хакасия – 50,6), ниже результата по Российской Федерации на 20,1% (по Российской Федерации - 50,8%).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3,1,  что  ниже показателя  по Орджоникидзевскому району на 0,3 (по Орджоникидзевскому району – 3,4), ниже, чем по Республике Хакасия – на 0,5 (по Республике Хакасия – 3,6).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8,92, что ниже, чем по Орджоникидзевскому району на 1,78 балла (по Орджоникидзевскому району – 10,71 балл), ниже, чем по Республике Хакасия – на 2,55 балла (по Республике Хакасия – 11,47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ниже, чем  по Орджоникидзевскому району на 2,2%, по Республике Хакасия на 10,05%, по Российской Федерации на 6,6% и составляет 84,6%.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Биология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7 класса по биологии равен 8,3%,  что ниже показателя по Орджоникидзевскому району на 23,6% (по Орджоникидзевскому району – 32%), ниже показателя по Республике Хакасия на 44,6% (по Республике Хакасия – 52,9%), ниже результата по Российской Федерации на 44% (по Российской Федерации - 52,3%).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2,1,  что  ниже показателя  по Орджоникидзевскому району на 1,3  (по Орджоникидзевскому району – 3,4), ниже, чем по Республике Хакасия – на 1,4 (по Республике Хакасия – 3,5).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lastRenderedPageBreak/>
        <w:t>Успеваемость учащихся ниже, чем  по Орджоникидзевскому району на 4,7%, по Республике Хакасия на 8,8%, по Российской Федерации на 8% и составляет 83,3%.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История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7 класса по истории равен 28,6%,  что ниже показателя по Орджоникидзевскому району на 26% (по Орджоникидзевскому району – 54,6%), ниже показателя по Республике Хакасия на 32,4% (по Республике Хакасия – 61,0), ниже результата по Российской Федерации на 25,6% (по Российской Федерации - 54,2%).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3,3,  что  ниже показателя  по Орджоникидзевскому району на 0,3  (по Орджоникидзевскому району – 3,6), ниже, чем по Республике Хакасия – на 0,4 (по Республике Хакасия – 3,7).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11,1, что ниже, чем по Орджоникидзевскому району на 1,6 балла (по Орджоникидзевскому району – 12,84 балл), ниже, чем по Республике Хакасия – на 2,8 балла (по Республике Хакасия – 13,90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ниже, чем  по Орджоникидзевскому району на 3,5%, по Республике Хакасия на 3,5%, выше, чем по Российской Федерации на 0,4% и составляет 92,9%.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Физика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7 класса по физике равен 7,1%,  что ниже показателя по Орджоникидзевскому району на 33,3% (по Орджоникидзевскому району – 40,4%), ниже показателя по Республике Хакасия на 29,1% (по Республике Хакасия – 36,2), ниже результата по Российской Федерации на 30,2% (по Российской Федерации - 37,3%).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3,  что  ниже показателя  по Орджоникидзевскому району на 0,4  (по Орджоникидзевскому району – 3,4), ниже, чем по Республике Хакасия на 0,3  (по Республике Хакасия – 3,3).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10,71, что ниже, чем по Орджоникидзевскому району на 0,9 балла (по Орджоникидзевскому району – 11,68 балл), ниже, чем по Республике Хакасия – на 1,26 балла (по Республике Хакасия – 11,97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выше, чем  по Орджоникидзевскому району на 11,1%, выше, чем по Республике Хакасия на 5,9%, по Российской Федерации на 12,5%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География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7 класса по географии равен 21,4%,  что выше показателя по Орджоникидзевскому району на 7,1% (по Орджоникидзевскому району – 14,3%), ниже показателя по Республике Хакасия на 12% (по Республике Хакасия – 33,4), ниже результата по Российской Федерации на 14,1% (по Российской Федерации – 35,5%).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2,4,  что  ниже показателя  по Орджоникидзевскому району на 0,6  (по Орджоникидзевскому району – 3), ниже, чем по Республике Хакасия – на 1,9 (по Республике Хакасия – 4,3).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Средний балл – 15,9, что выше, чем по Орджоникидзевскому району на 0,1 балла (по Орджоникидзевскому району – 15,8 балл), ниже, чем по Республике Хакасия – на 4,9 балла (по Республике Хакасия – 20,8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ниже, чем  по Орджоникидзевскому району на 4,8%, по Республике Хакасия на 10.1%, по Российской Федерации на 3,9% и составляет 85,7%.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zh-CN"/>
        </w:rPr>
        <w:t>Результаты ВПР-2019,  11 класс</w:t>
      </w:r>
    </w:p>
    <w:p w:rsidR="00025DFC" w:rsidRPr="00AE15AE" w:rsidRDefault="00025DFC" w:rsidP="00AE15A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AE15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Биология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качество знаний учащихся 11 класса по биологии равен 88,9%,  что выше показателя по Орджоникидзевскому району на 10% (по Орджоникидзевскому району – 78,9%), выше показателя по Республике Хакасия на 4,6% (по Республике Хакасия – 84,3), выше результата по Российской Федерации на 10,9% (по Российской Федерации - 78%).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4,2,  что  выше показателя  по Орджоникидзевскому району на 0,1  (по Орджоникидзевскому району – 4,1), ниже, чем по Республике Хакасия – на 0,1 (по Республике Хакасия – 4,1).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23, что выше, чем по Орджоникидзевскому району на 0,7 балла (по Орджоникидзевскому району – 22,7 балл), ниже, чем по Республике Хакасия – на 1,18 балла (по Республике Хакасия – 23,18 баллов).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соответствует результатам  по Орджоникидзевскому району, выше, чем по Республике Хакасия на 2,1%, выше, чем по Российской Федерации на 2,2%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Физика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11 класса по физике равен 100%,  что выше показателя по Орджоникидзевскому району на 46,1% (по Орджоникидзевскому району – 53,9%), выше показателя по Республике Хакасия на 27,9% (по Республике Хакасия – 72,1), выше результата по Российской Федерации на 43,5% (по Российской Федерации – 56,5%).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4,25,  что  выше показателя  по Орджоникидзевскому району на 0,65  (по Орджоникидзевскому району – 3,6), выше, чем по Республике Хакасия на 0,55  (по Республике Хакасия – 3,7).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20,44, что выше, чем по Орджоникидзевскому району на 4,1 балла (по Орджоникидзевскому району – 16,3 балл), выше, чем по Республике Хакасия – на 6,5 балла (по Республике Хакасия – 13,9 баллов), выше, чем по Российской Федераци</w:t>
      </w:r>
      <w:proofErr w:type="gramStart"/>
      <w:r w:rsidRPr="00AE15AE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на 3,5 балла (по Российской Федерации-16,9 балла)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соответствует показателю  по Орджоникидзевскому району  100%, выше, чем по Республике Хакасия на 1,7%, по Российской Федерации на 3,4%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История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11 класса по физике равен 77,7%,  что соответствует показателю по Орджоникидзевскому району  (по Орджоникидзевскому району – 77,7%), ниже показателя по Республике Хакасия на </w:t>
      </w:r>
      <w:r w:rsidRPr="00AE15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0,5% (по Республике Хакасия – 78,2), ниже результата по Российской Федерации на 0,8% (по Российской Федерации – 78,5%).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4,1,  что  соответствует показателю  по Орджоникидзевскому району   (по Орджоникидзевскому району – 4,1), соответствует показателю по Республике Хакасия  (по Республике Хакасия – 4,1).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15, что соответствует результату по Орджоникидзевскому району  (по Орджоникидзевскому району – 15 баллов), ниже, чем по Республике Хакасия – на 4 балла (по Республике Хакасия – 19 баллов), ниже, чем по Российской Федераци</w:t>
      </w:r>
      <w:proofErr w:type="gramStart"/>
      <w:r w:rsidRPr="00AE15AE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на 3 балла (по Российской Федерации-18 баллов)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соответствует показателю  по Орджоникидзевскому району  100%, выше, чем по Республике Хакасия на 1,7%, по Российской Федерации на 3,4% и составляет 100%.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5AE">
        <w:rPr>
          <w:rFonts w:ascii="Times New Roman" w:hAnsi="Times New Roman" w:cs="Times New Roman"/>
          <w:b/>
          <w:sz w:val="26"/>
          <w:szCs w:val="26"/>
        </w:rPr>
        <w:t>Химия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Показатель качества знаний учащихся 11 класса по химии равен 100%,  что соответствует показателю по Орджоникидзевскому району (по Орджоникидзевскому району – 100%), выше показателя по Республике Хакасия на 10% (по Республике Хакасия – 90), выше результата по Российской Федерации на 28,1% (по Российской Федерации – 71,9%). 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>Средняя оценка – 4,5,  что  соответствует показателю  по Орджоникидзевскому району   (по Орджоникидзевскому району – 4,5), выше, чем по Республике Хакасия на 0,3  (по Республике Хакасия – 4,2), выше, чем по Российской Федераци</w:t>
      </w:r>
      <w:proofErr w:type="gramStart"/>
      <w:r w:rsidRPr="00AE15AE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на 1,4 балла (по Российской Федерации-3,1 балла)</w:t>
      </w:r>
    </w:p>
    <w:p w:rsidR="00025DFC" w:rsidRPr="00AE15AE" w:rsidRDefault="00025DFC" w:rsidP="00AE15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Средний балл – 29,3, что соответствует показателю по Орджоникидзевскому району  (по Орджоникидзевскому району – 29,3 балл), выше, чем по Республике Хакасия – на 3,3 балла (по Республике Хакасия – 26 баллов), выше, чем по Российской Федераци</w:t>
      </w:r>
      <w:proofErr w:type="gramStart"/>
      <w:r w:rsidRPr="00AE15AE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AE15AE">
        <w:rPr>
          <w:rFonts w:ascii="Times New Roman" w:eastAsia="Times New Roman" w:hAnsi="Times New Roman" w:cs="Times New Roman"/>
          <w:sz w:val="26"/>
          <w:szCs w:val="26"/>
        </w:rPr>
        <w:t xml:space="preserve"> на 5,4 балла (по Российской Федерации-23,8 балла)</w:t>
      </w:r>
    </w:p>
    <w:p w:rsidR="00025DFC" w:rsidRPr="00AE15AE" w:rsidRDefault="00025DFC" w:rsidP="00AE15AE">
      <w:pPr>
        <w:suppressAutoHyphens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E15AE">
        <w:rPr>
          <w:rFonts w:ascii="Times New Roman" w:hAnsi="Times New Roman" w:cs="Times New Roman"/>
          <w:sz w:val="26"/>
          <w:szCs w:val="26"/>
        </w:rPr>
        <w:t>Успеваемость учащихся соответствует показателю  по Орджоникидзевскому району  100% и по Республике Хакасия, по Российской Федерации на 1,7% и составляет 100%.</w:t>
      </w:r>
    </w:p>
    <w:p w:rsidR="00025DFC" w:rsidRPr="00AE15AE" w:rsidRDefault="00025DFC" w:rsidP="00AE15A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E15AE">
        <w:rPr>
          <w:rFonts w:ascii="Times New Roman" w:eastAsia="Times New Roman" w:hAnsi="Times New Roman" w:cs="Times New Roman"/>
          <w:b/>
          <w:bCs/>
          <w:sz w:val="26"/>
          <w:szCs w:val="26"/>
        </w:rPr>
        <w:t>Сводная 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1978"/>
        <w:gridCol w:w="1850"/>
        <w:gridCol w:w="1701"/>
      </w:tblGrid>
      <w:tr w:rsidR="00025DFC" w:rsidRPr="00AE15AE" w:rsidTr="00AE15A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  <w:r w:rsid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025DFC" w:rsidRPr="00AE15AE" w:rsidTr="00AE15A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025DFC" w:rsidRPr="00AE15AE" w:rsidTr="00AE15A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025DFC" w:rsidRPr="00AE15AE" w:rsidTr="00AE15A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025DFC" w:rsidRPr="00AE15AE" w:rsidTr="00AE15A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025DFC" w:rsidRPr="00AE15AE" w:rsidTr="00AE15A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DFC" w:rsidRPr="00AE15AE" w:rsidTr="00AE15A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DFC" w:rsidRPr="00AE15AE" w:rsidTr="00AE15A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DFC" w:rsidRPr="00AE15AE" w:rsidTr="00AE15A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5DFC" w:rsidRPr="00AE15AE" w:rsidTr="00AE15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DFC" w:rsidRPr="00AE15AE" w:rsidRDefault="00025DFC" w:rsidP="00AE15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firstLine="0"/>
        <w:rPr>
          <w:sz w:val="26"/>
          <w:szCs w:val="26"/>
        </w:rPr>
      </w:pPr>
      <w:r w:rsidRPr="00D420E3">
        <w:rPr>
          <w:sz w:val="26"/>
          <w:szCs w:val="26"/>
        </w:rPr>
        <w:t>4.2. Внутренняя система оценки качества образования</w:t>
      </w:r>
    </w:p>
    <w:p w:rsidR="00E80CFC" w:rsidRPr="00D420E3" w:rsidRDefault="00E80CFC" w:rsidP="00AE15AE">
      <w:pPr>
        <w:pStyle w:val="31"/>
        <w:shd w:val="clear" w:color="auto" w:fill="auto"/>
        <w:tabs>
          <w:tab w:val="left" w:pos="9355"/>
        </w:tabs>
        <w:spacing w:after="0" w:line="276" w:lineRule="auto"/>
        <w:ind w:left="40" w:right="-1" w:firstLine="0"/>
        <w:rPr>
          <w:sz w:val="26"/>
          <w:szCs w:val="26"/>
        </w:rPr>
      </w:pPr>
      <w:proofErr w:type="spellStart"/>
      <w:r w:rsidRPr="00D420E3">
        <w:rPr>
          <w:sz w:val="26"/>
          <w:szCs w:val="26"/>
        </w:rPr>
        <w:t>Внутришкольный</w:t>
      </w:r>
      <w:proofErr w:type="spellEnd"/>
      <w:r w:rsidRPr="00D420E3">
        <w:rPr>
          <w:sz w:val="26"/>
          <w:szCs w:val="26"/>
        </w:rPr>
        <w:t xml:space="preserve"> контроль за учебно</w:t>
      </w:r>
      <w:r w:rsidR="006C530C">
        <w:rPr>
          <w:sz w:val="26"/>
          <w:szCs w:val="26"/>
        </w:rPr>
        <w:t>-воспитательным процессом в 2019</w:t>
      </w:r>
      <w:r w:rsidRPr="00D420E3">
        <w:rPr>
          <w:sz w:val="26"/>
          <w:szCs w:val="26"/>
        </w:rPr>
        <w:t xml:space="preserve"> учебном году имел своей целью установление соответствия функционирования и развития школы требованиям Федерального государственного образовательного стандарта начального общего образования, основного общего образования и Государственного образовательного стандарта. В течение учебного года диагностировалось состояние образовательного процесса, выявлялись отклонения в работе педагогического коллектива от запрограммированного результата, совершенствовалась система </w:t>
      </w:r>
      <w:proofErr w:type="gramStart"/>
      <w:r w:rsidRPr="00D420E3">
        <w:rPr>
          <w:sz w:val="26"/>
          <w:szCs w:val="26"/>
        </w:rPr>
        <w:t>контроля за</w:t>
      </w:r>
      <w:proofErr w:type="gramEnd"/>
      <w:r w:rsidRPr="00D420E3">
        <w:rPr>
          <w:sz w:val="26"/>
          <w:szCs w:val="26"/>
        </w:rPr>
        <w:t xml:space="preserve"> состоянием и ведением школьной документации.</w:t>
      </w:r>
    </w:p>
    <w:p w:rsidR="00E80CFC" w:rsidRPr="00D420E3" w:rsidRDefault="00E80CFC" w:rsidP="00AE15AE">
      <w:pPr>
        <w:pStyle w:val="31"/>
        <w:shd w:val="clear" w:color="auto" w:fill="auto"/>
        <w:tabs>
          <w:tab w:val="right" w:pos="9328"/>
          <w:tab w:val="left" w:pos="9355"/>
        </w:tabs>
        <w:spacing w:after="0" w:line="276" w:lineRule="auto"/>
        <w:ind w:left="40" w:right="-1" w:firstLine="720"/>
        <w:rPr>
          <w:sz w:val="26"/>
          <w:szCs w:val="26"/>
        </w:rPr>
      </w:pPr>
      <w:r w:rsidRPr="00D420E3">
        <w:rPr>
          <w:sz w:val="26"/>
          <w:szCs w:val="26"/>
        </w:rPr>
        <w:t>Методы, которые были использованы в процессе контроля: изучение школьной документации, наблюдение, беседы, устный и письменный контроль, анкетирование, диагностические методы. Основными элементами контроля явились: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276" w:lineRule="auto"/>
        <w:ind w:left="40"/>
        <w:rPr>
          <w:sz w:val="26"/>
          <w:szCs w:val="26"/>
        </w:rPr>
      </w:pPr>
      <w:r w:rsidRPr="00D420E3">
        <w:rPr>
          <w:sz w:val="26"/>
          <w:szCs w:val="26"/>
        </w:rPr>
        <w:t>состояние преподавания учебных предметов;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276" w:lineRule="auto"/>
        <w:ind w:left="40"/>
        <w:rPr>
          <w:sz w:val="26"/>
          <w:szCs w:val="26"/>
        </w:rPr>
      </w:pPr>
      <w:r w:rsidRPr="00D420E3">
        <w:rPr>
          <w:sz w:val="26"/>
          <w:szCs w:val="26"/>
        </w:rPr>
        <w:t>качество образования;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276" w:lineRule="auto"/>
        <w:ind w:left="40" w:right="380"/>
        <w:rPr>
          <w:sz w:val="26"/>
          <w:szCs w:val="26"/>
        </w:rPr>
      </w:pPr>
      <w:r w:rsidRPr="00D420E3">
        <w:rPr>
          <w:sz w:val="26"/>
          <w:szCs w:val="26"/>
        </w:rPr>
        <w:t>мониторинг результатов освоения образовательной программы основного общего образования;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ведение школьной документации;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выполнение рабочих программ по учебным предметам (факультативам, курсов);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подготовка и проведение промежуточной и итоговой аттестации;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выполнение решений педагогических советов и совещаний.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left="140" w:firstLine="520"/>
        <w:rPr>
          <w:sz w:val="26"/>
          <w:szCs w:val="26"/>
        </w:rPr>
      </w:pPr>
      <w:r w:rsidRPr="00D420E3">
        <w:rPr>
          <w:sz w:val="26"/>
          <w:szCs w:val="26"/>
        </w:rPr>
        <w:t>Формы контроля были разнообразными: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классно-обобщающий контроль;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персональный контроль;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>тематический контроль;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left="140" w:right="20" w:firstLine="520"/>
        <w:rPr>
          <w:sz w:val="26"/>
          <w:szCs w:val="26"/>
        </w:rPr>
      </w:pPr>
      <w:r w:rsidRPr="00D420E3">
        <w:rPr>
          <w:sz w:val="26"/>
          <w:szCs w:val="26"/>
        </w:rPr>
        <w:lastRenderedPageBreak/>
        <w:t xml:space="preserve">Ежемесячно на </w:t>
      </w:r>
      <w:proofErr w:type="spellStart"/>
      <w:r w:rsidRPr="00D420E3">
        <w:rPr>
          <w:sz w:val="26"/>
          <w:szCs w:val="26"/>
        </w:rPr>
        <w:t>внутришкольном</w:t>
      </w:r>
      <w:proofErr w:type="spellEnd"/>
      <w:r w:rsidRPr="00D420E3">
        <w:rPr>
          <w:sz w:val="26"/>
          <w:szCs w:val="26"/>
        </w:rPr>
        <w:t xml:space="preserve"> контроле стояли вопросы в рамках подготовки к государственной итоговой аттестации в 9,11 классах.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left="140" w:right="20" w:firstLine="520"/>
        <w:rPr>
          <w:sz w:val="26"/>
          <w:szCs w:val="26"/>
        </w:rPr>
      </w:pPr>
      <w:r w:rsidRPr="00D420E3">
        <w:rPr>
          <w:sz w:val="26"/>
          <w:szCs w:val="26"/>
        </w:rPr>
        <w:t xml:space="preserve">В течение учебного года осуществлялся </w:t>
      </w:r>
      <w:proofErr w:type="spellStart"/>
      <w:r w:rsidRPr="00D420E3">
        <w:rPr>
          <w:sz w:val="26"/>
          <w:szCs w:val="26"/>
        </w:rPr>
        <w:t>внутришкольный</w:t>
      </w:r>
      <w:proofErr w:type="spellEnd"/>
      <w:r w:rsidRPr="00D420E3">
        <w:rPr>
          <w:sz w:val="26"/>
          <w:szCs w:val="26"/>
        </w:rPr>
        <w:t xml:space="preserve"> </w:t>
      </w:r>
      <w:proofErr w:type="gramStart"/>
      <w:r w:rsidRPr="00D420E3">
        <w:rPr>
          <w:sz w:val="26"/>
          <w:szCs w:val="26"/>
        </w:rPr>
        <w:t>контроль за</w:t>
      </w:r>
      <w:proofErr w:type="gramEnd"/>
      <w:r w:rsidRPr="00D420E3">
        <w:rPr>
          <w:sz w:val="26"/>
          <w:szCs w:val="26"/>
        </w:rPr>
        <w:t xml:space="preserve"> организацией обучения по индивидуальным учебным планам (на дому) по разным направлениям.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left="140" w:right="20" w:firstLine="520"/>
        <w:rPr>
          <w:sz w:val="26"/>
          <w:szCs w:val="26"/>
        </w:rPr>
      </w:pPr>
      <w:r w:rsidRPr="00D420E3">
        <w:rPr>
          <w:sz w:val="26"/>
          <w:szCs w:val="26"/>
        </w:rPr>
        <w:t>Итоги различных видов контроля рассматривались на заседаниях педагогических советов, совещаниях при директоре, на заседаниях ШМО учителей- предметников.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left="140" w:right="20" w:firstLine="0"/>
        <w:rPr>
          <w:sz w:val="26"/>
          <w:szCs w:val="26"/>
        </w:rPr>
      </w:pPr>
      <w:r w:rsidRPr="00D420E3">
        <w:rPr>
          <w:sz w:val="26"/>
          <w:szCs w:val="26"/>
        </w:rPr>
        <w:t xml:space="preserve">По окончании учебного года было проведено анкетирование учителей по вопросам введения ФГОС </w:t>
      </w:r>
      <w:r w:rsidR="006C530C">
        <w:rPr>
          <w:sz w:val="26"/>
          <w:szCs w:val="26"/>
        </w:rPr>
        <w:t xml:space="preserve">среднего </w:t>
      </w:r>
      <w:r w:rsidRPr="00D420E3">
        <w:rPr>
          <w:sz w:val="26"/>
          <w:szCs w:val="26"/>
        </w:rPr>
        <w:t>общего образования. При подведении итогов анкетирования выявились проблемы, над которыми школа будет работать в следующем учебном году:</w:t>
      </w:r>
    </w:p>
    <w:p w:rsidR="00E80CFC" w:rsidRPr="00D420E3" w:rsidRDefault="00E80CFC" w:rsidP="00AE15AE">
      <w:pPr>
        <w:pStyle w:val="31"/>
        <w:numPr>
          <w:ilvl w:val="0"/>
          <w:numId w:val="1"/>
        </w:numPr>
        <w:shd w:val="clear" w:color="auto" w:fill="auto"/>
        <w:tabs>
          <w:tab w:val="left" w:pos="354"/>
          <w:tab w:val="right" w:pos="3486"/>
          <w:tab w:val="right" w:pos="4042"/>
          <w:tab w:val="center" w:pos="4950"/>
          <w:tab w:val="center" w:pos="6822"/>
          <w:tab w:val="right" w:pos="9231"/>
        </w:tabs>
        <w:spacing w:after="0" w:line="276" w:lineRule="auto"/>
        <w:ind w:left="140"/>
        <w:rPr>
          <w:sz w:val="26"/>
          <w:szCs w:val="26"/>
        </w:rPr>
      </w:pPr>
      <w:r w:rsidRPr="00D420E3">
        <w:rPr>
          <w:sz w:val="26"/>
          <w:szCs w:val="26"/>
        </w:rPr>
        <w:t xml:space="preserve">недостаточное владение и </w:t>
      </w:r>
      <w:r w:rsidRPr="00D420E3">
        <w:rPr>
          <w:sz w:val="26"/>
          <w:szCs w:val="26"/>
        </w:rPr>
        <w:tab/>
        <w:t xml:space="preserve">применение </w:t>
      </w:r>
      <w:r w:rsidRPr="00D420E3">
        <w:rPr>
          <w:sz w:val="26"/>
          <w:szCs w:val="26"/>
        </w:rPr>
        <w:tab/>
        <w:t>педагогами современных педагогических технологий в соответствии с ФГОС;</w:t>
      </w:r>
    </w:p>
    <w:p w:rsidR="00E80CFC" w:rsidRPr="00D420E3" w:rsidRDefault="00E80CFC" w:rsidP="00AE15AE">
      <w:pPr>
        <w:pStyle w:val="31"/>
        <w:shd w:val="clear" w:color="auto" w:fill="auto"/>
        <w:tabs>
          <w:tab w:val="left" w:pos="575"/>
        </w:tabs>
        <w:spacing w:after="0" w:line="276" w:lineRule="auto"/>
        <w:ind w:left="140" w:right="20" w:firstLine="0"/>
        <w:rPr>
          <w:sz w:val="26"/>
          <w:szCs w:val="26"/>
        </w:rPr>
      </w:pPr>
      <w:r w:rsidRPr="00D420E3">
        <w:rPr>
          <w:sz w:val="26"/>
          <w:szCs w:val="26"/>
        </w:rPr>
        <w:t>-недостаточный уровень владения педагогами навыками анализа своей работы на основе диагностики и мониторинга в со</w:t>
      </w:r>
      <w:r w:rsidR="006C530C">
        <w:rPr>
          <w:sz w:val="26"/>
          <w:szCs w:val="26"/>
        </w:rPr>
        <w:t>ответствии с требованиями ФГОС СОО</w:t>
      </w:r>
      <w:r w:rsidRPr="00D420E3">
        <w:rPr>
          <w:sz w:val="26"/>
          <w:szCs w:val="26"/>
        </w:rPr>
        <w:t>;</w:t>
      </w:r>
    </w:p>
    <w:p w:rsidR="00E80CFC" w:rsidRPr="00D420E3" w:rsidRDefault="00E80CFC" w:rsidP="00AE15AE">
      <w:pPr>
        <w:pStyle w:val="31"/>
        <w:shd w:val="clear" w:color="auto" w:fill="auto"/>
        <w:tabs>
          <w:tab w:val="left" w:pos="354"/>
        </w:tabs>
        <w:spacing w:after="0" w:line="276" w:lineRule="auto"/>
        <w:ind w:left="140" w:firstLine="0"/>
        <w:rPr>
          <w:sz w:val="26"/>
          <w:szCs w:val="26"/>
        </w:rPr>
      </w:pPr>
      <w:r w:rsidRPr="00D420E3">
        <w:rPr>
          <w:sz w:val="26"/>
          <w:szCs w:val="26"/>
        </w:rPr>
        <w:t xml:space="preserve">-отсутствие слаженной системы работы по созданию </w:t>
      </w:r>
      <w:proofErr w:type="spellStart"/>
      <w:r w:rsidRPr="00D420E3">
        <w:rPr>
          <w:sz w:val="26"/>
          <w:szCs w:val="26"/>
        </w:rPr>
        <w:t>здоровьесберегающей</w:t>
      </w:r>
      <w:proofErr w:type="spellEnd"/>
      <w:r w:rsidRPr="00D420E3">
        <w:rPr>
          <w:sz w:val="26"/>
          <w:szCs w:val="26"/>
        </w:rPr>
        <w:t xml:space="preserve"> среды;</w:t>
      </w:r>
    </w:p>
    <w:p w:rsidR="00E80CFC" w:rsidRPr="00D420E3" w:rsidRDefault="00E80CFC" w:rsidP="00AE15AE">
      <w:pPr>
        <w:pStyle w:val="31"/>
        <w:shd w:val="clear" w:color="auto" w:fill="auto"/>
        <w:tabs>
          <w:tab w:val="left" w:pos="575"/>
        </w:tabs>
        <w:spacing w:after="0" w:line="276" w:lineRule="auto"/>
        <w:ind w:right="20" w:firstLine="0"/>
        <w:rPr>
          <w:sz w:val="26"/>
          <w:szCs w:val="26"/>
        </w:rPr>
      </w:pPr>
      <w:r w:rsidRPr="00D420E3">
        <w:rPr>
          <w:sz w:val="26"/>
          <w:szCs w:val="26"/>
        </w:rPr>
        <w:t>-недостаточная вовлеченность учащихся в исследовательскую и проектную деятельность;</w:t>
      </w:r>
    </w:p>
    <w:p w:rsidR="00E80CFC" w:rsidRPr="00D420E3" w:rsidRDefault="00E80CFC" w:rsidP="00AE15AE">
      <w:pPr>
        <w:pStyle w:val="31"/>
        <w:shd w:val="clear" w:color="auto" w:fill="auto"/>
        <w:tabs>
          <w:tab w:val="left" w:pos="354"/>
          <w:tab w:val="center" w:pos="6822"/>
          <w:tab w:val="right" w:pos="9231"/>
        </w:tabs>
        <w:spacing w:after="0" w:line="276" w:lineRule="auto"/>
        <w:ind w:left="140" w:firstLine="0"/>
        <w:rPr>
          <w:sz w:val="26"/>
          <w:szCs w:val="26"/>
        </w:rPr>
      </w:pPr>
      <w:r w:rsidRPr="00D420E3">
        <w:rPr>
          <w:sz w:val="26"/>
          <w:szCs w:val="26"/>
        </w:rPr>
        <w:t>-отсутствие должного финансирования препятствует обновлению материально-</w:t>
      </w:r>
      <w:r w:rsidRPr="00D420E3">
        <w:rPr>
          <w:sz w:val="26"/>
          <w:szCs w:val="26"/>
        </w:rPr>
        <w:softHyphen/>
        <w:t>технической базы учебных кабинетов в соответствии с требования</w:t>
      </w:r>
      <w:r w:rsidR="006C530C">
        <w:rPr>
          <w:sz w:val="26"/>
          <w:szCs w:val="26"/>
        </w:rPr>
        <w:t xml:space="preserve">ми ФГОС НОО, </w:t>
      </w:r>
      <w:r w:rsidRPr="00D420E3">
        <w:rPr>
          <w:sz w:val="26"/>
          <w:szCs w:val="26"/>
        </w:rPr>
        <w:t>ФГОС ООО</w:t>
      </w:r>
      <w:r w:rsidR="006C530C">
        <w:rPr>
          <w:sz w:val="26"/>
          <w:szCs w:val="26"/>
        </w:rPr>
        <w:t>, ФГОС СОО</w:t>
      </w:r>
      <w:r w:rsidRPr="00D420E3">
        <w:rPr>
          <w:sz w:val="26"/>
          <w:szCs w:val="26"/>
        </w:rPr>
        <w:t>.</w:t>
      </w:r>
    </w:p>
    <w:p w:rsidR="00E80CFC" w:rsidRPr="00D420E3" w:rsidRDefault="00E80CFC" w:rsidP="00AE15AE">
      <w:pPr>
        <w:pStyle w:val="a7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0E3">
        <w:rPr>
          <w:rFonts w:ascii="Times New Roman" w:hAnsi="Times New Roman" w:cs="Times New Roman"/>
          <w:b/>
          <w:sz w:val="26"/>
          <w:szCs w:val="26"/>
        </w:rPr>
        <w:t>5. Качество образовательной среды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right="-1" w:firstLine="0"/>
        <w:rPr>
          <w:sz w:val="26"/>
          <w:szCs w:val="26"/>
        </w:rPr>
      </w:pPr>
      <w:r w:rsidRPr="00D420E3">
        <w:rPr>
          <w:sz w:val="26"/>
          <w:szCs w:val="26"/>
        </w:rPr>
        <w:t xml:space="preserve">5.1 Здание - 3-этажное, постройка 1972 года. Общая площадь всех помещений – 5050  кв.м. Число классных комнат 22, площадь классных комнат- 1314 кв.м. Учебно-опытный земельный участок -3399 кв.м. Столовая -1, число посадочных мест -55. Библиотека -1, </w:t>
      </w:r>
      <w:proofErr w:type="gramStart"/>
      <w:r w:rsidRPr="00D420E3">
        <w:rPr>
          <w:sz w:val="26"/>
          <w:szCs w:val="26"/>
        </w:rPr>
        <w:t>книжный</w:t>
      </w:r>
      <w:proofErr w:type="gramEnd"/>
      <w:r w:rsidRPr="00D420E3">
        <w:rPr>
          <w:sz w:val="26"/>
          <w:szCs w:val="26"/>
        </w:rPr>
        <w:t xml:space="preserve"> фонд-12804 ед. Автотранспортных средств-2, в них пассажирских мест-  24. </w:t>
      </w:r>
      <w:proofErr w:type="gramStart"/>
      <w:r w:rsidRPr="00D420E3">
        <w:rPr>
          <w:sz w:val="26"/>
          <w:szCs w:val="26"/>
        </w:rPr>
        <w:t>Компьютерный</w:t>
      </w:r>
      <w:proofErr w:type="gramEnd"/>
      <w:r w:rsidRPr="00D420E3">
        <w:rPr>
          <w:sz w:val="26"/>
          <w:szCs w:val="26"/>
        </w:rPr>
        <w:t xml:space="preserve"> класс-1, в них персональных ЭВМ-10 ед. Медицинский кабинет-1. </w:t>
      </w:r>
      <w:proofErr w:type="gramStart"/>
      <w:r w:rsidRPr="00D420E3">
        <w:rPr>
          <w:sz w:val="26"/>
          <w:szCs w:val="26"/>
        </w:rPr>
        <w:t>Актовый</w:t>
      </w:r>
      <w:proofErr w:type="gramEnd"/>
      <w:r w:rsidRPr="00D420E3">
        <w:rPr>
          <w:sz w:val="26"/>
          <w:szCs w:val="26"/>
        </w:rPr>
        <w:t xml:space="preserve"> зал-1, комната «Боевой славы»-1.  Мастерские-2. 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right="-1" w:firstLine="0"/>
        <w:rPr>
          <w:sz w:val="26"/>
          <w:szCs w:val="26"/>
        </w:rPr>
      </w:pPr>
      <w:r w:rsidRPr="00D420E3">
        <w:rPr>
          <w:sz w:val="26"/>
          <w:szCs w:val="26"/>
        </w:rPr>
        <w:tab/>
        <w:t xml:space="preserve">Территория школы находится по адресу РХ, Орджоникидзевский р-н, с. </w:t>
      </w:r>
      <w:proofErr w:type="spellStart"/>
      <w:r w:rsidRPr="00D420E3">
        <w:rPr>
          <w:sz w:val="26"/>
          <w:szCs w:val="26"/>
        </w:rPr>
        <w:t>Новомарьясово</w:t>
      </w:r>
      <w:proofErr w:type="spellEnd"/>
      <w:r w:rsidRPr="00D420E3">
        <w:rPr>
          <w:sz w:val="26"/>
          <w:szCs w:val="26"/>
        </w:rPr>
        <w:t xml:space="preserve">, </w:t>
      </w:r>
      <w:proofErr w:type="spellStart"/>
      <w:proofErr w:type="gramStart"/>
      <w:r w:rsidRPr="00D420E3">
        <w:rPr>
          <w:sz w:val="26"/>
          <w:szCs w:val="26"/>
        </w:rPr>
        <w:t>ул</w:t>
      </w:r>
      <w:proofErr w:type="spellEnd"/>
      <w:proofErr w:type="gramEnd"/>
      <w:r w:rsidRPr="00D420E3">
        <w:rPr>
          <w:sz w:val="26"/>
          <w:szCs w:val="26"/>
        </w:rPr>
        <w:t xml:space="preserve"> Школьная -10, ограждена забором, озеленена и освещена. </w:t>
      </w:r>
    </w:p>
    <w:p w:rsidR="00E80CFC" w:rsidRPr="00D420E3" w:rsidRDefault="00E80CFC" w:rsidP="00AE15AE">
      <w:pPr>
        <w:pStyle w:val="10"/>
        <w:keepNext/>
        <w:keepLines/>
        <w:shd w:val="clear" w:color="auto" w:fill="auto"/>
        <w:tabs>
          <w:tab w:val="left" w:pos="1550"/>
        </w:tabs>
        <w:spacing w:after="0" w:line="276" w:lineRule="auto"/>
        <w:ind w:right="220"/>
        <w:rPr>
          <w:sz w:val="26"/>
          <w:szCs w:val="26"/>
        </w:rPr>
      </w:pPr>
      <w:r w:rsidRPr="00D420E3">
        <w:rPr>
          <w:sz w:val="26"/>
          <w:szCs w:val="26"/>
        </w:rPr>
        <w:t>Учебно-методическое обеспечение реализации образовательной программы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right="-1" w:firstLine="0"/>
        <w:rPr>
          <w:sz w:val="26"/>
          <w:szCs w:val="26"/>
        </w:rPr>
      </w:pPr>
      <w:r w:rsidRPr="00D420E3">
        <w:rPr>
          <w:sz w:val="26"/>
          <w:szCs w:val="26"/>
        </w:rPr>
        <w:t>Библиотека школы оснащена печатными методическими пособиями, учебной, научно-популярной и художественной литературой в количестве 12804 экземпляров, из них 3681 экземпляров - учебники. Учащиеся 1-11 классов обеспечены учебниками на 100% из фонда школы. Систематичность и качество комплектования основного фонда библиотеки, комплектование учебного фонда производится в соответствии с федеральными перечнями учебников и учебно-методических изданий, что позволяет создать необходимые условия для деятельности библиотеки.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right="-1" w:firstLine="0"/>
        <w:rPr>
          <w:sz w:val="26"/>
          <w:szCs w:val="26"/>
        </w:rPr>
      </w:pPr>
      <w:r w:rsidRPr="00D420E3">
        <w:rPr>
          <w:sz w:val="26"/>
          <w:szCs w:val="26"/>
        </w:rPr>
        <w:lastRenderedPageBreak/>
        <w:t>Реальная обеспеченность на одного обучаемого основной учебной и учебно-</w:t>
      </w:r>
      <w:r w:rsidRPr="00D420E3">
        <w:rPr>
          <w:sz w:val="26"/>
          <w:szCs w:val="26"/>
        </w:rPr>
        <w:softHyphen/>
        <w:t>методической литературой по каждому циклу дисциплин реализуемых учебных программ составила в 2018 учебном году 100 %.</w:t>
      </w:r>
    </w:p>
    <w:p w:rsidR="00E80CFC" w:rsidRPr="00D420E3" w:rsidRDefault="00E80CFC" w:rsidP="00AE15AE">
      <w:pPr>
        <w:pStyle w:val="31"/>
        <w:shd w:val="clear" w:color="auto" w:fill="auto"/>
        <w:spacing w:after="0" w:line="276" w:lineRule="auto"/>
        <w:ind w:right="-1" w:firstLine="0"/>
        <w:rPr>
          <w:sz w:val="26"/>
          <w:szCs w:val="26"/>
        </w:rPr>
      </w:pPr>
      <w:r w:rsidRPr="00D420E3">
        <w:rPr>
          <w:sz w:val="26"/>
          <w:szCs w:val="26"/>
        </w:rPr>
        <w:t xml:space="preserve">Библиотека школы обеспечена современной информационной базой - 1 компьютер. Доступа к интернету нет. В справочно-библиографическом аппарате библиотеки имеются каталоги: алфавитный и систематический, </w:t>
      </w:r>
      <w:proofErr w:type="spellStart"/>
      <w:r w:rsidRPr="00D420E3">
        <w:rPr>
          <w:sz w:val="26"/>
          <w:szCs w:val="26"/>
        </w:rPr>
        <w:t>медиатека</w:t>
      </w:r>
      <w:proofErr w:type="spellEnd"/>
      <w:r w:rsidRPr="00D420E3">
        <w:rPr>
          <w:sz w:val="26"/>
          <w:szCs w:val="26"/>
        </w:rPr>
        <w:t xml:space="preserve">.  </w:t>
      </w:r>
    </w:p>
    <w:p w:rsidR="00E80CFC" w:rsidRPr="00D420E3" w:rsidRDefault="00E80CFC" w:rsidP="00AE15AE">
      <w:pPr>
        <w:pStyle w:val="a5"/>
        <w:shd w:val="clear" w:color="auto" w:fill="auto"/>
        <w:spacing w:line="276" w:lineRule="auto"/>
        <w:jc w:val="both"/>
        <w:rPr>
          <w:sz w:val="26"/>
          <w:szCs w:val="26"/>
        </w:rPr>
      </w:pPr>
      <w:r w:rsidRPr="00D420E3">
        <w:rPr>
          <w:sz w:val="26"/>
          <w:szCs w:val="26"/>
        </w:rPr>
        <w:t xml:space="preserve"> Уровень информатизации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5"/>
        <w:gridCol w:w="1877"/>
      </w:tblGrid>
      <w:tr w:rsidR="00E80CFC" w:rsidRPr="00D420E3" w:rsidTr="00C156B9">
        <w:trPr>
          <w:trHeight w:hRule="exact" w:val="41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E80CFC" w:rsidRPr="00D420E3" w:rsidTr="00C156B9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Наличие в образовательном учреждении подключения к сети </w:t>
            </w:r>
            <w:r w:rsidRPr="00D420E3">
              <w:rPr>
                <w:rStyle w:val="12"/>
                <w:sz w:val="26"/>
                <w:szCs w:val="26"/>
                <w:lang w:val="en-US"/>
              </w:rPr>
              <w:t>Internet</w:t>
            </w:r>
            <w:r w:rsidRPr="00D420E3">
              <w:rPr>
                <w:rStyle w:val="12"/>
                <w:sz w:val="26"/>
                <w:szCs w:val="26"/>
              </w:rPr>
              <w:t xml:space="preserve">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нет</w:t>
            </w:r>
          </w:p>
        </w:tc>
      </w:tr>
      <w:tr w:rsidR="00E80CFC" w:rsidRPr="00D420E3" w:rsidTr="00C156B9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Наличие локальной сети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да</w:t>
            </w:r>
          </w:p>
        </w:tc>
      </w:tr>
      <w:tr w:rsidR="00E80CFC" w:rsidRPr="00D420E3" w:rsidTr="00C156B9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Количество компьютеров включенных в локальную сеть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13</w:t>
            </w:r>
          </w:p>
        </w:tc>
      </w:tr>
      <w:tr w:rsidR="00E80CFC" w:rsidRPr="00D420E3" w:rsidTr="00C156B9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Количество компьютеров, имеющих доступ к сети </w:t>
            </w:r>
            <w:r w:rsidRPr="00D420E3">
              <w:rPr>
                <w:rStyle w:val="12"/>
                <w:sz w:val="26"/>
                <w:szCs w:val="26"/>
                <w:lang w:val="en-US"/>
              </w:rPr>
              <w:t>Internet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0</w:t>
            </w:r>
          </w:p>
        </w:tc>
      </w:tr>
      <w:tr w:rsidR="00E80CFC" w:rsidRPr="00D420E3" w:rsidTr="00C156B9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Количество единиц вычислительной техники (компьютеров, ноутбуков)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23</w:t>
            </w:r>
          </w:p>
        </w:tc>
      </w:tr>
      <w:tr w:rsidR="00E80CFC" w:rsidRPr="00D420E3" w:rsidTr="00C156B9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из них используется в учебном процессе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21</w:t>
            </w:r>
          </w:p>
        </w:tc>
      </w:tr>
      <w:tr w:rsidR="00E80CFC" w:rsidRPr="00D420E3" w:rsidTr="00C156B9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Количество компьютеров старше 3-х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21</w:t>
            </w:r>
          </w:p>
        </w:tc>
      </w:tr>
      <w:tr w:rsidR="00E80CFC" w:rsidRPr="00D420E3" w:rsidTr="00C156B9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Количество компьютерных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41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Количество мультимедиа проекторов/интерактивных досок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14/5</w:t>
            </w:r>
          </w:p>
        </w:tc>
      </w:tr>
    </w:tbl>
    <w:p w:rsidR="00E80CFC" w:rsidRPr="00D420E3" w:rsidRDefault="00E80CFC" w:rsidP="004016DB">
      <w:pPr>
        <w:pStyle w:val="31"/>
        <w:shd w:val="clear" w:color="auto" w:fill="auto"/>
        <w:tabs>
          <w:tab w:val="left" w:pos="9355"/>
        </w:tabs>
        <w:spacing w:after="0" w:line="276" w:lineRule="auto"/>
        <w:ind w:left="120" w:right="-1" w:firstLine="720"/>
        <w:rPr>
          <w:sz w:val="26"/>
          <w:szCs w:val="26"/>
        </w:rPr>
      </w:pPr>
      <w:r>
        <w:rPr>
          <w:sz w:val="26"/>
          <w:szCs w:val="26"/>
        </w:rPr>
        <w:t>К</w:t>
      </w:r>
      <w:r w:rsidRPr="00D420E3">
        <w:rPr>
          <w:sz w:val="26"/>
          <w:szCs w:val="26"/>
        </w:rPr>
        <w:t>омпьютерный кабинет площадью 60 кв</w:t>
      </w:r>
      <w:proofErr w:type="gramStart"/>
      <w:r w:rsidRPr="00D420E3">
        <w:rPr>
          <w:sz w:val="26"/>
          <w:szCs w:val="26"/>
        </w:rPr>
        <w:t>.м</w:t>
      </w:r>
      <w:proofErr w:type="gramEnd"/>
      <w:r w:rsidRPr="00D420E3">
        <w:rPr>
          <w:sz w:val="26"/>
          <w:szCs w:val="26"/>
        </w:rPr>
        <w:t xml:space="preserve">, оснащенный 9 персональными компьютерами типа </w:t>
      </w:r>
      <w:r w:rsidRPr="00D420E3">
        <w:rPr>
          <w:sz w:val="26"/>
          <w:szCs w:val="26"/>
          <w:lang w:val="en-US"/>
        </w:rPr>
        <w:t>IBM</w:t>
      </w:r>
      <w:r w:rsidRPr="00D420E3">
        <w:rPr>
          <w:sz w:val="26"/>
          <w:szCs w:val="26"/>
        </w:rPr>
        <w:t xml:space="preserve"> на базе процессоров </w:t>
      </w:r>
      <w:r w:rsidRPr="00D420E3">
        <w:rPr>
          <w:sz w:val="26"/>
          <w:szCs w:val="26"/>
          <w:lang w:val="en-US"/>
        </w:rPr>
        <w:t>Intel</w:t>
      </w:r>
      <w:r w:rsidRPr="00D420E3">
        <w:rPr>
          <w:sz w:val="26"/>
          <w:szCs w:val="26"/>
        </w:rPr>
        <w:t xml:space="preserve"> </w:t>
      </w:r>
      <w:r w:rsidRPr="00D420E3">
        <w:rPr>
          <w:sz w:val="26"/>
          <w:szCs w:val="26"/>
          <w:lang w:val="en-US"/>
        </w:rPr>
        <w:t>Pentium</w:t>
      </w:r>
      <w:r w:rsidRPr="00D420E3">
        <w:rPr>
          <w:sz w:val="26"/>
          <w:szCs w:val="26"/>
        </w:rPr>
        <w:t xml:space="preserve">.  </w:t>
      </w:r>
    </w:p>
    <w:p w:rsidR="00E80CFC" w:rsidRPr="00D420E3" w:rsidRDefault="00E80CFC" w:rsidP="004016DB">
      <w:pPr>
        <w:pStyle w:val="31"/>
        <w:shd w:val="clear" w:color="auto" w:fill="auto"/>
        <w:tabs>
          <w:tab w:val="left" w:pos="9355"/>
        </w:tabs>
        <w:spacing w:after="245" w:line="276" w:lineRule="auto"/>
        <w:ind w:left="120" w:right="-1" w:firstLine="720"/>
        <w:rPr>
          <w:sz w:val="26"/>
          <w:szCs w:val="26"/>
        </w:rPr>
      </w:pPr>
      <w:r w:rsidRPr="00D420E3">
        <w:rPr>
          <w:sz w:val="26"/>
          <w:szCs w:val="26"/>
        </w:rPr>
        <w:t>В течение двух последних лет приобретены интерактивные комплексы (2 шт.) и учебно-лабораторное оборудование в кабинет начальных классов.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55"/>
        <w:gridCol w:w="1833"/>
      </w:tblGrid>
      <w:tr w:rsidR="00E80CFC" w:rsidRPr="00D420E3" w:rsidTr="00C156B9">
        <w:trPr>
          <w:trHeight w:hRule="exact" w:val="57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Кабинеты, оборудование, технические средства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E80CFC" w:rsidRPr="00D420E3" w:rsidTr="00C156B9">
        <w:trPr>
          <w:trHeight w:hRule="exact" w:val="294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 Спортивный зал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8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2. Спортивная площадка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31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3. Кабинеты: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FC" w:rsidRPr="00D420E3" w:rsidRDefault="00E80CFC" w:rsidP="00C156B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0CFC" w:rsidRPr="00D420E3" w:rsidTr="00C156B9">
        <w:trPr>
          <w:trHeight w:hRule="exact" w:val="304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русского языка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</w:tc>
      </w:tr>
      <w:tr w:rsidR="00E80CFC" w:rsidRPr="00D420E3" w:rsidTr="00C156B9">
        <w:trPr>
          <w:trHeight w:val="733"/>
        </w:trPr>
        <w:tc>
          <w:tcPr>
            <w:tcW w:w="75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иностранного языка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истории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биологии, химии, 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географии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математики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физики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начальных классов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компьютерный кабинет</w:t>
            </w:r>
          </w:p>
          <w:p w:rsidR="00E80CFC" w:rsidRPr="00D420E3" w:rsidRDefault="00E80CFC" w:rsidP="00C156B9">
            <w:pPr>
              <w:pStyle w:val="31"/>
              <w:spacing w:after="0" w:line="240" w:lineRule="auto"/>
              <w:ind w:left="420"/>
              <w:jc w:val="left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 xml:space="preserve">     ОБЖ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   </w:t>
            </w:r>
            <w:r w:rsidRPr="00D420E3">
              <w:rPr>
                <w:rStyle w:val="12"/>
                <w:sz w:val="26"/>
                <w:szCs w:val="26"/>
              </w:rPr>
              <w:t>1</w:t>
            </w:r>
          </w:p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   </w:t>
            </w:r>
            <w:r w:rsidRPr="00D420E3">
              <w:rPr>
                <w:rStyle w:val="12"/>
                <w:sz w:val="26"/>
                <w:szCs w:val="26"/>
              </w:rPr>
              <w:t>4</w:t>
            </w:r>
          </w:p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rStyle w:val="12"/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   </w:t>
            </w:r>
            <w:r w:rsidRPr="00D420E3">
              <w:rPr>
                <w:rStyle w:val="12"/>
                <w:sz w:val="26"/>
                <w:szCs w:val="26"/>
              </w:rPr>
              <w:t>1</w:t>
            </w:r>
          </w:p>
          <w:p w:rsidR="00E80CFC" w:rsidRPr="00D420E3" w:rsidRDefault="00E80CFC" w:rsidP="00C156B9">
            <w:pPr>
              <w:pStyle w:val="3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   </w:t>
            </w: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 Библиотека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12"/>
                <w:sz w:val="26"/>
                <w:szCs w:val="26"/>
              </w:rPr>
              <w:t xml:space="preserve">            </w:t>
            </w: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4. Столовая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5. Медицинский кабинет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6. Компьютеры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21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7. Музыкальный центр 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lastRenderedPageBreak/>
              <w:t>8. Телевизор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4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9. </w:t>
            </w:r>
            <w:proofErr w:type="spellStart"/>
            <w:r w:rsidRPr="00D420E3">
              <w:rPr>
                <w:rStyle w:val="12"/>
                <w:sz w:val="26"/>
                <w:szCs w:val="26"/>
              </w:rPr>
              <w:t>Мультимедийный</w:t>
            </w:r>
            <w:proofErr w:type="spellEnd"/>
            <w:r w:rsidRPr="00D420E3">
              <w:rPr>
                <w:rStyle w:val="12"/>
                <w:sz w:val="26"/>
                <w:szCs w:val="26"/>
              </w:rPr>
              <w:t xml:space="preserve"> проектор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14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10. Принтер лазерный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11. Лазерное многофункциональное устройство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12. Модем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31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13. Цифровой фотоаппарат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-</w:t>
            </w:r>
          </w:p>
        </w:tc>
      </w:tr>
      <w:tr w:rsidR="00E80CFC" w:rsidRPr="00D420E3" w:rsidTr="00C156B9">
        <w:trPr>
          <w:trHeight w:hRule="exact" w:val="277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14. Видеомагнитофон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8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15. Магнитола (CD, DWD, МР -3)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</w:tc>
      </w:tr>
      <w:tr w:rsidR="00E80CFC" w:rsidRPr="00D420E3" w:rsidTr="00C156B9">
        <w:trPr>
          <w:trHeight w:hRule="exact" w:val="28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 xml:space="preserve">16. Интерактивный комплекс (интерактивная доска + </w:t>
            </w:r>
            <w:proofErr w:type="spellStart"/>
            <w:r w:rsidRPr="00D420E3">
              <w:rPr>
                <w:rStyle w:val="12"/>
                <w:sz w:val="26"/>
                <w:szCs w:val="26"/>
              </w:rPr>
              <w:t>мультимедийный</w:t>
            </w:r>
            <w:proofErr w:type="spellEnd"/>
            <w:r w:rsidRPr="00D420E3">
              <w:rPr>
                <w:rStyle w:val="12"/>
                <w:sz w:val="26"/>
                <w:szCs w:val="26"/>
              </w:rPr>
              <w:t xml:space="preserve"> проектор)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2</w:t>
            </w:r>
          </w:p>
        </w:tc>
      </w:tr>
      <w:tr w:rsidR="00E80CFC" w:rsidRPr="00D420E3" w:rsidTr="00C156B9">
        <w:trPr>
          <w:trHeight w:hRule="exact" w:val="41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в одном комплексе - документ-камера)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</w:tbl>
    <w:p w:rsidR="00E80CFC" w:rsidRPr="00D420E3" w:rsidRDefault="00E80CFC" w:rsidP="004016DB">
      <w:pPr>
        <w:pStyle w:val="a7"/>
        <w:spacing w:after="0"/>
        <w:rPr>
          <w:rFonts w:ascii="Times New Roman" w:hAnsi="Times New Roman" w:cs="Times New Roman"/>
          <w:sz w:val="26"/>
          <w:szCs w:val="26"/>
        </w:rPr>
      </w:pPr>
      <w:r w:rsidRPr="00D420E3">
        <w:rPr>
          <w:rFonts w:ascii="Times New Roman" w:hAnsi="Times New Roman" w:cs="Times New Roman"/>
          <w:sz w:val="26"/>
          <w:szCs w:val="26"/>
        </w:rPr>
        <w:t>5.2 Доля обучающихся с ОВЗ составляет 7,5 % (11 учеников)</w:t>
      </w:r>
    </w:p>
    <w:p w:rsidR="00E80CFC" w:rsidRPr="00D420E3" w:rsidRDefault="00E80CFC" w:rsidP="004016DB">
      <w:pPr>
        <w:pStyle w:val="a7"/>
        <w:spacing w:after="0"/>
        <w:rPr>
          <w:rFonts w:ascii="Times New Roman" w:hAnsi="Times New Roman" w:cs="Times New Roman"/>
          <w:sz w:val="26"/>
          <w:szCs w:val="26"/>
        </w:rPr>
      </w:pPr>
      <w:r w:rsidRPr="00D420E3">
        <w:rPr>
          <w:rFonts w:ascii="Times New Roman" w:hAnsi="Times New Roman" w:cs="Times New Roman"/>
          <w:sz w:val="26"/>
          <w:szCs w:val="26"/>
        </w:rPr>
        <w:t>5.3 Уровень образования и квалификации педагогических работников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723"/>
        <w:gridCol w:w="1994"/>
      </w:tblGrid>
      <w:tr w:rsidR="00E80CFC" w:rsidRPr="00D420E3" w:rsidTr="00C156B9">
        <w:trPr>
          <w:trHeight w:hRule="exact" w:val="11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4016DB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№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before="60"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D420E3">
              <w:rPr>
                <w:rStyle w:val="12"/>
                <w:sz w:val="26"/>
                <w:szCs w:val="26"/>
              </w:rPr>
              <w:t>п</w:t>
            </w:r>
            <w:proofErr w:type="spellEnd"/>
            <w:proofErr w:type="gramEnd"/>
            <w:r w:rsidRPr="00D420E3">
              <w:rPr>
                <w:rStyle w:val="12"/>
                <w:sz w:val="26"/>
                <w:szCs w:val="26"/>
              </w:rPr>
              <w:t>/</w:t>
            </w:r>
            <w:proofErr w:type="spellStart"/>
            <w:r w:rsidRPr="00D420E3">
              <w:rPr>
                <w:rStyle w:val="1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Наименование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Штатные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педагогические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работники</w:t>
            </w:r>
          </w:p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(человек)</w:t>
            </w:r>
          </w:p>
        </w:tc>
      </w:tr>
      <w:tr w:rsidR="00E80CFC" w:rsidRPr="00D420E3" w:rsidTr="00C156B9">
        <w:trPr>
          <w:trHeight w:hRule="exact" w:val="5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Всего педагогических работников, из них имеют: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21</w:t>
            </w:r>
          </w:p>
        </w:tc>
      </w:tr>
      <w:tr w:rsidR="00E80CFC" w:rsidRPr="00D420E3" w:rsidTr="00C156B9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высшее профессиональное образование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18</w:t>
            </w:r>
          </w:p>
        </w:tc>
      </w:tr>
      <w:tr w:rsidR="00E80CFC" w:rsidRPr="00D420E3" w:rsidTr="00C156B9">
        <w:trPr>
          <w:trHeight w:hRule="exact" w:val="5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1.2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D420E3">
              <w:rPr>
                <w:rStyle w:val="12"/>
                <w:sz w:val="26"/>
                <w:szCs w:val="26"/>
              </w:rPr>
              <w:t>среднее профессиональное образование (не имеющие высшего образования)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3</w:t>
            </w:r>
          </w:p>
        </w:tc>
      </w:tr>
      <w:tr w:rsidR="00E80CFC" w:rsidRPr="00D420E3" w:rsidTr="00C156B9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профессиональное образование в области дефектологии, по направлению подготовки «Педагогика и психология» (среднее профессиональное/высшее профессиональное)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4</w:t>
            </w:r>
          </w:p>
        </w:tc>
      </w:tr>
      <w:tr w:rsidR="00E80CFC" w:rsidRPr="00D420E3" w:rsidTr="00C156B9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1.4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высшую квалификационную категорию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</w:t>
            </w:r>
          </w:p>
        </w:tc>
      </w:tr>
      <w:tr w:rsidR="00E80CFC" w:rsidRPr="00D420E3" w:rsidTr="00C156B9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1.5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первую квалификационную категорию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8</w:t>
            </w:r>
          </w:p>
        </w:tc>
      </w:tr>
      <w:tr w:rsidR="00E80CFC" w:rsidRPr="00D420E3" w:rsidTr="00C156B9">
        <w:trPr>
          <w:trHeight w:hRule="exact" w:val="3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1.6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Награды, почетные звания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80CFC" w:rsidRPr="00D420E3" w:rsidTr="00C156B9">
        <w:trPr>
          <w:trHeight w:hRule="exact" w:val="274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CFC" w:rsidRPr="00D420E3" w:rsidRDefault="00E80CFC" w:rsidP="00C156B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Отличник народного просвещения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-</w:t>
            </w:r>
          </w:p>
        </w:tc>
      </w:tr>
      <w:tr w:rsidR="00E80CFC" w:rsidRPr="00D420E3" w:rsidTr="00C156B9">
        <w:trPr>
          <w:trHeight w:hRule="exact" w:val="274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CFC" w:rsidRPr="00D420E3" w:rsidRDefault="00E80CFC" w:rsidP="00C156B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Почетный работник общего образования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-</w:t>
            </w:r>
          </w:p>
        </w:tc>
      </w:tr>
      <w:tr w:rsidR="00E80CFC" w:rsidRPr="00D420E3" w:rsidTr="00C156B9">
        <w:trPr>
          <w:trHeight w:hRule="exact" w:val="552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CFC" w:rsidRPr="00D420E3" w:rsidRDefault="00E80CFC" w:rsidP="00C156B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3</w:t>
            </w:r>
          </w:p>
        </w:tc>
      </w:tr>
      <w:tr w:rsidR="00E80CFC" w:rsidRPr="00D420E3" w:rsidTr="00C156B9">
        <w:trPr>
          <w:trHeight w:hRule="exact" w:val="533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CFC" w:rsidRPr="00D420E3" w:rsidRDefault="00E80CFC" w:rsidP="00C156B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Почетная грамота Министерства образования и науки Республики Хакасия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5</w:t>
            </w:r>
          </w:p>
        </w:tc>
      </w:tr>
      <w:tr w:rsidR="00E80CFC" w:rsidRPr="00D420E3" w:rsidTr="00C156B9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Численность педагогических работников, повышающих квалификацию в настоящее время (курсы повышения квалификации, переподготовка)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5</w:t>
            </w:r>
          </w:p>
        </w:tc>
      </w:tr>
      <w:tr w:rsidR="00E80CFC" w:rsidRPr="00D420E3" w:rsidTr="00C156B9">
        <w:trPr>
          <w:trHeight w:hRule="exact" w:val="8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3.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Численность педагогических работников, повысивших квалификацию в течение последних 5 лет (курсы повышения квалификации, переподготовка)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21/3</w:t>
            </w:r>
          </w:p>
        </w:tc>
      </w:tr>
      <w:tr w:rsidR="00E80CFC" w:rsidRPr="00D420E3" w:rsidTr="00C156B9">
        <w:trPr>
          <w:trHeight w:hRule="exact" w:val="8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4.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Численность педагогических работников, повысивших квалификацию в течение последних 5 лет по профилю преподаваемой дисциплины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21</w:t>
            </w:r>
          </w:p>
        </w:tc>
      </w:tr>
    </w:tbl>
    <w:p w:rsidR="00E80CFC" w:rsidRPr="00D420E3" w:rsidRDefault="00E80CFC" w:rsidP="004016DB">
      <w:pPr>
        <w:pStyle w:val="31"/>
        <w:shd w:val="clear" w:color="auto" w:fill="auto"/>
        <w:spacing w:after="0" w:line="276" w:lineRule="auto"/>
        <w:ind w:right="40" w:firstLine="0"/>
        <w:rPr>
          <w:sz w:val="26"/>
          <w:szCs w:val="26"/>
        </w:rPr>
      </w:pPr>
      <w:r w:rsidRPr="00D420E3">
        <w:rPr>
          <w:sz w:val="26"/>
          <w:szCs w:val="26"/>
        </w:rPr>
        <w:t>Единая методическая тема, над которой работает педагогический коллектив «Личностно-ориентированное обучение как средство развития школы и самосовершенствование личности».</w:t>
      </w:r>
    </w:p>
    <w:p w:rsidR="00E80CFC" w:rsidRPr="00D420E3" w:rsidRDefault="00E80CFC" w:rsidP="004016DB">
      <w:pPr>
        <w:pStyle w:val="31"/>
        <w:shd w:val="clear" w:color="auto" w:fill="auto"/>
        <w:spacing w:after="0" w:line="276" w:lineRule="auto"/>
        <w:ind w:left="100" w:right="40" w:firstLine="0"/>
        <w:rPr>
          <w:sz w:val="26"/>
          <w:szCs w:val="26"/>
        </w:rPr>
      </w:pPr>
      <w:r w:rsidRPr="00D420E3">
        <w:rPr>
          <w:sz w:val="26"/>
          <w:szCs w:val="26"/>
        </w:rPr>
        <w:t>Уровень подготовки педагогов</w:t>
      </w:r>
      <w:r w:rsidR="004A664F">
        <w:rPr>
          <w:sz w:val="26"/>
          <w:szCs w:val="26"/>
        </w:rPr>
        <w:t xml:space="preserve"> школы по реализации ФГОС НОО, </w:t>
      </w:r>
      <w:r w:rsidRPr="00D420E3">
        <w:rPr>
          <w:sz w:val="26"/>
          <w:szCs w:val="26"/>
        </w:rPr>
        <w:t>ФГОС ООО</w:t>
      </w:r>
      <w:r w:rsidR="004A664F">
        <w:rPr>
          <w:sz w:val="26"/>
          <w:szCs w:val="26"/>
        </w:rPr>
        <w:t>, ФГОС СОО</w:t>
      </w:r>
      <w:r w:rsidRPr="00D420E3">
        <w:rPr>
          <w:sz w:val="26"/>
          <w:szCs w:val="26"/>
        </w:rPr>
        <w:t xml:space="preserve"> является достаточным.</w:t>
      </w:r>
    </w:p>
    <w:p w:rsidR="00E80CFC" w:rsidRPr="00D420E3" w:rsidRDefault="00E80CFC" w:rsidP="004016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420E3">
        <w:rPr>
          <w:rFonts w:ascii="Times New Roman" w:hAnsi="Times New Roman" w:cs="Times New Roman"/>
          <w:sz w:val="26"/>
          <w:szCs w:val="26"/>
        </w:rPr>
        <w:t xml:space="preserve"> 5.4 Конкурсного отбора при приёме в 10 класс нет, но учитываются результаты итоговой аттестации.</w:t>
      </w:r>
    </w:p>
    <w:p w:rsidR="00E80CFC" w:rsidRPr="00D420E3" w:rsidRDefault="00E80CFC" w:rsidP="00E80CFC">
      <w:pPr>
        <w:pStyle w:val="a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20E3">
        <w:rPr>
          <w:rFonts w:ascii="Times New Roman" w:hAnsi="Times New Roman" w:cs="Times New Roman"/>
          <w:b/>
          <w:sz w:val="26"/>
          <w:szCs w:val="26"/>
        </w:rPr>
        <w:lastRenderedPageBreak/>
        <w:t>6. Индивидуализация образовательного процесса</w:t>
      </w:r>
    </w:p>
    <w:tbl>
      <w:tblPr>
        <w:tblStyle w:val="a6"/>
        <w:tblW w:w="0" w:type="auto"/>
        <w:tblInd w:w="108" w:type="dxa"/>
        <w:tblLook w:val="04A0"/>
      </w:tblPr>
      <w:tblGrid>
        <w:gridCol w:w="3461"/>
        <w:gridCol w:w="2937"/>
        <w:gridCol w:w="3065"/>
      </w:tblGrid>
      <w:tr w:rsidR="00E80CFC" w:rsidRPr="00D420E3" w:rsidTr="00C156B9">
        <w:trPr>
          <w:trHeight w:val="1414"/>
        </w:trPr>
        <w:tc>
          <w:tcPr>
            <w:tcW w:w="3690" w:type="dxa"/>
          </w:tcPr>
          <w:p w:rsidR="00E80CFC" w:rsidRPr="00D420E3" w:rsidRDefault="00E80CFC" w:rsidP="00C156B9">
            <w:pPr>
              <w:pStyle w:val="a7"/>
              <w:ind w:left="0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 xml:space="preserve">Доля </w:t>
            </w:r>
            <w:proofErr w:type="gramStart"/>
            <w:r w:rsidRPr="00D420E3">
              <w:rPr>
                <w:sz w:val="26"/>
                <w:szCs w:val="26"/>
              </w:rPr>
              <w:t>обучающихся</w:t>
            </w:r>
            <w:proofErr w:type="gramEnd"/>
            <w:r w:rsidRPr="00D420E3">
              <w:rPr>
                <w:sz w:val="26"/>
                <w:szCs w:val="26"/>
              </w:rPr>
              <w:t>, сдающих дополнительные предметы ОГЭ</w:t>
            </w:r>
          </w:p>
        </w:tc>
        <w:tc>
          <w:tcPr>
            <w:tcW w:w="3081" w:type="dxa"/>
          </w:tcPr>
          <w:p w:rsidR="00E80CFC" w:rsidRPr="00D420E3" w:rsidRDefault="00E80CFC" w:rsidP="00C156B9">
            <w:pPr>
              <w:pStyle w:val="a7"/>
              <w:ind w:left="0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Доля обучающихся, сдающих дополнительные предметы ЕГЭ</w:t>
            </w:r>
          </w:p>
        </w:tc>
        <w:tc>
          <w:tcPr>
            <w:tcW w:w="3173" w:type="dxa"/>
          </w:tcPr>
          <w:p w:rsidR="00E80CFC" w:rsidRPr="00D420E3" w:rsidRDefault="00E80CFC" w:rsidP="00C156B9">
            <w:pPr>
              <w:pStyle w:val="a7"/>
              <w:ind w:left="0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Доля выпускников</w:t>
            </w:r>
            <w:proofErr w:type="gramStart"/>
            <w:r w:rsidRPr="00D420E3">
              <w:rPr>
                <w:sz w:val="26"/>
                <w:szCs w:val="26"/>
              </w:rPr>
              <w:t xml:space="preserve"> ,</w:t>
            </w:r>
            <w:proofErr w:type="gramEnd"/>
            <w:r w:rsidRPr="00D420E3">
              <w:rPr>
                <w:sz w:val="26"/>
                <w:szCs w:val="26"/>
              </w:rPr>
              <w:t xml:space="preserve"> продолживших обучение в системе среднего профессионального образования</w:t>
            </w:r>
          </w:p>
        </w:tc>
      </w:tr>
      <w:tr w:rsidR="00E80CFC" w:rsidRPr="00D420E3" w:rsidTr="00C156B9">
        <w:trPr>
          <w:trHeight w:val="306"/>
        </w:trPr>
        <w:tc>
          <w:tcPr>
            <w:tcW w:w="3690" w:type="dxa"/>
          </w:tcPr>
          <w:p w:rsidR="00E80CFC" w:rsidRPr="00D420E3" w:rsidRDefault="00E80CFC" w:rsidP="00C156B9">
            <w:pPr>
              <w:pStyle w:val="a7"/>
              <w:ind w:left="0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100 %</w:t>
            </w:r>
          </w:p>
        </w:tc>
        <w:tc>
          <w:tcPr>
            <w:tcW w:w="3081" w:type="dxa"/>
          </w:tcPr>
          <w:p w:rsidR="00E80CFC" w:rsidRPr="00D420E3" w:rsidRDefault="00E80CFC" w:rsidP="00C156B9">
            <w:pPr>
              <w:pStyle w:val="a7"/>
              <w:ind w:left="0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100%</w:t>
            </w:r>
          </w:p>
        </w:tc>
        <w:tc>
          <w:tcPr>
            <w:tcW w:w="3173" w:type="dxa"/>
          </w:tcPr>
          <w:p w:rsidR="00E80CFC" w:rsidRPr="00D420E3" w:rsidRDefault="00E80CFC" w:rsidP="00C156B9">
            <w:pPr>
              <w:pStyle w:val="a7"/>
              <w:ind w:left="0"/>
              <w:rPr>
                <w:sz w:val="26"/>
                <w:szCs w:val="26"/>
              </w:rPr>
            </w:pPr>
            <w:r w:rsidRPr="00D420E3">
              <w:rPr>
                <w:sz w:val="26"/>
                <w:szCs w:val="26"/>
              </w:rPr>
              <w:t>14%</w:t>
            </w:r>
          </w:p>
        </w:tc>
      </w:tr>
    </w:tbl>
    <w:p w:rsidR="00E80CFC" w:rsidRPr="00D420E3" w:rsidRDefault="00E80CFC" w:rsidP="00E80CFC">
      <w:pPr>
        <w:pStyle w:val="40"/>
        <w:shd w:val="clear" w:color="auto" w:fill="auto"/>
        <w:tabs>
          <w:tab w:val="left" w:pos="1411"/>
        </w:tabs>
        <w:spacing w:after="0" w:line="240" w:lineRule="auto"/>
        <w:jc w:val="left"/>
        <w:rPr>
          <w:sz w:val="26"/>
          <w:szCs w:val="26"/>
        </w:rPr>
      </w:pPr>
      <w:r w:rsidRPr="00D420E3">
        <w:rPr>
          <w:rFonts w:eastAsiaTheme="minorEastAsia"/>
          <w:b w:val="0"/>
          <w:bCs w:val="0"/>
          <w:sz w:val="26"/>
          <w:szCs w:val="26"/>
        </w:rPr>
        <w:t xml:space="preserve">          </w:t>
      </w:r>
      <w:r w:rsidRPr="00D420E3">
        <w:rPr>
          <w:rFonts w:eastAsiaTheme="minorEastAsia"/>
          <w:bCs w:val="0"/>
          <w:sz w:val="26"/>
          <w:szCs w:val="26"/>
        </w:rPr>
        <w:t>7</w:t>
      </w:r>
      <w:r w:rsidRPr="00D420E3">
        <w:rPr>
          <w:rFonts w:eastAsiaTheme="minorEastAsia"/>
          <w:b w:val="0"/>
          <w:bCs w:val="0"/>
          <w:sz w:val="26"/>
          <w:szCs w:val="26"/>
        </w:rPr>
        <w:t xml:space="preserve">. </w:t>
      </w:r>
      <w:r w:rsidRPr="00D420E3">
        <w:rPr>
          <w:sz w:val="26"/>
          <w:szCs w:val="26"/>
        </w:rPr>
        <w:t>Качество образования</w:t>
      </w:r>
    </w:p>
    <w:p w:rsidR="00E80CFC" w:rsidRPr="00D420E3" w:rsidRDefault="007D4143" w:rsidP="00E80CFC">
      <w:pPr>
        <w:pStyle w:val="31"/>
        <w:shd w:val="clear" w:color="auto" w:fill="auto"/>
        <w:spacing w:after="291" w:line="240" w:lineRule="auto"/>
        <w:ind w:left="380" w:firstLine="70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На конец</w:t>
      </w:r>
      <w:proofErr w:type="gramEnd"/>
      <w:r>
        <w:rPr>
          <w:sz w:val="26"/>
          <w:szCs w:val="26"/>
        </w:rPr>
        <w:t xml:space="preserve"> 2018-2019</w:t>
      </w:r>
      <w:r w:rsidR="00E80CFC" w:rsidRPr="00D420E3">
        <w:rPr>
          <w:sz w:val="26"/>
          <w:szCs w:val="26"/>
        </w:rPr>
        <w:t xml:space="preserve"> учебног</w:t>
      </w:r>
      <w:r>
        <w:rPr>
          <w:sz w:val="26"/>
          <w:szCs w:val="26"/>
        </w:rPr>
        <w:t>о года успеваемость составила 99</w:t>
      </w:r>
      <w:r w:rsidR="00E80CFC" w:rsidRPr="00D420E3">
        <w:rPr>
          <w:sz w:val="26"/>
          <w:szCs w:val="26"/>
        </w:rPr>
        <w:t xml:space="preserve"> 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3821"/>
        <w:gridCol w:w="4104"/>
      </w:tblGrid>
      <w:tr w:rsidR="00E80CFC" w:rsidRPr="00D420E3" w:rsidTr="00C156B9">
        <w:trPr>
          <w:trHeight w:hRule="exact" w:val="350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Кол-во</w:t>
            </w:r>
          </w:p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учащихся</w:t>
            </w:r>
          </w:p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(без учащихся 1 класса)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Качественная успеваемость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1"/>
                <w:b/>
                <w:bCs/>
                <w:sz w:val="26"/>
                <w:szCs w:val="26"/>
              </w:rPr>
              <w:t>Абсолютная успеваемость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2184"/>
        <w:gridCol w:w="1637"/>
        <w:gridCol w:w="2448"/>
        <w:gridCol w:w="1656"/>
      </w:tblGrid>
      <w:tr w:rsidR="00E80CFC" w:rsidRPr="00D420E3" w:rsidTr="00C156B9">
        <w:trPr>
          <w:trHeight w:hRule="exact" w:val="1114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CFC" w:rsidRPr="00D420E3" w:rsidRDefault="00E80CFC" w:rsidP="00C156B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 учащихся на «4» и «5»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% учащихся на «4» и «5»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Кол-во</w:t>
            </w:r>
          </w:p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неуспевающих</w:t>
            </w:r>
          </w:p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/</w:t>
            </w:r>
            <w:proofErr w:type="spellStart"/>
            <w:r w:rsidRPr="00D420E3">
              <w:rPr>
                <w:rStyle w:val="12"/>
                <w:sz w:val="26"/>
                <w:szCs w:val="26"/>
              </w:rPr>
              <w:t>неаттестованных</w:t>
            </w:r>
            <w:proofErr w:type="spellEnd"/>
          </w:p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учащихся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Успеваемость</w:t>
            </w:r>
          </w:p>
          <w:p w:rsidR="00E80CFC" w:rsidRPr="00D420E3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420E3">
              <w:rPr>
                <w:rStyle w:val="12"/>
                <w:sz w:val="26"/>
                <w:szCs w:val="26"/>
              </w:rPr>
              <w:t>(%)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2184"/>
        <w:gridCol w:w="1637"/>
        <w:gridCol w:w="2448"/>
        <w:gridCol w:w="1656"/>
      </w:tblGrid>
      <w:tr w:rsidR="00E80CFC" w:rsidTr="00C156B9">
        <w:trPr>
          <w:trHeight w:hRule="exact" w:val="57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Default="007D4143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12"/>
              </w:rPr>
              <w:t>128</w:t>
            </w:r>
            <w:r w:rsidR="00E80CFC">
              <w:rPr>
                <w:rStyle w:val="12"/>
              </w:rPr>
              <w:t xml:space="preserve"> (без </w:t>
            </w:r>
            <w:proofErr w:type="spellStart"/>
            <w:r w:rsidR="00E80CFC">
              <w:rPr>
                <w:rStyle w:val="12"/>
              </w:rPr>
              <w:t>кл.-корр</w:t>
            </w:r>
            <w:proofErr w:type="spellEnd"/>
            <w:r w:rsidR="00E80CFC">
              <w:rPr>
                <w:rStyle w:val="12"/>
              </w:rPr>
              <w:t xml:space="preserve">. и 1 </w:t>
            </w:r>
            <w:proofErr w:type="spellStart"/>
            <w:r w:rsidR="00E80CFC">
              <w:rPr>
                <w:rStyle w:val="12"/>
              </w:rPr>
              <w:t>кл</w:t>
            </w:r>
            <w:proofErr w:type="spellEnd"/>
            <w:r w:rsidR="00E80CFC">
              <w:rPr>
                <w:rStyle w:val="12"/>
              </w:rPr>
              <w:t>.</w:t>
            </w:r>
            <w:proofErr w:type="gramStart"/>
            <w:r w:rsidR="00E80CFC">
              <w:rPr>
                <w:rStyle w:val="12"/>
              </w:rPr>
              <w:t xml:space="preserve"> )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Default="007D4143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12"/>
              </w:rPr>
              <w:t>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12"/>
              </w:rPr>
              <w:t>5</w:t>
            </w:r>
            <w:r w:rsidR="007D4143">
              <w:rPr>
                <w:rStyle w:val="12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CFC" w:rsidRDefault="007D4143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12"/>
              </w:rPr>
              <w:t>1</w:t>
            </w:r>
            <w:r w:rsidR="00E80CFC">
              <w:rPr>
                <w:rStyle w:val="12"/>
              </w:rPr>
              <w:t>/0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CFC" w:rsidRDefault="00E80CFC" w:rsidP="00C156B9">
            <w:pPr>
              <w:pStyle w:val="31"/>
              <w:framePr w:w="991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12"/>
              </w:rPr>
              <w:t>9</w:t>
            </w:r>
            <w:r w:rsidR="007D4143">
              <w:rPr>
                <w:rStyle w:val="12"/>
              </w:rPr>
              <w:t>9</w:t>
            </w:r>
          </w:p>
        </w:tc>
      </w:tr>
    </w:tbl>
    <w:p w:rsidR="00E80CFC" w:rsidRPr="007F5E13" w:rsidRDefault="00E80CFC" w:rsidP="00E80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Pr="007F5E13">
        <w:rPr>
          <w:rFonts w:ascii="Times New Roman" w:eastAsia="Calibri" w:hAnsi="Times New Roman" w:cs="Times New Roman"/>
          <w:b/>
          <w:sz w:val="26"/>
          <w:szCs w:val="26"/>
        </w:rPr>
        <w:t>Анализ воспитательной работы МБОУ «</w:t>
      </w:r>
      <w:proofErr w:type="spellStart"/>
      <w:r w:rsidRPr="007F5E13">
        <w:rPr>
          <w:rFonts w:ascii="Times New Roman" w:eastAsia="Calibri" w:hAnsi="Times New Roman" w:cs="Times New Roman"/>
          <w:b/>
          <w:sz w:val="26"/>
          <w:szCs w:val="26"/>
        </w:rPr>
        <w:t>Новомарьясовсая</w:t>
      </w:r>
      <w:proofErr w:type="spellEnd"/>
      <w:r w:rsidRPr="007F5E13">
        <w:rPr>
          <w:rFonts w:ascii="Times New Roman" w:eastAsia="Calibri" w:hAnsi="Times New Roman" w:cs="Times New Roman"/>
          <w:b/>
          <w:sz w:val="26"/>
          <w:szCs w:val="26"/>
        </w:rPr>
        <w:t xml:space="preserve"> СОШ-И»</w:t>
      </w:r>
    </w:p>
    <w:p w:rsidR="00E80CFC" w:rsidRDefault="00E80CFC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5E1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</w:t>
      </w:r>
      <w:r w:rsidR="007D414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2019</w:t>
      </w:r>
      <w:r w:rsidRPr="007F5E13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E50C94" w:rsidRDefault="00E50C94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 первом полугодии 2019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учебного года воспитательная работа осуществлялась в соответствии с концепцией воспитательной деятельности, включающую в себя пять главных направлений: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«Я и Мир знаний», «Я - </w:t>
      </w:r>
      <w:r>
        <w:rPr>
          <w:rFonts w:ascii="Times New Roman" w:eastAsia="Calibri" w:hAnsi="Times New Roman" w:cs="Times New Roman"/>
          <w:sz w:val="26"/>
          <w:szCs w:val="26"/>
        </w:rPr>
        <w:t>Ч</w:t>
      </w:r>
      <w:r w:rsidRPr="00700AA0">
        <w:rPr>
          <w:rFonts w:ascii="Times New Roman" w:eastAsia="Calibri" w:hAnsi="Times New Roman" w:cs="Times New Roman"/>
          <w:sz w:val="26"/>
          <w:szCs w:val="26"/>
        </w:rPr>
        <w:t>еловек», «Я и Отечест</w:t>
      </w:r>
      <w:r>
        <w:rPr>
          <w:rFonts w:ascii="Times New Roman" w:eastAsia="Calibri" w:hAnsi="Times New Roman" w:cs="Times New Roman"/>
          <w:sz w:val="26"/>
          <w:szCs w:val="26"/>
        </w:rPr>
        <w:t>во», «Я и С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емья», «Я и Природа» и созданной в школе концепцией воспитательной системы, включающей в себя такие воспитательные программы как </w:t>
      </w:r>
      <w:r w:rsidRPr="00C5722E">
        <w:rPr>
          <w:rFonts w:ascii="Times New Roman" w:hAnsi="Times New Roman" w:cs="Times New Roman"/>
          <w:sz w:val="26"/>
          <w:szCs w:val="26"/>
        </w:rPr>
        <w:t xml:space="preserve">«Я - гражданин России», «Вместе», «Здоровье», «Мир спасётся красотой». </w:t>
      </w:r>
      <w:r w:rsidRPr="00700AA0">
        <w:rPr>
          <w:rFonts w:ascii="Times New Roman" w:hAnsi="Times New Roman" w:cs="Times New Roman"/>
          <w:sz w:val="26"/>
          <w:szCs w:val="26"/>
        </w:rPr>
        <w:t>Работа была направлена на достижение следующей воспитательной цели:  создание условий для формирования творческой, самостоятельной, гуманной личности, способной уважать себя и ценить других.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воспитательной работы реализовывалась через решение воспитательных задач: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общей культуры школьников через традиционные мероприятия школы;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и развитие творческих способностей учеников путём создания творческой атмосферы через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кружков, спортивных секций, совместной творческой деятельности учителей, учеников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родителей;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физического, интеллектуального, нравственного и духовного развития детей;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социальной активности учеников, их самостоятельности и ответственности в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 детского коллектива и социума;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пропаганду здорового образа жизни;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укрепление связи семья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школа.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реализации поставленных задач велика роль классного руководителя. Проверка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планов-портфолио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классных руководителей позволяет сделать следующие выводы: классные руководители используют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новые подходы в планировании работы с классом, основанные на анализе воспитательной деятельности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классе с позиций личностно-ориентированного подхода. Классные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руководители последовательно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вовлекают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творческую работу, как в классе, так и в коллективную творческую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деятельность.</w:t>
      </w:r>
    </w:p>
    <w:p w:rsidR="00CD28F3" w:rsidRPr="00700AA0" w:rsidRDefault="00CD28F3" w:rsidP="00CD28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Во втором полугодии 2019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года План воспитательной работы МБОУ «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Новомарьясовская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СОШ-И» составлен на основе программы Основной образовательной программы начального общего образования; Основной образовательной программы; Программы Воспитательной работы МБОУ «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Новомарьясовская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СОШ-И».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Воспитательная работа в МБОУ «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Новомарьясовская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СОШ-И» основана на принципе дифференциации, это означает, что мероприятия, объединённые одной тематикой, проводятся с учётом возрастных особенностей и интересов учащихся.</w:t>
      </w:r>
    </w:p>
    <w:p w:rsidR="00CD28F3" w:rsidRPr="00700AA0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1-4 –е классы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Цель: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Воспитание, развитие  и становление  личности младшего школьника способного сознательно выстраивать отношение к себе, своей семье, обществу, государству, Отечеству, миру в целом на основе принятых моральных норм и нравственных идеалов.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1.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Формирование способности к непрерывному образованию, самовоспитанию и универсальной духовно-нравственной компетенции — «становиться лучше».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2.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Создание общешкольной атмосферы любви, взаимопонимания и взаимопомощи.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3.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Развитие активного культурного  сознания и нравственного поведения детей.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4.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5.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Ориентирование семьи на духовно-нравственное воспитание детей, укрепление авторитета семьи.</w:t>
      </w:r>
    </w:p>
    <w:p w:rsidR="00CD28F3" w:rsidRPr="00700AA0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5-9 –е классы: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Цель: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Поддержка становления и развития высоконравственного, творческого, компетентного гражданина России, принимающего судьбу своей страны и своей республики, как свою личную, осознающего ответственность за настоящее и будущее своей страны и своей «малой родины», уважающего духовные и культурные традиции многонационального народа Российской Федерации.</w:t>
      </w:r>
      <w:proofErr w:type="gramEnd"/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1.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у обучающихся базовые национальные ценности, знание духовных традиций народов России и Республики Хакасия;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2.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Развивать трудолюбие, способности к преодолению трудностей, целеустремлённости и настойчивости в достижении результата, формировать у обучающихся осознание значения будущего профессионального выбора;</w:t>
      </w:r>
      <w:proofErr w:type="gramEnd"/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3.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экологическую культуру, культуру здорового и безопасного образа жизни.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lastRenderedPageBreak/>
        <w:t>4.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у подростков первичные навыки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Орджоникидзевского района;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5.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Способствовать усвоению гуманистических и демократических ценностных ориентаций через формирование культуры межэтнического общения, уважение к культурным, религиозным традициям, образу жизни представителей народов республики Хакасия и России в целом.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6.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Укреплять у учащихся уважительное отношение к родителям, осознанное, заботливое отношения к старшим и младшим;</w:t>
      </w:r>
    </w:p>
    <w:p w:rsidR="00CD28F3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10-11-е классы: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развитие и воспитание человека нравственного, культурного, деятельного созидателя, компетентного гражданина, присвоившего национальные  и общечеловеческие ценности. 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1.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у учащихся способности к саморазвитию и личностному самоопределению;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2.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российскую гражданскую идентичность, патриотизм, уважение к своему народу, чувства ответственности перед Родиной;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3.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толерантное сознание и поведение в поликультурном мире, готовность и способность вести диалог с другими людьми;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4.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  <w:t>Формировать чувства неприятия вредных привычек: курения, употребления алкоголя, наркотиков;</w:t>
      </w:r>
    </w:p>
    <w:p w:rsidR="00CD28F3" w:rsidRPr="00700AA0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Цели и задачи воспитания учащихся реализуются через мероприятия по следующим направлениям: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Программа включает  в себя пять главных направлений: 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«Мое Отечество и край родной»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(гражданственность, патриотизм, правопорядок). 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«Мой мир»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(социальная активность, нравственность). 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«Мое здоровье»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(экология и ЗОЖ). 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«Мое завтра»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(труд и профориентация).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«Мир моих увлечений»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(эстетическая культура). </w:t>
      </w:r>
    </w:p>
    <w:p w:rsidR="00CD28F3" w:rsidRPr="00700AA0" w:rsidRDefault="00CD28F3" w:rsidP="00CD28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Pr="00C5722E" w:rsidRDefault="00CD28F3" w:rsidP="00CD28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Результативность выполнения воспитательных программ: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«Мое Отечество и край родной»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(гражданственность, патриотизм, правопорядок). 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Реализация данной программы осуществляется в нашей школе, 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через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28F3" w:rsidRPr="00700AA0" w:rsidRDefault="00CD28F3" w:rsidP="00CD28F3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- учебную деятельность;</w:t>
      </w:r>
      <w:r w:rsidRPr="00700AA0">
        <w:rPr>
          <w:rFonts w:ascii="Times New Roman" w:eastAsia="Calibri" w:hAnsi="Times New Roman" w:cs="Times New Roman"/>
          <w:sz w:val="26"/>
          <w:szCs w:val="26"/>
        </w:rPr>
        <w:tab/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- проводимые внеклассные мероприятия, систему тематических классных часов, конкурсов; 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- внеурочную деятельность;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- систему работы школьной библиотеки;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- организацию работы ученического самоуправления.</w:t>
      </w:r>
    </w:p>
    <w:p w:rsidR="00CD28F3" w:rsidRPr="00700AA0" w:rsidRDefault="00CD28F3" w:rsidP="00CD28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 Классные руководителями совместно с учителями – предметниками организовывают  уроки и открытые классные часы, внеклассные мероприятия по символике и культурным традициям России, конституции Российской Федерации. Организация и проведение творческих конкурсов: «Моя малая Родина», «Мой край родной» приобщают учеников школы к исследовательской деятельности и способствуют формированию чувства сопричастности к историческим событиям и ответственности за будущее страны.</w:t>
      </w:r>
    </w:p>
    <w:p w:rsidR="00CD28F3" w:rsidRPr="00CF14C4" w:rsidRDefault="00CD28F3" w:rsidP="00CD28F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Классными руководителями были разработаны и проведены классные часы на тему: «Чтим великий День Победы», «</w:t>
      </w:r>
      <w:r>
        <w:rPr>
          <w:rFonts w:ascii="Times New Roman" w:eastAsia="Calibri" w:hAnsi="Times New Roman" w:cs="Times New Roman"/>
          <w:sz w:val="26"/>
          <w:szCs w:val="26"/>
        </w:rPr>
        <w:t>Афганистан болит в душе моей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», «Зачем нужна армия», «Мы – воины-интернационалисты»,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Меджународный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день памяти жертв холокоста», </w:t>
      </w:r>
      <w:r w:rsidRPr="00700AA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Равнение - на героя!</w:t>
      </w:r>
      <w:r w:rsidRPr="00700AA0">
        <w:rPr>
          <w:rFonts w:ascii="Times New Roman" w:eastAsia="Calibri" w:hAnsi="Times New Roman" w:cs="Times New Roman"/>
          <w:sz w:val="26"/>
          <w:szCs w:val="26"/>
        </w:rPr>
        <w:t>», «Наследники вой</w:t>
      </w:r>
      <w:r>
        <w:rPr>
          <w:rFonts w:ascii="Times New Roman" w:eastAsia="Calibri" w:hAnsi="Times New Roman" w:cs="Times New Roman"/>
          <w:sz w:val="26"/>
          <w:szCs w:val="26"/>
        </w:rPr>
        <w:t>ны» «Викторина «Знаешь ли ты исто</w:t>
      </w:r>
      <w:r w:rsidRPr="00700AA0">
        <w:rPr>
          <w:rFonts w:ascii="Times New Roman" w:eastAsia="Calibri" w:hAnsi="Times New Roman" w:cs="Times New Roman"/>
          <w:sz w:val="26"/>
          <w:szCs w:val="26"/>
        </w:rPr>
        <w:t>рию блокады Ленингра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да», </w:t>
      </w:r>
      <w:r w:rsidRPr="00DC53F7">
        <w:rPr>
          <w:rFonts w:ascii="Times New Roman" w:eastAsia="Times New Roman" w:hAnsi="Times New Roman" w:cs="Times New Roman"/>
          <w:sz w:val="26"/>
          <w:szCs w:val="26"/>
        </w:rPr>
        <w:t>«День воссоединения Крыма с Россией (18 марта)»</w:t>
      </w:r>
      <w:r>
        <w:rPr>
          <w:rFonts w:eastAsia="Times New Roman" w:cs="Times New Roman"/>
        </w:rPr>
        <w:t xml:space="preserve">  </w:t>
      </w:r>
      <w:r w:rsidRPr="00CF14C4">
        <w:rPr>
          <w:rFonts w:ascii="Times New Roman" w:eastAsia="Calibri" w:hAnsi="Times New Roman" w:cs="Times New Roman"/>
          <w:sz w:val="26"/>
          <w:szCs w:val="26"/>
        </w:rPr>
        <w:t>и другие.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 В рамках этой программы в школе  были проведены общешкольные мероприятия:</w:t>
      </w:r>
    </w:p>
    <w:p w:rsidR="00CD28F3" w:rsidRPr="00700AA0" w:rsidRDefault="00CD28F3" w:rsidP="00CD28F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Акция «Дорога без опасности» (региональная «Детям Хакассии безопасные дороги»)</w:t>
      </w:r>
    </w:p>
    <w:p w:rsidR="00CD28F3" w:rsidRPr="00700AA0" w:rsidRDefault="00CD28F3" w:rsidP="00CD28F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День памяти жертв ДТП</w:t>
      </w:r>
    </w:p>
    <w:p w:rsidR="00CD28F3" w:rsidRPr="00700AA0" w:rsidRDefault="00CD28F3" w:rsidP="00CD28F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Фестиваль «Мы разные</w:t>
      </w:r>
      <w:r>
        <w:rPr>
          <w:rFonts w:ascii="Times New Roman" w:eastAsia="Calibri" w:hAnsi="Times New Roman" w:cs="Times New Roman"/>
          <w:sz w:val="26"/>
          <w:szCs w:val="26"/>
        </w:rPr>
        <w:t>, но мы вместе</w:t>
      </w:r>
      <w:r w:rsidRPr="00700AA0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D28F3" w:rsidRPr="00700AA0" w:rsidRDefault="00CD28F3" w:rsidP="00CD28F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hAnsi="Times New Roman" w:cs="Times New Roman"/>
          <w:sz w:val="26"/>
          <w:szCs w:val="26"/>
        </w:rPr>
        <w:t>День неизвестного солдата – общешкольный урок</w:t>
      </w:r>
    </w:p>
    <w:p w:rsidR="00CD28F3" w:rsidRPr="00700AA0" w:rsidRDefault="00CD28F3" w:rsidP="00CD28F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hAnsi="Times New Roman" w:cs="Times New Roman"/>
          <w:sz w:val="26"/>
          <w:szCs w:val="26"/>
        </w:rPr>
        <w:t>День Конституции - общешкольный урок</w:t>
      </w:r>
    </w:p>
    <w:p w:rsidR="00CD28F3" w:rsidRPr="00700AA0" w:rsidRDefault="00CD28F3" w:rsidP="00CD28F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 героев России – общешкольный урок</w:t>
      </w:r>
    </w:p>
    <w:p w:rsidR="00CD28F3" w:rsidRPr="00700AA0" w:rsidRDefault="00CD28F3" w:rsidP="00CD28F3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X слёт юных избирателей.</w:t>
      </w:r>
    </w:p>
    <w:p w:rsidR="00CD28F3" w:rsidRPr="00700AA0" w:rsidRDefault="00CD28F3" w:rsidP="00CD28F3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Конкурс чтецов ко Дню Победы</w:t>
      </w:r>
    </w:p>
    <w:p w:rsidR="00CD28F3" w:rsidRPr="00700AA0" w:rsidRDefault="00CD28F3" w:rsidP="00CD28F3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Музейные уроки</w:t>
      </w:r>
    </w:p>
    <w:p w:rsidR="00CD28F3" w:rsidRPr="00700AA0" w:rsidRDefault="00CD28F3" w:rsidP="00CD28F3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Всероссийский   тест по истории Великой Отечественной войны</w:t>
      </w:r>
    </w:p>
    <w:p w:rsidR="00CD28F3" w:rsidRDefault="00CD28F3" w:rsidP="00CD28F3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Военно-спортивная игра «Победа»</w:t>
      </w:r>
    </w:p>
    <w:p w:rsidR="00CD28F3" w:rsidRPr="00CF14C4" w:rsidRDefault="00CD28F3" w:rsidP="00CD28F3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4C4">
        <w:rPr>
          <w:rFonts w:ascii="Times New Roman" w:eastAsia="Times New Roman" w:hAnsi="Times New Roman" w:cs="Times New Roman"/>
          <w:sz w:val="26"/>
          <w:szCs w:val="26"/>
        </w:rPr>
        <w:t xml:space="preserve"> музейные уроки «Фронтовики нашего села», </w:t>
      </w:r>
    </w:p>
    <w:p w:rsidR="00CD28F3" w:rsidRPr="00700AA0" w:rsidRDefault="00CD28F3" w:rsidP="00CD28F3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4C4">
        <w:rPr>
          <w:rFonts w:ascii="Times New Roman" w:eastAsia="Times New Roman" w:hAnsi="Times New Roman" w:cs="Times New Roman"/>
          <w:sz w:val="26"/>
          <w:szCs w:val="26"/>
        </w:rPr>
        <w:t xml:space="preserve">митинг памяти жертв холокоста  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«Мой мир» (социальн</w:t>
      </w:r>
      <w:r>
        <w:rPr>
          <w:rFonts w:ascii="Times New Roman" w:eastAsia="Calibri" w:hAnsi="Times New Roman" w:cs="Times New Roman"/>
          <w:b/>
          <w:sz w:val="26"/>
          <w:szCs w:val="26"/>
        </w:rPr>
        <w:t>ая активность, нравственность)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Pr="00700AA0" w:rsidRDefault="00CD28F3" w:rsidP="00CD28F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Данная подпрограмма  направлена на организацию учебно-воспитательной деятельности с учащимися, внеурочную и  внеклассную  работу. Для коллектива учителей актуализированы такие формы работы с детьми как: проведение дискуссий на патриотические и нравственные темы, сопутствующие изучаемому </w:t>
      </w:r>
      <w:r w:rsidRPr="00700AA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материалу, организация выставок, экспозиций рисунков и поделок. Классные часы на тему: 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«Я глазами души», «Хочешь творить добро – стань волонтером», «Семьей дорожить – счастливым быть», «Семейные ценности и мы», «Мир моих увлечений», «Семейные традиции», «Мы - волонтеры», «За любое преступление следует наказание»  и другие.</w:t>
      </w:r>
      <w:proofErr w:type="gramEnd"/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 рамках этой программы были проведены общешкольные мероприятия: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Выставка цветов и плодов.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Выборы лидеров школьной организации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«Твои права» - единый классный час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Акция «Ёлочная игрушка» украшение на уличную ёлку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Новогодние представления 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Акция «Армейский чемоданчик»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«Дети против коррупции» (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республиканский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«Живая классика»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«Я – исследователь»  (муниципальный 1-4 классы)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Выставка декоративно прикладного творчества (муниципальный и школьный уровни)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«Орджоникидзевская капель» районный конкурс музыкального и танцевального творчества.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Акция «Аллея памяти детям-героям Великой Отечественной войны»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«Пасхальное яйцо» (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республиканский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Грамотей-ка</w:t>
      </w:r>
      <w:proofErr w:type="spellEnd"/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»(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республиканский)</w:t>
      </w:r>
    </w:p>
    <w:p w:rsidR="00CD28F3" w:rsidRPr="00700AA0" w:rsidRDefault="00CD28F3" w:rsidP="00CD28F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«Созвездие 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юных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» (республиканский)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  Система дополнительного образования позволяет развивать интерес к изучению и углублению знаний, как по предметам, так и выполняет немаловажную роль в развитии творческих способностей. Кружки: «Умелые руки», «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Оч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.у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мелые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ручки» способствуют развитию творчества учащихся, раскрытию индивидуальных способностей и возможностей, позволяют подготовить учащихся к участию  в конкурсах.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</w:rPr>
        <w:t>Мое здоровье» (экология и ЗОЖ)</w:t>
      </w:r>
    </w:p>
    <w:p w:rsidR="00CD28F3" w:rsidRPr="00700AA0" w:rsidRDefault="00CD28F3" w:rsidP="00CD28F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700AA0">
        <w:rPr>
          <w:rFonts w:ascii="Times New Roman" w:eastAsia="Calibri" w:hAnsi="Times New Roman" w:cs="Times New Roman"/>
          <w:sz w:val="26"/>
          <w:szCs w:val="26"/>
        </w:rPr>
        <w:t>анная подпрограмма в нашей школе реализуется в первую очередь через работу медицинского работника школы совместно с классными руководителями. Медицинский работник школы совместно с классными руководителями проводит диагностику здоровья детей.</w:t>
      </w: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  Проводится ряд мероприятий, направленных на укрепление здоровья детей. Так же ведётся профилактическая работа для формирования здорового образа жизни. Классные руководители разрабатывают и проводят циклы открытых тематических классных часов: 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«Слагаемые здоровья», «</w:t>
      </w:r>
      <w:r w:rsidRPr="00DC53F7">
        <w:rPr>
          <w:rFonts w:ascii="Times New Roman" w:eastAsia="Times New Roman" w:hAnsi="Times New Roman" w:cs="Times New Roman"/>
          <w:sz w:val="26"/>
          <w:szCs w:val="26"/>
        </w:rPr>
        <w:t>Быть здоровым – это здорово</w:t>
      </w:r>
      <w:r>
        <w:rPr>
          <w:rFonts w:eastAsia="Times New Roman" w:cs="Times New Roman"/>
        </w:rPr>
        <w:t>!</w:t>
      </w:r>
      <w:r w:rsidRPr="00700AA0">
        <w:rPr>
          <w:rFonts w:ascii="Times New Roman" w:eastAsia="Calibri" w:hAnsi="Times New Roman" w:cs="Times New Roman"/>
          <w:sz w:val="26"/>
          <w:szCs w:val="26"/>
        </w:rPr>
        <w:t>», «В здоровом теле – здоровый дух», «Курение - зло», «Дети и спорт» и другие.</w:t>
      </w:r>
      <w:proofErr w:type="gramEnd"/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Общешкольные мероприятия: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lastRenderedPageBreak/>
        <w:t>Соревнования по мини-футболу 1-4 классы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Веселые старты 1-4 классы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Участие в спортивных соревнованиях по волейболу, баскетболу среди учащихся 7-11 классов (муниципальное)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Классные часы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«СПИД – чума 21 века» среди учащихся  8-11 классов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Здоровая неделька (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школьный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Участие в открытых соревнованиях «Лыжня - 2018» (муниципальное)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Весенний легкоатлетический кросс (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муниципальное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Ворошиловский стрелок (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муниципальное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D28F3" w:rsidRPr="00700AA0" w:rsidRDefault="00CD28F3" w:rsidP="00CD28F3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Школьный кросс ко Дню Победы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Вопросам профилактики наркомании, алкоголизма и 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табакокурения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посвящены заседания «круглого стола» со старшеклассниками, проводится  работа социальным педагогом и психологом (тестирование, беседы, мероприятия, тренинги), а так же материалы уроков дополняются информацией о здоровом образе жизни (биология, химия, литература, ОБЖ, физическое воспитание). </w:t>
      </w:r>
      <w:proofErr w:type="gramEnd"/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 xml:space="preserve">«Мое </w:t>
      </w:r>
      <w:r>
        <w:rPr>
          <w:rFonts w:ascii="Times New Roman" w:eastAsia="Calibri" w:hAnsi="Times New Roman" w:cs="Times New Roman"/>
          <w:b/>
          <w:sz w:val="26"/>
          <w:szCs w:val="26"/>
        </w:rPr>
        <w:t>завтра» (труд и профориентация)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Pr="00700AA0" w:rsidRDefault="00CD28F3" w:rsidP="00CD28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Реализация этой подпрограммы  направлена на координацию действии Советов, созданных в школе, общественных организаций, правоохранительных органов и семьи. В нашей школе работает совет профилактики, который возглавляют педагоги нашей школы, родительский комитет, который возглавляют родители, а также  детская  организация «СМИД».</w:t>
      </w:r>
    </w:p>
    <w:p w:rsidR="00CD28F3" w:rsidRPr="00700AA0" w:rsidRDefault="00CD28F3" w:rsidP="00CD28F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ab/>
        <w:t>В рамках совета школы проводились беседы для родителей и рассматривались следующие актуальные вопросы: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1.Работа по предупреждению детской безнадзорности и правонарушений;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2.Организация летнего отдыха учащихся и организация занятости.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Работа «Родительского комитета» была направлена на решение вопросов профилактики правонарушений в школе, индивидуальную работу с учащимися, имеющими проблемы. В их работе прослеживается положительная тенденция в оценке поступков и помощи «трудным» подросткам. В школе налажена </w:t>
      </w: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профориентационная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работа: работу ведут классные руководители, социальный педагог и психолог. Классные часы на тему: «Мое завтра», «Каждый труд почетен», «</w:t>
      </w:r>
      <w:r>
        <w:rPr>
          <w:rFonts w:ascii="Times New Roman" w:eastAsia="Calibri" w:hAnsi="Times New Roman" w:cs="Times New Roman"/>
          <w:sz w:val="26"/>
          <w:szCs w:val="26"/>
        </w:rPr>
        <w:t>Путешествие в маар профессий</w:t>
      </w: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», «Профессии наших родителей» и др. помогают старшеклассникам в выборе будущих профессий. 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 течение учебного года проводятся мероприятия, в которых раскрываются лидерские, творческие способности: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Праздник первого звонка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Ученик года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Концертная программа ко Дню матери, участие в концертных программах СДК</w:t>
      </w:r>
    </w:p>
    <w:p w:rsidR="00CD28F3" w:rsidRPr="00700AA0" w:rsidRDefault="00CD28F3" w:rsidP="00CD28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( День матери, 8 Марта, День Победы)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Единый классный час «Твои права»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«Безопасность в сети Интернет» - единый урок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«Страница 18» (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школьный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и республиканский)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Участие в конкурсе «Живая классика» (муниципальное)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Участие 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Орджоникидзевская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капель» (муниципальное)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00AA0">
        <w:rPr>
          <w:rFonts w:ascii="Times New Roman" w:eastAsia="Calibri" w:hAnsi="Times New Roman" w:cs="Times New Roman"/>
          <w:sz w:val="26"/>
          <w:szCs w:val="26"/>
        </w:rPr>
        <w:t>Игра-квест</w:t>
      </w:r>
      <w:proofErr w:type="spell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«Космический рейс»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Экскурсии на предприятия Орджоникидзевского района 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Последний звонок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Вечер «За  честь школы»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«Прощай, начальная школа»</w:t>
      </w:r>
    </w:p>
    <w:p w:rsidR="00CD28F3" w:rsidRPr="00700AA0" w:rsidRDefault="00CD28F3" w:rsidP="00CD28F3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Организация работы летнего пришкольного лагеря «Солнышко»</w:t>
      </w:r>
    </w:p>
    <w:p w:rsidR="00CD28F3" w:rsidRPr="00700AA0" w:rsidRDefault="00CD28F3" w:rsidP="00CD28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Pr="00700AA0" w:rsidRDefault="00CD28F3" w:rsidP="00CD28F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«Мир моих увле</w:t>
      </w:r>
      <w:r>
        <w:rPr>
          <w:rFonts w:ascii="Times New Roman" w:eastAsia="Calibri" w:hAnsi="Times New Roman" w:cs="Times New Roman"/>
          <w:b/>
          <w:sz w:val="26"/>
          <w:szCs w:val="26"/>
        </w:rPr>
        <w:t>чений» (эстетическая культура)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Подготовка старшеклассниками познавательно развивающих игр для учащихся начальных классов и совместно участие в них обогащают их, способствуют воспитанию самостоятельности, умению делать осознанный выбор. </w:t>
      </w:r>
      <w:proofErr w:type="gramStart"/>
      <w:r w:rsidRPr="00700AA0">
        <w:rPr>
          <w:rFonts w:ascii="Times New Roman" w:eastAsia="Calibri" w:hAnsi="Times New Roman" w:cs="Times New Roman"/>
          <w:sz w:val="26"/>
          <w:szCs w:val="26"/>
        </w:rPr>
        <w:t>Дни самоуправления, организация предвыборной компании по выборам «Лидеров школьного объединения», линейки для учащихся, посвященные окончанию учебных четвертей, вечеров «За честь школы», ставшими традиционными для детской организации «СМИД» и проводимые 1 раз в год.</w:t>
      </w:r>
      <w:proofErr w:type="gramEnd"/>
      <w:r w:rsidRPr="00700AA0">
        <w:rPr>
          <w:rFonts w:ascii="Times New Roman" w:eastAsia="Calibri" w:hAnsi="Times New Roman" w:cs="Times New Roman"/>
          <w:sz w:val="26"/>
          <w:szCs w:val="26"/>
        </w:rPr>
        <w:t xml:space="preserve"> Создают условия для воспитания настоящих хозяев школы, а в будущем и страны, способствуют развитию активной жизненной традиции.</w:t>
      </w:r>
    </w:p>
    <w:p w:rsidR="00CD28F3" w:rsidRPr="00700AA0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AA0">
        <w:rPr>
          <w:rFonts w:ascii="Times New Roman" w:eastAsia="Calibri" w:hAnsi="Times New Roman" w:cs="Times New Roman"/>
          <w:sz w:val="26"/>
          <w:szCs w:val="26"/>
        </w:rPr>
        <w:t>В рамках воспитательной программы  наша школа сотрудничает с комиссией по делам несовершеннолетних и органами опеки при администрации района, с клубом и участковым по месту жительства. Сотрудничество с комиссией по делам несовершеннолетних и органами опеки дает нам возможность оказания помощи учащимся, для которых программа образовательной школы порой оказывается трудной; есть проблемы с родителями, которые уклоняются от воспитания детей.</w:t>
      </w:r>
    </w:p>
    <w:p w:rsidR="00CD28F3" w:rsidRPr="00700AA0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 втором полугодии 2019 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«Мое Отечество и край родной» </w:t>
      </w:r>
      <w:r w:rsidRPr="00DC53F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гражданственность, патриотизм, правопорядок).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данной программы осуществляется в нашей школе,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proofErr w:type="gram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учебную деятельность;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проводимые внеклассные мероприятия, систему тематических классных часов, конкурсов;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внеурочную деятельность;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систему работы школьной библиотеки;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организацию работы ученического самоуправления.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Классные руководителями совместно с учителями – предметниками организовывают уроки и открытые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классные часы, внеклассные мероприятия по символике и культурным традициям России, конституции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Федерации. Организация и проведение творческих конкурсов: «Моя малая Родина», «Мой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край родной» приобщают учеников школы к исследовательской деятельности и способствуют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формированию чувства сопричастности к историческим событиям и ответственности за будущее страны.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Классными руководителями были разработаны и проведены классные часы на тему: «Чтим великий День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Победы», «С малой родины моей начинается Россия», «Зачем нужна армия», «Мы – воины-интернационалисты», «Жить – родине служить», «Наследники войны» и другие.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этой программы в школе были проведены общешкольные мероприятия: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Акция «Дорога без опасности» (региональная «Детям Хакассии безопасные дороги»)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День памяти жертв ДТП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Фестиваль «Мы разные»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День неизвестного солдата – общешкольный урок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День Конституции - общешкольный урок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Квест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избирательному праву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«Мой мир»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(социальная активность, нравственность).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подпрограмма направлена на организацию учебно-воспитательной деятельности с учащимися,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внеурочную и внеклассную работу. Для коллектива учителей актуализированы такие формы работы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 как: проведение дискуссий на патриотические и нравственные темы, сопутствующие изучаемому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материалу, организация выставок, экспозиций рисунков и поделок. Классные часы на тему: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«Я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глазамидуши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», «Хочешь творить добро – стань волонтером», «Семьей дорожить – счастливым быть», «Семейные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и мы», «Мир моих увлечений», «Семейные традиции», «Мы - волонтеры»,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Виновен - отвечай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» и другие.</w:t>
      </w:r>
      <w:proofErr w:type="gramEnd"/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этой программы были проведены общешкольные мероприятия:</w:t>
      </w:r>
    </w:p>
    <w:p w:rsidR="00CD28F3" w:rsidRPr="00DC53F7" w:rsidRDefault="00CD28F3" w:rsidP="00CD28F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Выставка цветов и плодов.</w:t>
      </w:r>
    </w:p>
    <w:p w:rsidR="00CD28F3" w:rsidRPr="00DC53F7" w:rsidRDefault="00CD28F3" w:rsidP="00CD28F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Выборы лидеров школьной организации</w:t>
      </w:r>
    </w:p>
    <w:p w:rsidR="00CD28F3" w:rsidRPr="00DC53F7" w:rsidRDefault="00CD28F3" w:rsidP="00CD28F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color w:val="000000"/>
          <w:sz w:val="26"/>
          <w:szCs w:val="26"/>
        </w:rPr>
        <w:t>«Твои права» - единый классный час</w:t>
      </w:r>
    </w:p>
    <w:p w:rsidR="00CD28F3" w:rsidRPr="00DC53F7" w:rsidRDefault="00CD28F3" w:rsidP="00CD28F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color w:val="000000"/>
          <w:sz w:val="26"/>
          <w:szCs w:val="26"/>
        </w:rPr>
        <w:t>Акция «Ёлочная игрушка» украшение на уличную ёлку</w:t>
      </w:r>
    </w:p>
    <w:p w:rsidR="00CD28F3" w:rsidRPr="00DC53F7" w:rsidRDefault="00CD28F3" w:rsidP="00CD28F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Новогодние представления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дополнительного образования позволяет развивать интерес к изучению и углублению знаний,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по предметам, так и выполняет немаловажную роль в развитии творческих способностей. Кружки: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«Умелые руки», «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.у</w:t>
      </w:r>
      <w:proofErr w:type="gram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мелые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ручки» способствуют развитию творчества учащихся, раскрытию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индивидуальных способностей и возможностей, позволяют подготовить учащихся к участию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конкурсах.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53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«Мое здоровье»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(экология и ЗОЖ).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подпрограмма в нашей школе реализуется в первую очередь через работу медицинского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 школы совместно с классными руководителями. Медицинский работник школы совместно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классными руководителями проводит диагностику здоровья детей.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Проводится ряд мероприятий, направленных на укрепление здоровья детей. Так же ведётся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профилактическая работа для формирования здорового образа жизни. Классные руководители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разрабатывают и проводят циклы открытых тематических классных часов: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«Слагаемые здоровья»,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«Здоровым быть – спорт любить», «В здоровом теле – здоровый дух», «Курение - зло», «Дети и спорт»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другие.</w:t>
      </w:r>
      <w:proofErr w:type="gramEnd"/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Общешкольные мероприятия:</w:t>
      </w:r>
    </w:p>
    <w:p w:rsidR="00CD28F3" w:rsidRPr="00917E5C" w:rsidRDefault="00CD28F3" w:rsidP="00CD28F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«Километры здоровья»- велокросс</w:t>
      </w:r>
    </w:p>
    <w:p w:rsidR="00CD28F3" w:rsidRPr="00917E5C" w:rsidRDefault="00CD28F3" w:rsidP="00CD28F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Соревнования по мини-футболу 1-4 классы</w:t>
      </w:r>
    </w:p>
    <w:p w:rsidR="00CD28F3" w:rsidRPr="00917E5C" w:rsidRDefault="00CD28F3" w:rsidP="00CD28F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Веселые старты 1-4 классы</w:t>
      </w:r>
    </w:p>
    <w:p w:rsidR="00CD28F3" w:rsidRPr="00917E5C" w:rsidRDefault="00CD28F3" w:rsidP="00CD28F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спортивных соревнованиях по волейболу, баскетболу среди учащихся 7-11 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(муниципальное)</w:t>
      </w:r>
    </w:p>
    <w:p w:rsidR="00CD28F3" w:rsidRPr="00917E5C" w:rsidRDefault="00CD28F3" w:rsidP="00CD28F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Классные часы  «СПИД – чума 21 века» среди учащихся 8-11 классов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Вопросам профилактики наркомании, алкоголизма и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табакокурения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посвящены заседания «круглого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стола» со старшеклассниками, проводится работа социальным педагогом и психологом (тестирование,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беседы, мероприятия, тренинги), а так же материалы уроков дополняются информацией о здоровом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 жизни (биология, химия, литература, ОБЖ, физическое воспитание).</w:t>
      </w:r>
      <w:proofErr w:type="gramEnd"/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«Мое завтра»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(труд и профориентация).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этой подпрограммы направлена на координацию действии Советов, созданных в школе,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общественных организаций, правоохранительных органов и семьи. В нашей школе работает 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профилактики, который возглавляют педагоги нашей школы, родительский комитет, который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возглавляют родители, а также детская организация «СМИД».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совета школы проводились беседы для родителей и рассматривались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актуальные вопросы: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1.Работа по предупреждению детской безнадзорности и правонарушений;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2.Организация летнего отдыха учащихся и организация занятости.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школе налажена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профориентационная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работа: работу ведут классные руководители, социальный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 и психолог. Классные часы на тему: «Мое завтра», «Каждый труд почетен», «Кем быть»,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«Профессии наших родителей» и др. помогают старшеклассникам в выборе будущих профессий.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учебного года проводятся мероприятия, в которых раскрываются лидерские, творческие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способности: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 первого звонка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Ученик года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Концертная программа ко Дню матери, участие в концертных программах СДК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( День матери, 8 Марта, День Победы)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Единый классный час «Твои права»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«Безопасность в сети Интернет»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единый урок</w:t>
      </w:r>
    </w:p>
    <w:p w:rsidR="00CD28F3" w:rsidRPr="00917E5C" w:rsidRDefault="00CD28F3" w:rsidP="00CD28F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E5C">
        <w:rPr>
          <w:rFonts w:ascii="Times New Roman" w:eastAsia="Times New Roman" w:hAnsi="Times New Roman" w:cs="Times New Roman"/>
          <w:color w:val="000000"/>
          <w:sz w:val="26"/>
          <w:szCs w:val="26"/>
        </w:rPr>
        <w:t>«Мир моих увлечений» (эстетическая культура).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старшеклассниками познавательно развивающих игр для учащихся начальных классов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совместно участие в них обогащают их, способствуют воспитанию самостоятельности, умению делать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осознанный выбор. Дни самоуправления, организация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предвыборной компании</w:t>
      </w:r>
      <w:proofErr w:type="gram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выборам «Лидеров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школьного объединения», линейки для учащихся, посвященные окончанию учебных четвертей, вечеров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«За честь школы», ставшими традиционными для детской организации «СМИД» и проводимые 1 раз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год. Создают условия для воспитания настоящих хозяев школы, а в будущем и страны, способствуют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 активной жизненной традиции.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воспитательной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наша школа сотрудничает с комиссией по делам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несовершеннолетних и органами опеки при администрации района, с клубом и участковым по месту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жительства. Сотрудничество с комиссией по делам несовершеннолетних и органами опеки дает нам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 оказания помощи учащимся, для которых программа образовательной школы порой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оказывается трудной; есть проблемы с родителями, которые уклоняются от воспитания детей.</w:t>
      </w:r>
    </w:p>
    <w:p w:rsidR="008706D3" w:rsidRDefault="008706D3" w:rsidP="00CD28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06D3" w:rsidRDefault="008706D3" w:rsidP="00CD28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AA0">
        <w:rPr>
          <w:rFonts w:ascii="Times New Roman" w:hAnsi="Times New Roman" w:cs="Times New Roman"/>
          <w:b/>
          <w:sz w:val="26"/>
          <w:szCs w:val="26"/>
        </w:rPr>
        <w:lastRenderedPageBreak/>
        <w:t>Результативность воспитатель</w:t>
      </w:r>
      <w:r>
        <w:rPr>
          <w:rFonts w:ascii="Times New Roman" w:hAnsi="Times New Roman" w:cs="Times New Roman"/>
          <w:b/>
          <w:sz w:val="26"/>
          <w:szCs w:val="26"/>
        </w:rPr>
        <w:t>ной работы первое полугодие 2019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762"/>
        <w:gridCol w:w="4020"/>
        <w:gridCol w:w="2248"/>
      </w:tblGrid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22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E70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«Лыжня России – 201</w:t>
            </w:r>
            <w:r w:rsidR="00E70746" w:rsidRPr="00EE2735">
              <w:rPr>
                <w:rFonts w:ascii="Times New Roman" w:hAnsi="Times New Roman"/>
                <w:sz w:val="24"/>
                <w:szCs w:val="24"/>
              </w:rPr>
              <w:t>9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  <w:hideMark/>
          </w:tcPr>
          <w:p w:rsidR="00CD28F3" w:rsidRPr="00EE2735" w:rsidRDefault="00CD28F3" w:rsidP="00E70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E70746" w:rsidRPr="00EE2735">
              <w:rPr>
                <w:rFonts w:ascii="Times New Roman" w:hAnsi="Times New Roman"/>
                <w:sz w:val="24"/>
                <w:szCs w:val="24"/>
              </w:rPr>
              <w:t>12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Здоровая неделька</w:t>
            </w:r>
            <w:r w:rsidR="00E70746" w:rsidRPr="00EE2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>(игры и развлечения на свежем воздухе)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Спортивная декада (троеборье) 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1032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103284" w:rsidRPr="00EE2735">
              <w:rPr>
                <w:rFonts w:ascii="Times New Roman" w:hAnsi="Times New Roman"/>
                <w:sz w:val="24"/>
                <w:szCs w:val="24"/>
              </w:rPr>
              <w:t>164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Школьный, </w:t>
            </w: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Start"/>
            <w:r w:rsidRPr="00EE27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E2735">
              <w:rPr>
                <w:rFonts w:ascii="Times New Roman" w:hAnsi="Times New Roman"/>
                <w:sz w:val="24"/>
                <w:szCs w:val="24"/>
              </w:rPr>
              <w:t>еспубликанский</w:t>
            </w:r>
            <w:proofErr w:type="spellEnd"/>
          </w:p>
        </w:tc>
        <w:tc>
          <w:tcPr>
            <w:tcW w:w="22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Участие 11 человек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Игра-квест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E2735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Акция РДШ «Армейский чемоданчик»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D014F1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1032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«Страница 1</w:t>
            </w:r>
            <w:r w:rsidR="00103284" w:rsidRPr="00EE2735">
              <w:rPr>
                <w:rFonts w:ascii="Times New Roman" w:hAnsi="Times New Roman"/>
                <w:sz w:val="24"/>
                <w:szCs w:val="24"/>
              </w:rPr>
              <w:t>9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>» чтение вслух для старшеклассников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48" w:type="dxa"/>
          </w:tcPr>
          <w:p w:rsidR="00CD28F3" w:rsidRPr="00EE2735" w:rsidRDefault="00103284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12</w:t>
            </w:r>
            <w:r w:rsidR="00CD28F3" w:rsidRPr="00EE273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Концертно-игровая программы «Девица-красавица»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Родительская декада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1032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«Страница </w:t>
            </w:r>
            <w:r w:rsidR="00103284" w:rsidRPr="00EE2735">
              <w:rPr>
                <w:rFonts w:ascii="Times New Roman" w:hAnsi="Times New Roman"/>
                <w:sz w:val="24"/>
                <w:szCs w:val="24"/>
              </w:rPr>
              <w:t>19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>» чтение вслух для учащихся 5-7 классов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РДШ </w:t>
            </w: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Игра-квест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«Космический рейс»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Соревнования по волейболу, посвященные Дню </w:t>
            </w:r>
            <w:r w:rsidRPr="00EE2735">
              <w:rPr>
                <w:rFonts w:ascii="Times New Roman" w:hAnsi="Times New Roman"/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Спортивная, эстафета </w:t>
            </w:r>
            <w:proofErr w:type="gramStart"/>
            <w:r w:rsidRPr="00EE2735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proofErr w:type="gram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103284" w:rsidP="00870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="00CD28F3" w:rsidRPr="00EE2735">
              <w:rPr>
                <w:rFonts w:ascii="Times New Roman" w:hAnsi="Times New Roman"/>
                <w:sz w:val="24"/>
                <w:szCs w:val="24"/>
              </w:rPr>
              <w:t>слет старшеклассников «</w:t>
            </w:r>
            <w:r w:rsidR="008706D3" w:rsidRPr="00EE2735">
              <w:rPr>
                <w:rFonts w:ascii="Times New Roman" w:hAnsi="Times New Roman"/>
                <w:sz w:val="24"/>
                <w:szCs w:val="24"/>
              </w:rPr>
              <w:t>Мы будущие избиратели»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CD28F3" w:rsidRPr="00EE2735" w:rsidRDefault="008706D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Команда 7 человек, 4 общекомандное место 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Библио-зарница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«Дороги Победы»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«Кросс Победа»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Легкоатлетический кросс, посвященный 73 годовщине победы в Вов.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Фунтикова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П. 1 место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Федорович </w:t>
            </w:r>
            <w:r w:rsidR="00103284" w:rsidRPr="00EE2735">
              <w:rPr>
                <w:rFonts w:ascii="Times New Roman" w:hAnsi="Times New Roman"/>
                <w:sz w:val="24"/>
                <w:szCs w:val="24"/>
              </w:rPr>
              <w:t>П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>. 2 место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К. 3 место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Ворошиловский стрелок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Участие 7 человек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3 место - общекомандное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2 команды 12 человек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Команда мальчиков </w:t>
            </w:r>
            <w:r w:rsidR="00FB50A0" w:rsidRPr="00EE2735">
              <w:rPr>
                <w:rFonts w:ascii="Times New Roman" w:hAnsi="Times New Roman"/>
                <w:sz w:val="24"/>
                <w:szCs w:val="24"/>
              </w:rPr>
              <w:t>1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Команда девочек 3 место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 весенний легкоатлетический кросс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Всероссийское тестирование «История Великой Отечественной войны»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Участие 1 человек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Военно-спортивная игра «Победа»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CD28F3" w:rsidRPr="00EE2735" w:rsidRDefault="00CD28F3" w:rsidP="00FB5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Призеры: </w:t>
            </w:r>
            <w:proofErr w:type="spellStart"/>
            <w:r w:rsidR="00FB50A0" w:rsidRPr="00EE2735">
              <w:rPr>
                <w:rFonts w:ascii="Times New Roman" w:hAnsi="Times New Roman"/>
                <w:sz w:val="24"/>
                <w:szCs w:val="24"/>
              </w:rPr>
              <w:t>Ербягин</w:t>
            </w:r>
            <w:proofErr w:type="spellEnd"/>
            <w:r w:rsidR="00FB50A0" w:rsidRPr="00EE2735">
              <w:rPr>
                <w:rFonts w:ascii="Times New Roman" w:hAnsi="Times New Roman"/>
                <w:sz w:val="24"/>
                <w:szCs w:val="24"/>
              </w:rPr>
              <w:t xml:space="preserve"> И., </w:t>
            </w:r>
            <w:proofErr w:type="spellStart"/>
            <w:r w:rsidR="00FB50A0" w:rsidRPr="00EE2735">
              <w:rPr>
                <w:rFonts w:ascii="Times New Roman" w:hAnsi="Times New Roman"/>
                <w:sz w:val="24"/>
                <w:szCs w:val="24"/>
              </w:rPr>
              <w:t>Панышев</w:t>
            </w:r>
            <w:proofErr w:type="spellEnd"/>
            <w:r w:rsidR="00FB50A0" w:rsidRPr="00EE2735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Конкурс чтецов «Этот </w:t>
            </w:r>
            <w:r w:rsidRPr="00EE2735"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F824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7</w:t>
            </w:r>
            <w:r w:rsidR="00F82474" w:rsidRPr="00EE2735">
              <w:rPr>
                <w:rFonts w:ascii="Times New Roman" w:hAnsi="Times New Roman"/>
                <w:sz w:val="24"/>
                <w:szCs w:val="24"/>
              </w:rPr>
              <w:t>4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годовщине Победы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Участие 9 номеров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Орджоникидзевская капель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Участие 5 номеров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Выставка декоративно прикладного и технического творчества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  <w:hideMark/>
          </w:tcPr>
          <w:p w:rsidR="00CD28F3" w:rsidRPr="00EE2735" w:rsidRDefault="00F82474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</w:t>
            </w:r>
            <w:r w:rsidR="00CD28F3" w:rsidRPr="00EE2735">
              <w:rPr>
                <w:rFonts w:ascii="Times New Roman" w:hAnsi="Times New Roman"/>
                <w:sz w:val="24"/>
                <w:szCs w:val="24"/>
              </w:rPr>
              <w:t xml:space="preserve"> призовых мест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Детско-юношеский конкурс «Строки, опаленные войной»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Призер: </w:t>
            </w: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Лячканова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CD28F3" w:rsidRPr="00EE2735" w:rsidTr="00D014F1">
        <w:tc>
          <w:tcPr>
            <w:tcW w:w="852" w:type="dxa"/>
            <w:hideMark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Гранд главы Орджоникидзевского района</w:t>
            </w:r>
          </w:p>
        </w:tc>
        <w:tc>
          <w:tcPr>
            <w:tcW w:w="4020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Участие 2 человека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Аешина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CD28F3" w:rsidRPr="00EE2735" w:rsidRDefault="008706D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Шкицкий</w:t>
            </w:r>
            <w:proofErr w:type="spellEnd"/>
          </w:p>
          <w:p w:rsidR="008706D3" w:rsidRPr="00EE2735" w:rsidRDefault="00EE2735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Доровая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Вечер «За  честь школы»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2" w:type="dxa"/>
          </w:tcPr>
          <w:p w:rsidR="00CD28F3" w:rsidRPr="00EE2735" w:rsidRDefault="00CD28F3" w:rsidP="00F8247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CD28F3" w:rsidRPr="00EE2735" w:rsidRDefault="00CD28F3" w:rsidP="009D2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Соревнования по пионе</w:t>
            </w:r>
            <w:r w:rsidR="009D254D" w:rsidRPr="00EE2735">
              <w:rPr>
                <w:rFonts w:ascii="Times New Roman" w:hAnsi="Times New Roman"/>
                <w:sz w:val="24"/>
                <w:szCs w:val="24"/>
              </w:rPr>
              <w:t>р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>болу</w:t>
            </w:r>
          </w:p>
        </w:tc>
        <w:tc>
          <w:tcPr>
            <w:tcW w:w="4020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Команда девочек 3 место, команда мальчиков – 3 место</w:t>
            </w:r>
            <w:bookmarkStart w:id="0" w:name="_GoBack"/>
            <w:bookmarkEnd w:id="0"/>
          </w:p>
        </w:tc>
      </w:tr>
    </w:tbl>
    <w:p w:rsidR="00CD28F3" w:rsidRPr="00EE2735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735">
        <w:rPr>
          <w:rFonts w:ascii="Times New Roman" w:hAnsi="Times New Roman" w:cs="Times New Roman"/>
          <w:b/>
          <w:sz w:val="26"/>
          <w:szCs w:val="26"/>
        </w:rPr>
        <w:t xml:space="preserve"> Результативность воспитательной работы второе полугодие 2019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475"/>
        <w:gridCol w:w="2148"/>
        <w:gridCol w:w="3407"/>
      </w:tblGrid>
      <w:tr w:rsidR="00CD28F3" w:rsidRPr="00EE2735" w:rsidTr="00D014F1">
        <w:trPr>
          <w:trHeight w:val="609"/>
        </w:trPr>
        <w:tc>
          <w:tcPr>
            <w:tcW w:w="859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3407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Выставка цветов и плодов «Здравствуй осень»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D014F1" w:rsidRPr="00EE2735">
              <w:rPr>
                <w:rFonts w:ascii="Times New Roman" w:hAnsi="Times New Roman"/>
                <w:sz w:val="24"/>
                <w:szCs w:val="24"/>
              </w:rPr>
              <w:t>59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Общешкольная линейка «Памяти жертв Беслана»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D01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D014F1" w:rsidRPr="00EE2735">
              <w:rPr>
                <w:rFonts w:ascii="Times New Roman" w:hAnsi="Times New Roman"/>
                <w:sz w:val="24"/>
                <w:szCs w:val="24"/>
              </w:rPr>
              <w:t>152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7" w:type="dxa"/>
          </w:tcPr>
          <w:p w:rsidR="00CD28F3" w:rsidRPr="00EE2735" w:rsidRDefault="00D014F1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19</w:t>
            </w:r>
            <w:r w:rsidR="00CD28F3" w:rsidRPr="00EE2735">
              <w:rPr>
                <w:rFonts w:ascii="Times New Roman" w:hAnsi="Times New Roman"/>
                <w:sz w:val="24"/>
                <w:szCs w:val="24"/>
              </w:rPr>
              <w:t xml:space="preserve"> учащийся,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2 место Федорович Арина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EE2735">
              <w:rPr>
                <w:rFonts w:ascii="Times New Roman" w:hAnsi="Times New Roman"/>
                <w:sz w:val="24"/>
                <w:szCs w:val="24"/>
              </w:rPr>
              <w:t>Фунтикова</w:t>
            </w:r>
            <w:proofErr w:type="spellEnd"/>
            <w:r w:rsidRPr="00EE273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</w:tr>
      <w:tr w:rsidR="00CD28F3" w:rsidRPr="00EE2735" w:rsidTr="00D014F1">
        <w:tc>
          <w:tcPr>
            <w:tcW w:w="859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Спортивные соревнования по мини-футболу среди учащихся 2-4 классов</w:t>
            </w:r>
          </w:p>
        </w:tc>
        <w:tc>
          <w:tcPr>
            <w:tcW w:w="21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Начальные классы 1-4</w:t>
            </w:r>
          </w:p>
        </w:tc>
      </w:tr>
      <w:tr w:rsidR="00CD28F3" w:rsidRPr="00EE2735" w:rsidTr="00D014F1">
        <w:tc>
          <w:tcPr>
            <w:tcW w:w="859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День пожилого человека «Операция забота»</w:t>
            </w:r>
          </w:p>
        </w:tc>
        <w:tc>
          <w:tcPr>
            <w:tcW w:w="21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CD28F3" w:rsidRPr="00EE2735" w:rsidRDefault="00D014F1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152</w:t>
            </w:r>
            <w:r w:rsidR="00CD28F3" w:rsidRPr="00EE2735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Фестиваль «Мы разные, но мы вместе»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D01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D014F1" w:rsidRPr="00EE2735">
              <w:rPr>
                <w:rFonts w:ascii="Times New Roman" w:hAnsi="Times New Roman"/>
                <w:sz w:val="24"/>
                <w:szCs w:val="24"/>
              </w:rPr>
              <w:t>152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D28F3" w:rsidRPr="00EE2735" w:rsidTr="00D014F1">
        <w:tc>
          <w:tcPr>
            <w:tcW w:w="859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21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Начальные классы 1-4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Общешкольные классные часы «Твои права»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D014F1" w:rsidRPr="00EE2735">
              <w:rPr>
                <w:rFonts w:ascii="Times New Roman" w:hAnsi="Times New Roman"/>
                <w:sz w:val="24"/>
                <w:szCs w:val="24"/>
              </w:rPr>
              <w:t>152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матери.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D014F1" w:rsidRPr="00EE2735">
              <w:rPr>
                <w:rFonts w:ascii="Times New Roman" w:hAnsi="Times New Roman"/>
                <w:sz w:val="24"/>
                <w:szCs w:val="24"/>
              </w:rPr>
              <w:t>152</w:t>
            </w: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11 районный слет лидеров школьных общественных объединений «Вместе мы можем больше»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Команда 7 уч-ся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Всероссийский урок по безопасности в сети Интернет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Конференция «СПИД – чума 21 века»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31 человек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День неизвестного солдата – общешкольный урок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175 человек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Акция «Дорога к мемориалу»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Группа «Поиск»</w:t>
            </w: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День героев России </w:t>
            </w:r>
            <w:proofErr w:type="gramStart"/>
            <w:r w:rsidRPr="00EE27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EE273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gramEnd"/>
            <w:r w:rsidRPr="00EE2735">
              <w:rPr>
                <w:rFonts w:ascii="Times New Roman" w:hAnsi="Times New Roman"/>
                <w:sz w:val="24"/>
                <w:szCs w:val="24"/>
              </w:rPr>
              <w:t>бщешкольный урок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175 человек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EE2735" w:rsidTr="00D014F1">
        <w:tc>
          <w:tcPr>
            <w:tcW w:w="859" w:type="dxa"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75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Конституция России – общешкольный урок</w:t>
            </w:r>
          </w:p>
        </w:tc>
        <w:tc>
          <w:tcPr>
            <w:tcW w:w="2148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Участие 175 человек </w:t>
            </w:r>
          </w:p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8F3" w:rsidRPr="00917E5C" w:rsidTr="00D014F1">
        <w:tc>
          <w:tcPr>
            <w:tcW w:w="859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7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475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148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CD28F3" w:rsidRPr="00EE2735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 xml:space="preserve"> 1-4 классы</w:t>
            </w:r>
          </w:p>
          <w:p w:rsidR="00CD28F3" w:rsidRPr="00917E5C" w:rsidRDefault="00CD28F3" w:rsidP="00CD2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3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</w:tbl>
    <w:p w:rsidR="00CD28F3" w:rsidRPr="00F70A79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Сфера дополнительного образования рассматривается администрацией и педагогическим коллективом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 как полноценная составляющая процесса непрерывного образования человека и 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составной частью учебно-развивающей среды школы.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 задачей дополнительного образования в школе, вытекающей из законодательных актов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методических рекомендаций, является организация содержательного наполнения свободного времени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с целью раскрытия творческих способностей учащихся, удовлетворение познавательных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потребностей учащихся, развитие социально-значимых качеств личности, предупреждение причин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асоциального поведения несовершеннолетних во всех сферах социума, интеграция урочной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 системой дополнительного образования. В школе созданы условия для организации работы педагогов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 образования: имеются оборудованные помещения, компьютеры, телевизоры,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музыкальные центры. Материально-техническая база для внеурочной работы с </w:t>
      </w:r>
      <w:proofErr w:type="gramStart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в себя: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-актовый зал;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-спортивный зал;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-компьютерный класс;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-кабинет технологии для девочек, для мальчиков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Эффективность использования материальной базы - 100%.</w:t>
      </w:r>
    </w:p>
    <w:p w:rsidR="00CD28F3" w:rsidRPr="00F70A79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Дополнительное образование детей в МБОУ «</w:t>
      </w:r>
      <w:proofErr w:type="spellStart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Новомарьясовской</w:t>
      </w:r>
      <w:proofErr w:type="spellEnd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СОШ-И» опирается на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приоритетные принципы: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Свободный выбор ребенком видов и сфер деятельности.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Ориентация на личностные интересы, потребности, способности ребенка.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 свободного самоопределения и самореализации ребенка.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Единство обучения, воспитания, развития.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Практико-деятельностная</w:t>
      </w:r>
      <w:proofErr w:type="spellEnd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основа образовательного процесса.</w:t>
      </w:r>
    </w:p>
    <w:p w:rsidR="00CD28F3" w:rsidRPr="00F70A79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Включение дополнительного образования в систему деятельности школы позволяет более эффективно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такие проблемы как: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Проблемы занятости детей в пространстве свободного времени.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целесообразной деятельности ребёнка по саморазвитию и самосовершенствованию.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навыками учебной деятельности.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Углубление знаний и развитие </w:t>
      </w:r>
      <w:proofErr w:type="spellStart"/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межпредметных</w:t>
      </w:r>
      <w:proofErr w:type="spellEnd"/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связей в субъективной культуре ребёнка, построение целостной картины мира в его мировоззрении.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навыков общения со сверстниками, со старшими и младшими.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ответственности.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познавательной активности.</w:t>
      </w:r>
    </w:p>
    <w:p w:rsidR="00CD28F3" w:rsidRPr="005A296F" w:rsidRDefault="00CD28F3" w:rsidP="00CD28F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Компенсация дефицита игровой деятельности.</w:t>
      </w:r>
    </w:p>
    <w:p w:rsidR="00CD28F3" w:rsidRPr="00F70A79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соответствии с планом введения ФГОС второго поколения классными руководи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телями 1-7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было проведено анкетиро</w:t>
      </w:r>
      <w:r w:rsidR="00AC3EA7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 родителей (в мае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2018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года) с целью выявления склонностей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запросов по проведению внеурочной дея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тельности в 1-7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классах школы. Родителям были представлены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внеурочной деятельности по следующим направлениям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выбором родителей были утверждены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внеурочной деятельности на 2018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2019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год. В школе реализуются программы по всем четырём направлениям внеурочной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 которые являются содержательным ориентиром для воспитания, формирования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гражданской идентичности у школьников.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Спортивно-оздоровительная работа продолжается и в летнее время в рамках работы пришкольной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спортивной площадки.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8F3" w:rsidRPr="00700AA0" w:rsidRDefault="00CD28F3" w:rsidP="00CD28F3">
      <w:pPr>
        <w:tabs>
          <w:tab w:val="left" w:pos="46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Направления, по которым организовано дополнительное образование</w:t>
      </w:r>
    </w:p>
    <w:p w:rsidR="00CD28F3" w:rsidRPr="00700AA0" w:rsidRDefault="00CD28F3" w:rsidP="00CD28F3">
      <w:pPr>
        <w:tabs>
          <w:tab w:val="left" w:pos="4665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в общеобразовательном учреждении.</w:t>
      </w:r>
    </w:p>
    <w:p w:rsidR="00CD28F3" w:rsidRPr="00700AA0" w:rsidRDefault="00CD28F3" w:rsidP="00CD28F3">
      <w:pPr>
        <w:tabs>
          <w:tab w:val="left" w:pos="4665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0AA0">
        <w:rPr>
          <w:rFonts w:ascii="Times New Roman" w:eastAsia="Calibri" w:hAnsi="Times New Roman" w:cs="Times New Roman"/>
          <w:b/>
          <w:sz w:val="26"/>
          <w:szCs w:val="26"/>
        </w:rPr>
        <w:t>В первом полуг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одии  2019 </w:t>
      </w:r>
      <w:r w:rsidRPr="00700AA0">
        <w:rPr>
          <w:rFonts w:ascii="Times New Roman" w:eastAsia="Calibri" w:hAnsi="Times New Roman" w:cs="Times New Roman"/>
          <w:b/>
          <w:sz w:val="26"/>
          <w:szCs w:val="26"/>
        </w:rPr>
        <w:t>года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71"/>
        <w:gridCol w:w="2792"/>
      </w:tblGrid>
      <w:tr w:rsidR="00791D4E" w:rsidRPr="005A296F" w:rsidTr="002A3230">
        <w:trPr>
          <w:trHeight w:val="331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Направление</w:t>
            </w:r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Цель</w:t>
            </w:r>
          </w:p>
        </w:tc>
        <w:tc>
          <w:tcPr>
            <w:tcW w:w="2792" w:type="dxa"/>
            <w:hideMark/>
          </w:tcPr>
          <w:p w:rsidR="00791D4E" w:rsidRPr="005A296F" w:rsidRDefault="00791D4E" w:rsidP="002A3230">
            <w:pPr>
              <w:ind w:hanging="10"/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Наименование кружков</w:t>
            </w:r>
          </w:p>
        </w:tc>
      </w:tr>
      <w:tr w:rsidR="00791D4E" w:rsidRPr="005A296F" w:rsidTr="002A3230">
        <w:trPr>
          <w:trHeight w:val="1324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Пропаганда здорового образа жизни,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формирование физически </w:t>
            </w:r>
            <w:proofErr w:type="gramStart"/>
            <w:r w:rsidRPr="005A296F">
              <w:rPr>
                <w:rFonts w:ascii="Times New Roman" w:eastAsia="Times New Roman" w:hAnsi="Times New Roman"/>
              </w:rPr>
              <w:t>здоровой</w:t>
            </w:r>
            <w:proofErr w:type="gramEnd"/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личности. </w:t>
            </w:r>
          </w:p>
        </w:tc>
        <w:tc>
          <w:tcPr>
            <w:tcW w:w="2792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hAnsi="Times New Roman"/>
                <w:b/>
              </w:rPr>
            </w:pPr>
            <w:r w:rsidRPr="005A296F">
              <w:rPr>
                <w:rFonts w:ascii="Times New Roman" w:hAnsi="Times New Roman"/>
                <w:b/>
              </w:rPr>
              <w:t xml:space="preserve"> «Спортивные игры»,  «Дзюдо» </w:t>
            </w:r>
          </w:p>
        </w:tc>
      </w:tr>
      <w:tr w:rsidR="00791D4E" w:rsidRPr="005A296F" w:rsidTr="002A3230">
        <w:trPr>
          <w:trHeight w:val="1806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5A296F">
              <w:rPr>
                <w:rFonts w:ascii="Times New Roman" w:eastAsia="Calibri" w:hAnsi="Times New Roman"/>
              </w:rPr>
              <w:t>Общеинтеллектуальное</w:t>
            </w:r>
            <w:proofErr w:type="spellEnd"/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Создание условий для развития </w:t>
            </w:r>
            <w:proofErr w:type="spellStart"/>
            <w:r w:rsidRPr="005A296F">
              <w:rPr>
                <w:rFonts w:ascii="Times New Roman" w:eastAsia="Times New Roman" w:hAnsi="Times New Roman"/>
              </w:rPr>
              <w:t>исамореализации</w:t>
            </w:r>
            <w:proofErr w:type="spellEnd"/>
            <w:r w:rsidRPr="005A296F">
              <w:rPr>
                <w:rFonts w:ascii="Times New Roman" w:eastAsia="Times New Roman" w:hAnsi="Times New Roman"/>
              </w:rPr>
              <w:t xml:space="preserve"> индивидуальных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способностей каждого ученика,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формирование эстетического вкуса,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развитие творческих способностей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>детей, воображения.</w:t>
            </w:r>
          </w:p>
        </w:tc>
        <w:tc>
          <w:tcPr>
            <w:tcW w:w="2792" w:type="dxa"/>
          </w:tcPr>
          <w:p w:rsidR="00791D4E" w:rsidRPr="005A296F" w:rsidRDefault="00791D4E" w:rsidP="002A3230">
            <w:pPr>
              <w:ind w:hanging="1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A296F">
              <w:rPr>
                <w:rFonts w:ascii="Times New Roman" w:hAnsi="Times New Roman"/>
                <w:b/>
              </w:rPr>
              <w:t>«Математический калейдоскоп», «Секреты орфографии», «Радуга», «Чу</w:t>
            </w:r>
            <w:r>
              <w:rPr>
                <w:rFonts w:ascii="Times New Roman" w:hAnsi="Times New Roman"/>
                <w:b/>
              </w:rPr>
              <w:t xml:space="preserve">десный мир английского языка», </w:t>
            </w:r>
            <w:r w:rsidRPr="005A296F">
              <w:rPr>
                <w:rFonts w:ascii="Times New Roman" w:hAnsi="Times New Roman"/>
                <w:b/>
              </w:rPr>
              <w:t>«Удивительная граммати</w:t>
            </w:r>
            <w:r>
              <w:rPr>
                <w:rFonts w:ascii="Times New Roman" w:hAnsi="Times New Roman"/>
                <w:b/>
              </w:rPr>
              <w:t xml:space="preserve">ка», </w:t>
            </w:r>
            <w:r w:rsidRPr="005A296F">
              <w:rPr>
                <w:rFonts w:ascii="Times New Roman" w:hAnsi="Times New Roman"/>
                <w:b/>
              </w:rPr>
              <w:t>«Занимательная информатика», «Удивительный мир химии», «Мир химии», «Биология для любознательных», «Планета загадок», «Физика в моей жиз</w:t>
            </w:r>
            <w:r>
              <w:rPr>
                <w:rFonts w:ascii="Times New Roman" w:hAnsi="Times New Roman"/>
                <w:b/>
              </w:rPr>
              <w:t xml:space="preserve">ни», </w:t>
            </w:r>
            <w:r w:rsidRPr="005A296F">
              <w:rPr>
                <w:rFonts w:ascii="Times New Roman" w:hAnsi="Times New Roman"/>
                <w:b/>
              </w:rPr>
              <w:t>«Всезнайка», «Увлекательная биология», «Учусь создавать проект», «Юный исследователь»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A296F">
              <w:rPr>
                <w:rFonts w:ascii="Times New Roman" w:hAnsi="Times New Roman"/>
                <w:b/>
              </w:rPr>
              <w:t>«Веселая грамматика», «В мире сказок»</w:t>
            </w:r>
            <w:proofErr w:type="gramEnd"/>
          </w:p>
          <w:p w:rsidR="00791D4E" w:rsidRPr="005A296F" w:rsidRDefault="00791D4E" w:rsidP="002A3230">
            <w:pPr>
              <w:ind w:hanging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791D4E" w:rsidRPr="005A296F" w:rsidTr="002A3230">
        <w:trPr>
          <w:trHeight w:val="1219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lastRenderedPageBreak/>
              <w:t>Общекультурные</w:t>
            </w:r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Создание условий для развития и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самореализации </w:t>
            </w:r>
            <w:proofErr w:type="gramStart"/>
            <w:r w:rsidRPr="005A296F">
              <w:rPr>
                <w:rFonts w:ascii="Times New Roman" w:eastAsia="Times New Roman" w:hAnsi="Times New Roman"/>
              </w:rPr>
              <w:t>индивидуальных</w:t>
            </w:r>
            <w:proofErr w:type="gramEnd"/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способностей каждого ученика. </w:t>
            </w:r>
          </w:p>
        </w:tc>
        <w:tc>
          <w:tcPr>
            <w:tcW w:w="2792" w:type="dxa"/>
            <w:hideMark/>
          </w:tcPr>
          <w:p w:rsidR="00791D4E" w:rsidRPr="005A296F" w:rsidRDefault="00791D4E" w:rsidP="002A3230">
            <w:pPr>
              <w:ind w:hanging="1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A296F">
              <w:rPr>
                <w:rFonts w:ascii="Times New Roman" w:hAnsi="Times New Roman"/>
                <w:b/>
              </w:rPr>
              <w:t>«Веселые нотки», «Туесок», «</w:t>
            </w:r>
            <w:proofErr w:type="spellStart"/>
            <w:r w:rsidRPr="005A296F">
              <w:rPr>
                <w:rFonts w:ascii="Times New Roman" w:hAnsi="Times New Roman"/>
                <w:b/>
              </w:rPr>
              <w:t>Флейм</w:t>
            </w:r>
            <w:proofErr w:type="spellEnd"/>
            <w:r w:rsidRPr="005A296F">
              <w:rPr>
                <w:rFonts w:ascii="Times New Roman" w:hAnsi="Times New Roman"/>
                <w:b/>
              </w:rPr>
              <w:t>», «Берестяное чудо», «Акварель», «Умелые руки», «Мой разноцветный мир», «Чудеса аппликации», «Театр +», «Вокал»</w:t>
            </w:r>
            <w:proofErr w:type="gramEnd"/>
          </w:p>
        </w:tc>
      </w:tr>
      <w:tr w:rsidR="00791D4E" w:rsidRPr="005A296F" w:rsidTr="002A3230">
        <w:trPr>
          <w:trHeight w:val="1219"/>
        </w:trPr>
        <w:tc>
          <w:tcPr>
            <w:tcW w:w="2376" w:type="dxa"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Духовно-нравственное</w:t>
            </w:r>
          </w:p>
        </w:tc>
        <w:tc>
          <w:tcPr>
            <w:tcW w:w="3871" w:type="dxa"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>Развитие патриотических чувств.</w:t>
            </w:r>
          </w:p>
        </w:tc>
        <w:tc>
          <w:tcPr>
            <w:tcW w:w="2792" w:type="dxa"/>
          </w:tcPr>
          <w:p w:rsidR="00791D4E" w:rsidRPr="005A296F" w:rsidRDefault="00791D4E" w:rsidP="002A3230">
            <w:pPr>
              <w:ind w:hanging="10"/>
              <w:jc w:val="both"/>
              <w:rPr>
                <w:rFonts w:ascii="Times New Roman" w:hAnsi="Times New Roman"/>
                <w:b/>
              </w:rPr>
            </w:pPr>
            <w:r w:rsidRPr="005A296F">
              <w:rPr>
                <w:rFonts w:ascii="Times New Roman" w:hAnsi="Times New Roman"/>
                <w:b/>
              </w:rPr>
              <w:t>«Поиск», «Истоки», «Азбука добра»</w:t>
            </w:r>
          </w:p>
        </w:tc>
      </w:tr>
    </w:tbl>
    <w:p w:rsidR="00CD28F3" w:rsidRPr="00700AA0" w:rsidRDefault="00CD28F3" w:rsidP="00CD28F3">
      <w:pPr>
        <w:tabs>
          <w:tab w:val="left" w:pos="4665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0AA0">
        <w:rPr>
          <w:rFonts w:ascii="Times New Roman" w:hAnsi="Times New Roman" w:cs="Times New Roman"/>
          <w:b/>
          <w:sz w:val="26"/>
          <w:szCs w:val="26"/>
        </w:rPr>
        <w:t xml:space="preserve">Второе </w:t>
      </w:r>
      <w:r>
        <w:rPr>
          <w:rFonts w:ascii="Times New Roman" w:hAnsi="Times New Roman" w:cs="Times New Roman"/>
          <w:b/>
          <w:sz w:val="26"/>
          <w:szCs w:val="26"/>
        </w:rPr>
        <w:t>полугодие 2019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91D4E" w:rsidRDefault="00791D4E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71"/>
        <w:gridCol w:w="2792"/>
      </w:tblGrid>
      <w:tr w:rsidR="00791D4E" w:rsidRPr="005A296F" w:rsidTr="002A3230">
        <w:trPr>
          <w:trHeight w:val="331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Направление</w:t>
            </w:r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Цель</w:t>
            </w:r>
          </w:p>
        </w:tc>
        <w:tc>
          <w:tcPr>
            <w:tcW w:w="2792" w:type="dxa"/>
            <w:hideMark/>
          </w:tcPr>
          <w:p w:rsidR="00791D4E" w:rsidRPr="005A296F" w:rsidRDefault="00791D4E" w:rsidP="002A3230">
            <w:pPr>
              <w:ind w:hanging="10"/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Наименование кружков</w:t>
            </w:r>
          </w:p>
        </w:tc>
      </w:tr>
      <w:tr w:rsidR="00791D4E" w:rsidRPr="005A296F" w:rsidTr="002A3230">
        <w:trPr>
          <w:trHeight w:val="1324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Пропаганда здорового образа жизни,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формирование физически </w:t>
            </w:r>
            <w:proofErr w:type="gramStart"/>
            <w:r w:rsidRPr="005A296F">
              <w:rPr>
                <w:rFonts w:ascii="Times New Roman" w:eastAsia="Times New Roman" w:hAnsi="Times New Roman"/>
              </w:rPr>
              <w:t>здоровой</w:t>
            </w:r>
            <w:proofErr w:type="gramEnd"/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личности. </w:t>
            </w:r>
          </w:p>
        </w:tc>
        <w:tc>
          <w:tcPr>
            <w:tcW w:w="2792" w:type="dxa"/>
            <w:hideMark/>
          </w:tcPr>
          <w:p w:rsidR="00791D4E" w:rsidRPr="005A296F" w:rsidRDefault="00791D4E" w:rsidP="00ED3A7A">
            <w:pPr>
              <w:jc w:val="both"/>
              <w:rPr>
                <w:rFonts w:ascii="Times New Roman" w:hAnsi="Times New Roman"/>
                <w:b/>
              </w:rPr>
            </w:pPr>
            <w:r w:rsidRPr="005A296F">
              <w:rPr>
                <w:rFonts w:ascii="Times New Roman" w:hAnsi="Times New Roman"/>
                <w:b/>
              </w:rPr>
              <w:t xml:space="preserve"> «Дзюдо» </w:t>
            </w:r>
          </w:p>
        </w:tc>
      </w:tr>
      <w:tr w:rsidR="00791D4E" w:rsidRPr="005A296F" w:rsidTr="002A3230">
        <w:trPr>
          <w:trHeight w:val="1806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5A296F">
              <w:rPr>
                <w:rFonts w:ascii="Times New Roman" w:eastAsia="Calibri" w:hAnsi="Times New Roman"/>
              </w:rPr>
              <w:t>Общеинтеллектуальное</w:t>
            </w:r>
            <w:proofErr w:type="spellEnd"/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>Создание условий для развития 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296F">
              <w:rPr>
                <w:rFonts w:ascii="Times New Roman" w:eastAsia="Times New Roman" w:hAnsi="Times New Roman"/>
              </w:rPr>
              <w:t xml:space="preserve">самореализации индивидуальных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способностей каждого ученика,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формирование эстетического вкуса,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развитие творческих способностей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>детей, воображения.</w:t>
            </w:r>
          </w:p>
        </w:tc>
        <w:tc>
          <w:tcPr>
            <w:tcW w:w="2792" w:type="dxa"/>
          </w:tcPr>
          <w:p w:rsidR="00791D4E" w:rsidRPr="005A296F" w:rsidRDefault="00791D4E" w:rsidP="00EB3774">
            <w:pPr>
              <w:ind w:hanging="10"/>
              <w:jc w:val="both"/>
              <w:rPr>
                <w:rFonts w:ascii="Times New Roman" w:hAnsi="Times New Roman"/>
                <w:b/>
              </w:rPr>
            </w:pPr>
            <w:r w:rsidRPr="005A296F">
              <w:rPr>
                <w:rFonts w:ascii="Times New Roman" w:hAnsi="Times New Roman"/>
                <w:b/>
              </w:rPr>
              <w:t>«</w:t>
            </w:r>
            <w:r w:rsidR="00ED3A7A">
              <w:rPr>
                <w:rFonts w:ascii="Times New Roman" w:hAnsi="Times New Roman"/>
                <w:b/>
              </w:rPr>
              <w:t>Юный филолог</w:t>
            </w:r>
            <w:r>
              <w:rPr>
                <w:rFonts w:ascii="Times New Roman" w:hAnsi="Times New Roman"/>
                <w:b/>
              </w:rPr>
              <w:t xml:space="preserve">», </w:t>
            </w:r>
            <w:r w:rsidRPr="005A296F">
              <w:rPr>
                <w:rFonts w:ascii="Times New Roman" w:hAnsi="Times New Roman"/>
                <w:b/>
              </w:rPr>
              <w:t>«</w:t>
            </w:r>
            <w:r w:rsidR="00ED3A7A">
              <w:rPr>
                <w:rFonts w:ascii="Times New Roman" w:hAnsi="Times New Roman"/>
                <w:b/>
              </w:rPr>
              <w:t>СДИ</w:t>
            </w:r>
            <w:r w:rsidRPr="005A296F">
              <w:rPr>
                <w:rFonts w:ascii="Times New Roman" w:hAnsi="Times New Roman"/>
                <w:b/>
              </w:rPr>
              <w:t xml:space="preserve">», </w:t>
            </w:r>
            <w:r w:rsidR="00ED3A7A">
              <w:rPr>
                <w:rFonts w:ascii="Times New Roman" w:hAnsi="Times New Roman"/>
                <w:b/>
              </w:rPr>
              <w:t>«Занимательная грамматика», «Занимательная  биология</w:t>
            </w:r>
            <w:r w:rsidRPr="005A296F">
              <w:rPr>
                <w:rFonts w:ascii="Times New Roman" w:hAnsi="Times New Roman"/>
                <w:b/>
              </w:rPr>
              <w:t xml:space="preserve">», </w:t>
            </w:r>
            <w:r w:rsidR="00ED3A7A">
              <w:rPr>
                <w:rFonts w:ascii="Times New Roman" w:hAnsi="Times New Roman"/>
                <w:b/>
              </w:rPr>
              <w:t xml:space="preserve"> «Увлекательная химия», </w:t>
            </w:r>
            <w:r w:rsidRPr="005A296F">
              <w:rPr>
                <w:rFonts w:ascii="Times New Roman" w:hAnsi="Times New Roman"/>
                <w:b/>
              </w:rPr>
              <w:t>«</w:t>
            </w:r>
            <w:r w:rsidR="00ED3A7A">
              <w:rPr>
                <w:rFonts w:ascii="Times New Roman" w:hAnsi="Times New Roman"/>
                <w:b/>
              </w:rPr>
              <w:t>Занимательная география</w:t>
            </w:r>
            <w:r w:rsidRPr="005A296F">
              <w:rPr>
                <w:rFonts w:ascii="Times New Roman" w:hAnsi="Times New Roman"/>
                <w:b/>
              </w:rPr>
              <w:t>»</w:t>
            </w:r>
            <w:r w:rsidR="00AC3EA7">
              <w:rPr>
                <w:rFonts w:ascii="Times New Roman" w:hAnsi="Times New Roman"/>
                <w:b/>
              </w:rPr>
              <w:t>, «Театральная студия»</w:t>
            </w:r>
          </w:p>
        </w:tc>
      </w:tr>
      <w:tr w:rsidR="00791D4E" w:rsidRPr="005A296F" w:rsidTr="002A3230">
        <w:trPr>
          <w:trHeight w:val="1219"/>
        </w:trPr>
        <w:tc>
          <w:tcPr>
            <w:tcW w:w="2376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Общекультурные</w:t>
            </w:r>
          </w:p>
        </w:tc>
        <w:tc>
          <w:tcPr>
            <w:tcW w:w="3871" w:type="dxa"/>
            <w:hideMark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Создание условий для развития и </w:t>
            </w:r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самореализации </w:t>
            </w:r>
            <w:proofErr w:type="gramStart"/>
            <w:r w:rsidRPr="005A296F">
              <w:rPr>
                <w:rFonts w:ascii="Times New Roman" w:eastAsia="Times New Roman" w:hAnsi="Times New Roman"/>
              </w:rPr>
              <w:t>индивидуальных</w:t>
            </w:r>
            <w:proofErr w:type="gramEnd"/>
          </w:p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 xml:space="preserve">способностей каждого ученика. </w:t>
            </w:r>
          </w:p>
        </w:tc>
        <w:tc>
          <w:tcPr>
            <w:tcW w:w="2792" w:type="dxa"/>
            <w:hideMark/>
          </w:tcPr>
          <w:p w:rsidR="00791D4E" w:rsidRPr="005A296F" w:rsidRDefault="00791D4E" w:rsidP="00EB3774">
            <w:pPr>
              <w:ind w:hanging="10"/>
              <w:jc w:val="both"/>
              <w:rPr>
                <w:rFonts w:ascii="Times New Roman" w:hAnsi="Times New Roman"/>
                <w:b/>
              </w:rPr>
            </w:pPr>
            <w:r w:rsidRPr="005A296F">
              <w:rPr>
                <w:rFonts w:ascii="Times New Roman" w:hAnsi="Times New Roman"/>
                <w:b/>
              </w:rPr>
              <w:t>«</w:t>
            </w:r>
            <w:r w:rsidR="00EB3774">
              <w:rPr>
                <w:rFonts w:ascii="Times New Roman" w:hAnsi="Times New Roman"/>
                <w:b/>
              </w:rPr>
              <w:t>Горошины</w:t>
            </w:r>
            <w:r w:rsidRPr="005A296F">
              <w:rPr>
                <w:rFonts w:ascii="Times New Roman" w:hAnsi="Times New Roman"/>
                <w:b/>
              </w:rPr>
              <w:t>», «Туесок», «</w:t>
            </w:r>
            <w:r w:rsidR="00EB3774">
              <w:rPr>
                <w:rFonts w:ascii="Times New Roman" w:hAnsi="Times New Roman"/>
                <w:b/>
              </w:rPr>
              <w:t xml:space="preserve">Мир танцев»,  «Танцы», </w:t>
            </w:r>
            <w:r w:rsidRPr="005A296F">
              <w:rPr>
                <w:rFonts w:ascii="Times New Roman" w:hAnsi="Times New Roman"/>
                <w:b/>
              </w:rPr>
              <w:t>«Мой разноцветный мир»</w:t>
            </w:r>
            <w:r w:rsidR="00EB3774">
              <w:rPr>
                <w:rFonts w:ascii="Times New Roman" w:hAnsi="Times New Roman"/>
                <w:b/>
              </w:rPr>
              <w:t>, « В мире сказок»</w:t>
            </w:r>
            <w:r w:rsidR="00AC3EA7">
              <w:rPr>
                <w:rFonts w:ascii="Times New Roman" w:hAnsi="Times New Roman"/>
                <w:b/>
              </w:rPr>
              <w:t>, «Чудеса аппликации».</w:t>
            </w:r>
          </w:p>
        </w:tc>
      </w:tr>
      <w:tr w:rsidR="00791D4E" w:rsidRPr="005A296F" w:rsidTr="002A3230">
        <w:trPr>
          <w:trHeight w:val="1219"/>
        </w:trPr>
        <w:tc>
          <w:tcPr>
            <w:tcW w:w="2376" w:type="dxa"/>
          </w:tcPr>
          <w:p w:rsidR="00791D4E" w:rsidRPr="005A296F" w:rsidRDefault="00791D4E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Духовно-нравственное</w:t>
            </w:r>
          </w:p>
        </w:tc>
        <w:tc>
          <w:tcPr>
            <w:tcW w:w="3871" w:type="dxa"/>
          </w:tcPr>
          <w:p w:rsidR="00791D4E" w:rsidRPr="005A296F" w:rsidRDefault="00791D4E" w:rsidP="002A3230">
            <w:pPr>
              <w:jc w:val="both"/>
              <w:rPr>
                <w:rFonts w:ascii="Times New Roman" w:eastAsia="Times New Roman" w:hAnsi="Times New Roman"/>
              </w:rPr>
            </w:pPr>
            <w:r w:rsidRPr="005A296F">
              <w:rPr>
                <w:rFonts w:ascii="Times New Roman" w:eastAsia="Times New Roman" w:hAnsi="Times New Roman"/>
              </w:rPr>
              <w:t>Развитие патриотических чувств.</w:t>
            </w:r>
          </w:p>
        </w:tc>
        <w:tc>
          <w:tcPr>
            <w:tcW w:w="2792" w:type="dxa"/>
          </w:tcPr>
          <w:p w:rsidR="00791D4E" w:rsidRPr="005A296F" w:rsidRDefault="00EB3774" w:rsidP="00EB3774">
            <w:pPr>
              <w:ind w:hanging="10"/>
              <w:jc w:val="both"/>
              <w:rPr>
                <w:rFonts w:ascii="Times New Roman" w:hAnsi="Times New Roman"/>
                <w:b/>
              </w:rPr>
            </w:pPr>
            <w:r w:rsidRPr="005A296F">
              <w:rPr>
                <w:rFonts w:ascii="Times New Roman" w:hAnsi="Times New Roman"/>
                <w:b/>
              </w:rPr>
              <w:t>«Радуга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</w:tbl>
    <w:p w:rsidR="00791D4E" w:rsidRDefault="00791D4E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8F3" w:rsidRPr="005A296F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A29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Охват учащихся дополнительным образованием в школе.</w:t>
      </w:r>
    </w:p>
    <w:p w:rsidR="00CD28F3" w:rsidRPr="00F70A79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Положительной тенденцией в деятельности коллективов дополнительного образования (</w:t>
      </w:r>
      <w:proofErr w:type="gramStart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gramStart"/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сохранность контингента учащихся и участие данных коллективов в школьных, районных,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еспубликанских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мероприятиях и конкурсах.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Спортивные кружки сохраняются, а кружки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A79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художественно-эстетического направления сокращаются.</w:t>
      </w:r>
    </w:p>
    <w:p w:rsidR="00CD28F3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Первое полугодие 2019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244"/>
        <w:gridCol w:w="5800"/>
        <w:gridCol w:w="1012"/>
      </w:tblGrid>
      <w:tr w:rsidR="00CE57B3" w:rsidRPr="005A296F" w:rsidTr="002A3230">
        <w:tc>
          <w:tcPr>
            <w:tcW w:w="515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244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Наименование кружка</w:t>
            </w:r>
          </w:p>
        </w:tc>
        <w:tc>
          <w:tcPr>
            <w:tcW w:w="5800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Ф.И.О. руководителя</w:t>
            </w:r>
          </w:p>
        </w:tc>
        <w:tc>
          <w:tcPr>
            <w:tcW w:w="1012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Кол-во</w:t>
            </w:r>
          </w:p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5A296F">
              <w:rPr>
                <w:rFonts w:ascii="Times New Roman" w:eastAsia="Calibri" w:hAnsi="Times New Roman"/>
              </w:rPr>
              <w:t>посещ</w:t>
            </w:r>
            <w:proofErr w:type="spellEnd"/>
            <w:r w:rsidRPr="005A296F">
              <w:rPr>
                <w:rFonts w:ascii="Times New Roman" w:eastAsia="Calibri" w:hAnsi="Times New Roman"/>
              </w:rPr>
              <w:t>.</w:t>
            </w:r>
          </w:p>
        </w:tc>
      </w:tr>
      <w:tr w:rsidR="00CE57B3" w:rsidRPr="005A296F" w:rsidTr="002A3230">
        <w:tc>
          <w:tcPr>
            <w:tcW w:w="515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44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5800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15</w:t>
            </w:r>
          </w:p>
        </w:tc>
      </w:tr>
      <w:tr w:rsidR="00CE57B3" w:rsidRPr="005A296F" w:rsidTr="002A3230">
        <w:tc>
          <w:tcPr>
            <w:tcW w:w="515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44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5800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14</w:t>
            </w:r>
          </w:p>
        </w:tc>
      </w:tr>
      <w:tr w:rsidR="00CE57B3" w:rsidRPr="005A296F" w:rsidTr="002A3230">
        <w:tc>
          <w:tcPr>
            <w:tcW w:w="515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44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800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16</w:t>
            </w:r>
          </w:p>
        </w:tc>
      </w:tr>
      <w:tr w:rsidR="00CE57B3" w:rsidRPr="005A296F" w:rsidTr="002A3230">
        <w:tc>
          <w:tcPr>
            <w:tcW w:w="515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244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Улыбка</w:t>
            </w:r>
          </w:p>
        </w:tc>
        <w:tc>
          <w:tcPr>
            <w:tcW w:w="5800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296F">
              <w:rPr>
                <w:rFonts w:ascii="Times New Roman" w:hAnsi="Times New Roman"/>
              </w:rPr>
              <w:t>Коконова</w:t>
            </w:r>
            <w:proofErr w:type="spellEnd"/>
            <w:r w:rsidRPr="005A296F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012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E57B3" w:rsidRPr="005A296F" w:rsidTr="002A3230">
        <w:tc>
          <w:tcPr>
            <w:tcW w:w="515" w:type="dxa"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44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296F">
              <w:rPr>
                <w:rFonts w:ascii="Times New Roman" w:hAnsi="Times New Roman"/>
              </w:rPr>
              <w:t>Оч</w:t>
            </w:r>
            <w:proofErr w:type="gramStart"/>
            <w:r w:rsidRPr="005A296F">
              <w:rPr>
                <w:rFonts w:ascii="Times New Roman" w:hAnsi="Times New Roman"/>
              </w:rPr>
              <w:t>.у</w:t>
            </w:r>
            <w:proofErr w:type="gramEnd"/>
            <w:r w:rsidRPr="005A296F">
              <w:rPr>
                <w:rFonts w:ascii="Times New Roman" w:hAnsi="Times New Roman"/>
              </w:rPr>
              <w:t>мелые</w:t>
            </w:r>
            <w:proofErr w:type="spellEnd"/>
            <w:r w:rsidRPr="005A296F">
              <w:rPr>
                <w:rFonts w:ascii="Times New Roman" w:hAnsi="Times New Roman"/>
              </w:rPr>
              <w:t xml:space="preserve"> ручки</w:t>
            </w:r>
          </w:p>
        </w:tc>
        <w:tc>
          <w:tcPr>
            <w:tcW w:w="5800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Гребенникова Наталья Михайловна.</w:t>
            </w:r>
          </w:p>
        </w:tc>
        <w:tc>
          <w:tcPr>
            <w:tcW w:w="1012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21</w:t>
            </w:r>
          </w:p>
        </w:tc>
      </w:tr>
      <w:tr w:rsidR="00CE57B3" w:rsidRPr="005A296F" w:rsidTr="002A3230">
        <w:tc>
          <w:tcPr>
            <w:tcW w:w="515" w:type="dxa"/>
          </w:tcPr>
          <w:p w:rsidR="00CE57B3" w:rsidRPr="005A296F" w:rsidRDefault="00CE57B3" w:rsidP="002A3230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44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800" w:type="dxa"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  <w:hideMark/>
          </w:tcPr>
          <w:p w:rsidR="00CE57B3" w:rsidRPr="005A296F" w:rsidRDefault="00CE57B3" w:rsidP="002A32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</w:tbl>
    <w:p w:rsidR="00CD28F3" w:rsidRPr="00700AA0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Второе полугодие 2019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84"/>
        <w:gridCol w:w="5800"/>
        <w:gridCol w:w="1012"/>
      </w:tblGrid>
      <w:tr w:rsidR="00CD28F3" w:rsidRPr="005A296F" w:rsidTr="00791D4E">
        <w:tc>
          <w:tcPr>
            <w:tcW w:w="675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084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Наименование кружка</w:t>
            </w:r>
          </w:p>
        </w:tc>
        <w:tc>
          <w:tcPr>
            <w:tcW w:w="5800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Ф.И.О. руководителя</w:t>
            </w:r>
          </w:p>
        </w:tc>
        <w:tc>
          <w:tcPr>
            <w:tcW w:w="1012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eastAsia="Calibri" w:hAnsi="Times New Roman"/>
              </w:rPr>
            </w:pPr>
            <w:r w:rsidRPr="005A296F">
              <w:rPr>
                <w:rFonts w:ascii="Times New Roman" w:eastAsia="Calibri" w:hAnsi="Times New Roman"/>
              </w:rPr>
              <w:t>Кол-во</w:t>
            </w:r>
          </w:p>
          <w:p w:rsidR="00CD28F3" w:rsidRPr="005A296F" w:rsidRDefault="00CD28F3" w:rsidP="00CD28F3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5A296F">
              <w:rPr>
                <w:rFonts w:ascii="Times New Roman" w:eastAsia="Calibri" w:hAnsi="Times New Roman"/>
              </w:rPr>
              <w:t>посещ</w:t>
            </w:r>
            <w:proofErr w:type="spellEnd"/>
            <w:r w:rsidRPr="005A296F">
              <w:rPr>
                <w:rFonts w:ascii="Times New Roman" w:eastAsia="Calibri" w:hAnsi="Times New Roman"/>
              </w:rPr>
              <w:t>.</w:t>
            </w:r>
          </w:p>
        </w:tc>
      </w:tr>
      <w:tr w:rsidR="00CD28F3" w:rsidRPr="005A296F" w:rsidTr="00791D4E">
        <w:tc>
          <w:tcPr>
            <w:tcW w:w="675" w:type="dxa"/>
            <w:hideMark/>
          </w:tcPr>
          <w:p w:rsidR="00CD28F3" w:rsidRPr="00846D3B" w:rsidRDefault="00CD28F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5800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CD28F3" w:rsidRPr="005A296F" w:rsidRDefault="00791D4E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CD28F3" w:rsidRPr="005A296F" w:rsidTr="00791D4E">
        <w:tc>
          <w:tcPr>
            <w:tcW w:w="675" w:type="dxa"/>
            <w:hideMark/>
          </w:tcPr>
          <w:p w:rsidR="00CD28F3" w:rsidRPr="00846D3B" w:rsidRDefault="00CD28F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5800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CD28F3" w:rsidRPr="005A296F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CD28F3" w:rsidRPr="005A296F" w:rsidTr="00791D4E">
        <w:tc>
          <w:tcPr>
            <w:tcW w:w="675" w:type="dxa"/>
            <w:hideMark/>
          </w:tcPr>
          <w:p w:rsidR="00CD28F3" w:rsidRPr="00846D3B" w:rsidRDefault="00CD28F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800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1</w:t>
            </w:r>
            <w:r w:rsidR="00846D3B">
              <w:rPr>
                <w:rFonts w:ascii="Times New Roman" w:hAnsi="Times New Roman"/>
              </w:rPr>
              <w:t>0</w:t>
            </w:r>
          </w:p>
        </w:tc>
      </w:tr>
      <w:tr w:rsidR="00CD28F3" w:rsidRPr="005A296F" w:rsidTr="00791D4E">
        <w:tc>
          <w:tcPr>
            <w:tcW w:w="675" w:type="dxa"/>
            <w:hideMark/>
          </w:tcPr>
          <w:p w:rsidR="00CD28F3" w:rsidRPr="00846D3B" w:rsidRDefault="00CD28F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Улыбка</w:t>
            </w:r>
          </w:p>
        </w:tc>
        <w:tc>
          <w:tcPr>
            <w:tcW w:w="5800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296F">
              <w:rPr>
                <w:rFonts w:ascii="Times New Roman" w:hAnsi="Times New Roman"/>
              </w:rPr>
              <w:t>Коконова</w:t>
            </w:r>
            <w:proofErr w:type="spellEnd"/>
            <w:r w:rsidRPr="005A296F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012" w:type="dxa"/>
            <w:hideMark/>
          </w:tcPr>
          <w:p w:rsidR="00CD28F3" w:rsidRPr="005A296F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28F3" w:rsidRPr="005A296F" w:rsidTr="00791D4E">
        <w:tc>
          <w:tcPr>
            <w:tcW w:w="675" w:type="dxa"/>
          </w:tcPr>
          <w:p w:rsidR="00CD28F3" w:rsidRPr="00846D3B" w:rsidRDefault="00CD28F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296F">
              <w:rPr>
                <w:rFonts w:ascii="Times New Roman" w:hAnsi="Times New Roman"/>
              </w:rPr>
              <w:t>Оч</w:t>
            </w:r>
            <w:proofErr w:type="gramStart"/>
            <w:r w:rsidRPr="005A296F">
              <w:rPr>
                <w:rFonts w:ascii="Times New Roman" w:hAnsi="Times New Roman"/>
              </w:rPr>
              <w:t>.у</w:t>
            </w:r>
            <w:proofErr w:type="gramEnd"/>
            <w:r w:rsidRPr="005A296F">
              <w:rPr>
                <w:rFonts w:ascii="Times New Roman" w:hAnsi="Times New Roman"/>
              </w:rPr>
              <w:t>мелые</w:t>
            </w:r>
            <w:proofErr w:type="spellEnd"/>
            <w:r w:rsidRPr="005A296F">
              <w:rPr>
                <w:rFonts w:ascii="Times New Roman" w:hAnsi="Times New Roman"/>
              </w:rPr>
              <w:t xml:space="preserve"> ручки</w:t>
            </w:r>
          </w:p>
        </w:tc>
        <w:tc>
          <w:tcPr>
            <w:tcW w:w="5800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Гребенникова Наталья Михайловна.</w:t>
            </w:r>
          </w:p>
        </w:tc>
        <w:tc>
          <w:tcPr>
            <w:tcW w:w="1012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2</w:t>
            </w:r>
            <w:r w:rsidR="00CE57B3">
              <w:rPr>
                <w:rFonts w:ascii="Times New Roman" w:hAnsi="Times New Roman"/>
              </w:rPr>
              <w:t>0</w:t>
            </w:r>
          </w:p>
        </w:tc>
      </w:tr>
      <w:tr w:rsidR="00CE57B3" w:rsidRPr="005A296F" w:rsidTr="00791D4E">
        <w:tc>
          <w:tcPr>
            <w:tcW w:w="675" w:type="dxa"/>
          </w:tcPr>
          <w:p w:rsidR="00CE57B3" w:rsidRPr="00846D3B" w:rsidRDefault="00CE57B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</w:tcPr>
          <w:p w:rsidR="00CE57B3" w:rsidRPr="005A296F" w:rsidRDefault="00CE57B3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</w:t>
            </w:r>
          </w:p>
        </w:tc>
        <w:tc>
          <w:tcPr>
            <w:tcW w:w="5800" w:type="dxa"/>
          </w:tcPr>
          <w:p w:rsidR="00CE57B3" w:rsidRPr="005A296F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Драчёва Елена Александровна</w:t>
            </w:r>
          </w:p>
        </w:tc>
        <w:tc>
          <w:tcPr>
            <w:tcW w:w="1012" w:type="dxa"/>
          </w:tcPr>
          <w:p w:rsidR="00CE57B3" w:rsidRPr="005A296F" w:rsidRDefault="00CE57B3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E57B3" w:rsidRPr="005A296F" w:rsidTr="00791D4E">
        <w:tc>
          <w:tcPr>
            <w:tcW w:w="675" w:type="dxa"/>
          </w:tcPr>
          <w:p w:rsidR="00CE57B3" w:rsidRPr="00846D3B" w:rsidRDefault="00CE57B3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</w:tcPr>
          <w:p w:rsidR="00CE57B3" w:rsidRDefault="00CE57B3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студия</w:t>
            </w:r>
          </w:p>
        </w:tc>
        <w:tc>
          <w:tcPr>
            <w:tcW w:w="5800" w:type="dxa"/>
          </w:tcPr>
          <w:p w:rsidR="00CE57B3" w:rsidRPr="005A296F" w:rsidRDefault="00CE57B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Гребенникова Наталья Михайловна</w:t>
            </w:r>
          </w:p>
        </w:tc>
        <w:tc>
          <w:tcPr>
            <w:tcW w:w="1012" w:type="dxa"/>
          </w:tcPr>
          <w:p w:rsidR="00CE57B3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46D3B" w:rsidRPr="005A296F" w:rsidTr="00791D4E">
        <w:tc>
          <w:tcPr>
            <w:tcW w:w="675" w:type="dxa"/>
          </w:tcPr>
          <w:p w:rsidR="00846D3B" w:rsidRPr="00846D3B" w:rsidRDefault="00846D3B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</w:tcPr>
          <w:p w:rsidR="00846D3B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Кисточка</w:t>
            </w:r>
          </w:p>
        </w:tc>
        <w:tc>
          <w:tcPr>
            <w:tcW w:w="5800" w:type="dxa"/>
          </w:tcPr>
          <w:p w:rsidR="00846D3B" w:rsidRPr="005A296F" w:rsidRDefault="00846D3B" w:rsidP="00CD28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296F">
              <w:rPr>
                <w:rFonts w:ascii="Times New Roman" w:hAnsi="Times New Roman"/>
              </w:rPr>
              <w:t>Коконова</w:t>
            </w:r>
            <w:proofErr w:type="spellEnd"/>
            <w:r w:rsidRPr="005A296F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012" w:type="dxa"/>
          </w:tcPr>
          <w:p w:rsidR="00846D3B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46D3B" w:rsidRPr="005A296F" w:rsidTr="00791D4E">
        <w:tc>
          <w:tcPr>
            <w:tcW w:w="675" w:type="dxa"/>
          </w:tcPr>
          <w:p w:rsidR="00846D3B" w:rsidRPr="00846D3B" w:rsidRDefault="00846D3B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</w:tcPr>
          <w:p w:rsidR="00846D3B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5800" w:type="dxa"/>
          </w:tcPr>
          <w:p w:rsidR="00846D3B" w:rsidRPr="005A296F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</w:tcPr>
          <w:p w:rsidR="00846D3B" w:rsidRDefault="00846D3B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1D4E" w:rsidRPr="005A296F" w:rsidTr="00791D4E">
        <w:tc>
          <w:tcPr>
            <w:tcW w:w="675" w:type="dxa"/>
          </w:tcPr>
          <w:p w:rsidR="00791D4E" w:rsidRPr="00846D3B" w:rsidRDefault="00791D4E" w:rsidP="00846D3B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</w:tcPr>
          <w:p w:rsidR="00791D4E" w:rsidRDefault="00791D4E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</w:t>
            </w:r>
          </w:p>
        </w:tc>
        <w:tc>
          <w:tcPr>
            <w:tcW w:w="5800" w:type="dxa"/>
          </w:tcPr>
          <w:p w:rsidR="00791D4E" w:rsidRDefault="00791D4E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>Коконов Юрий Викторович</w:t>
            </w:r>
          </w:p>
        </w:tc>
        <w:tc>
          <w:tcPr>
            <w:tcW w:w="1012" w:type="dxa"/>
          </w:tcPr>
          <w:p w:rsidR="00791D4E" w:rsidRDefault="00791D4E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D28F3" w:rsidRPr="005A296F" w:rsidTr="00791D4E">
        <w:tc>
          <w:tcPr>
            <w:tcW w:w="675" w:type="dxa"/>
          </w:tcPr>
          <w:p w:rsidR="00CD28F3" w:rsidRPr="00791D4E" w:rsidRDefault="00CD28F3" w:rsidP="00791D4E">
            <w:pPr>
              <w:ind w:left="36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084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 w:rsidRPr="005A296F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800" w:type="dxa"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  <w:hideMark/>
          </w:tcPr>
          <w:p w:rsidR="00CD28F3" w:rsidRPr="005A296F" w:rsidRDefault="00CD28F3" w:rsidP="00CD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</w:tbl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Проанализировав позитивную динамику мотивации учащихся, можно с уверенностью сказать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правильном выборе программного материала, средств и методов обучения.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школе предусмотрен дополнительный двигательный режим: уроки здоровья, динамические паузы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(в начальной школе), подвижные перемены, спортивные игры на улице, занятия в спортивных секциях: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волейбол, баскетбол, лыжи, пионербол.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подвижных перемен дежурными по школе является одним из важнейших критериев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оценивания класса по итогам дежурства по школе.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процессе воспитания учащихся существует взаимосвязь школы с другими учреждениями села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сельским Домом культуры, библиотекой. Учащиеся вовлекаются в деятельность данных учреждений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(кружки, объединения). Планируются и проводятся совместно со школой различные мероприятия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Митинг, посвящённый 9 мая, День пожилого человека, День России, Новый год и т.д. По окончании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учебного года проводятся творческие отчеты – чему научились за год, чего достигли. Количественный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детей по годам, занятых дополнительным образованием.</w:t>
      </w:r>
    </w:p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государственным образовательным стандартом начального 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(ФГОС НОО) основная образовательная программа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реализуется образовательным учреждением, в том числе и через внеурочную деятельность. С целью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 объективной информации о занятости учащихся во внеурочное время проводились проверки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 следующим направлениям:</w:t>
      </w:r>
    </w:p>
    <w:p w:rsidR="00CD28F3" w:rsidRPr="00237C2D" w:rsidRDefault="00CD28F3" w:rsidP="00CD28F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классного руководителя по организации внеурочной деятельности в соответствии с требованиями ФГОС НОО;</w:t>
      </w:r>
    </w:p>
    <w:p w:rsidR="00CD28F3" w:rsidRPr="00237C2D" w:rsidRDefault="00CD28F3" w:rsidP="00CD28F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расписание занятий внеурочной деятельности;</w:t>
      </w:r>
    </w:p>
    <w:p w:rsidR="00CD28F3" w:rsidRPr="00237C2D" w:rsidRDefault="00CD28F3" w:rsidP="00CD28F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посещение занятий внеурочной деятельности;</w:t>
      </w:r>
    </w:p>
    <w:p w:rsidR="00CD28F3" w:rsidRPr="00724803" w:rsidRDefault="00CD28F3" w:rsidP="00CD28F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уровня удовлетворенности родителей внеурочной деятельностью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D28F3" w:rsidRDefault="00CD28F3" w:rsidP="00CD28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AA0">
        <w:rPr>
          <w:rFonts w:ascii="Times New Roman" w:hAnsi="Times New Roman" w:cs="Times New Roman"/>
          <w:b/>
          <w:sz w:val="26"/>
          <w:szCs w:val="26"/>
        </w:rPr>
        <w:t xml:space="preserve">Анализ занятости </w:t>
      </w:r>
      <w:proofErr w:type="gramStart"/>
      <w:r w:rsidRPr="00700AA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700AA0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деятельностью</w:t>
      </w:r>
    </w:p>
    <w:p w:rsidR="00CD28F3" w:rsidRPr="00700AA0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Первое полугодие 2019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1-6"/>
        <w:tblW w:w="0" w:type="auto"/>
        <w:tblLook w:val="04A0"/>
      </w:tblPr>
      <w:tblGrid>
        <w:gridCol w:w="2835"/>
        <w:gridCol w:w="3202"/>
      </w:tblGrid>
      <w:tr w:rsidR="00CD28F3" w:rsidRPr="00700AA0" w:rsidTr="00CD28F3">
        <w:trPr>
          <w:cnfStyle w:val="100000000000"/>
          <w:trHeight w:val="437"/>
        </w:trPr>
        <w:tc>
          <w:tcPr>
            <w:cnfStyle w:val="001000000000"/>
            <w:tcW w:w="2835" w:type="dxa"/>
            <w:tcBorders>
              <w:left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0AA0">
              <w:rPr>
                <w:rFonts w:ascii="Times New Roman" w:eastAsia="Calibri" w:hAnsi="Times New Roman"/>
                <w:sz w:val="26"/>
                <w:szCs w:val="26"/>
              </w:rPr>
              <w:t>1 класс</w:t>
            </w:r>
          </w:p>
        </w:tc>
        <w:tc>
          <w:tcPr>
            <w:tcW w:w="3202" w:type="dxa"/>
            <w:tcBorders>
              <w:left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100000000000"/>
              <w:rPr>
                <w:rFonts w:ascii="Times New Roman" w:eastAsia="Calibri" w:hAnsi="Times New Roman"/>
                <w:sz w:val="26"/>
                <w:szCs w:val="26"/>
              </w:rPr>
            </w:pPr>
            <w:r w:rsidRPr="00700AA0">
              <w:rPr>
                <w:rFonts w:ascii="Times New Roman" w:eastAsia="Calibri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cnfStyle w:val="000000100000"/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1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trHeight w:val="415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3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cnfStyle w:val="000000100000"/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1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cnfStyle w:val="000000100000"/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1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</w:tcPr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</w:tbl>
    <w:p w:rsidR="00CD28F3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28F3" w:rsidRPr="00700AA0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Второе полугодие 2019</w:t>
      </w:r>
      <w:r w:rsidRPr="00700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1-6"/>
        <w:tblW w:w="0" w:type="auto"/>
        <w:tblLook w:val="04A0"/>
      </w:tblPr>
      <w:tblGrid>
        <w:gridCol w:w="2835"/>
        <w:gridCol w:w="3202"/>
      </w:tblGrid>
      <w:tr w:rsidR="00CD28F3" w:rsidRPr="00700AA0" w:rsidTr="00CD28F3">
        <w:trPr>
          <w:cnfStyle w:val="100000000000"/>
          <w:trHeight w:val="437"/>
        </w:trPr>
        <w:tc>
          <w:tcPr>
            <w:cnfStyle w:val="001000000000"/>
            <w:tcW w:w="2835" w:type="dxa"/>
            <w:tcBorders>
              <w:left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0AA0">
              <w:rPr>
                <w:rFonts w:ascii="Times New Roman" w:eastAsia="Calibri" w:hAnsi="Times New Roman"/>
                <w:sz w:val="26"/>
                <w:szCs w:val="26"/>
              </w:rPr>
              <w:t>1 класс</w:t>
            </w:r>
          </w:p>
        </w:tc>
        <w:tc>
          <w:tcPr>
            <w:tcW w:w="3202" w:type="dxa"/>
            <w:tcBorders>
              <w:left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100000000000"/>
              <w:rPr>
                <w:rFonts w:ascii="Times New Roman" w:eastAsia="Calibri" w:hAnsi="Times New Roman"/>
                <w:sz w:val="26"/>
                <w:szCs w:val="26"/>
              </w:rPr>
            </w:pPr>
            <w:r w:rsidRPr="00700AA0">
              <w:rPr>
                <w:rFonts w:ascii="Times New Roman" w:eastAsia="Calibri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cnfStyle w:val="000000100000"/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1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trHeight w:val="415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3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cnfStyle w:val="000000100000"/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1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cnfStyle w:val="000000100000"/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 класс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8F3" w:rsidRPr="00700AA0" w:rsidRDefault="00CD28F3" w:rsidP="00CD28F3">
            <w:pPr>
              <w:jc w:val="both"/>
              <w:cnfStyle w:val="0000001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  <w:tr w:rsidR="00CD28F3" w:rsidRPr="00700AA0" w:rsidTr="00CD28F3">
        <w:trPr>
          <w:trHeight w:val="437"/>
        </w:trPr>
        <w:tc>
          <w:tcPr>
            <w:cnfStyle w:val="001000000000"/>
            <w:tcW w:w="2835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</w:tcPr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7 класс</w:t>
            </w:r>
          </w:p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D28F3" w:rsidRPr="00700AA0" w:rsidRDefault="00CD28F3" w:rsidP="00CD28F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</w:tcPr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D28F3" w:rsidRPr="00700AA0" w:rsidRDefault="00CD28F3" w:rsidP="00CD28F3">
            <w:pPr>
              <w:jc w:val="both"/>
              <w:cnfStyle w:val="0000000000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0AA0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</w:tr>
    </w:tbl>
    <w:p w:rsidR="00CD28F3" w:rsidRPr="00700AA0" w:rsidRDefault="00CD28F3" w:rsidP="00CD2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Расписание занятий составлено в соответствии с рекомендациями, в которых между основными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занятиями и занятиями внеурочной деятельности предусмотрен час отдыха, во время которого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организовано второе горячее питание школьников и обязательное пребывание учащихся на воздухе.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Расписание составлено так, чтобы занятия двигательной активности чередовались с занятиями других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видов деятельности.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занятий внеурочной деятельности требуют от учителя большой и серьезной подготовки.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Каждое занятие строится в соответствие с возрастными особенностями младших школьников. Каждый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учитель старается, чтобы детям было интересно на занятиях, используя для этого различные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организации занятий: развитие речи, учат пониманию текста, логические игры, решение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головоломок, викторины, конкурсы. Педагоги стараются сделать пребывание ребенка в школе наиболее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комфортным, так как только при этом условии можно говорить об успешности 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процесса, укреплении эмоциональной сферы ребенка, сохранении здоровья детей.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Постоянная смена видов деятельности на занятиях внеурочной деятельности не позволяет детям скучать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однообразных заданий, дети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 с интересом работают, что способствует сбережению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 учащихся.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реализацию данных программ формируются УУД: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Личностное профессиональное самоопределение, жизненное самоопределение;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Смыслообразование</w:t>
      </w:r>
      <w:proofErr w:type="spellEnd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т.е. установление </w:t>
      </w:r>
      <w:proofErr w:type="gramStart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связи между целью учебной деятельности 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мотивом;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Нравственно-этическая ориентация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Регулятивные</w:t>
      </w:r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Целеполагание</w:t>
      </w:r>
      <w:proofErr w:type="spellEnd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Прогнозирование;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Коррекция;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Познавательные</w:t>
      </w:r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Общеучебные</w:t>
      </w:r>
      <w:proofErr w:type="spellEnd"/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Логические</w:t>
      </w:r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Постановка и решение проблем</w:t>
      </w:r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Коммуникативные</w:t>
      </w:r>
      <w:r>
        <w:t>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 учебного сотрудничества с учителем и сверстниками;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Постановка вопросов;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Разрешение конфликтов;</w:t>
      </w:r>
    </w:p>
    <w:p w:rsidR="00CD28F3" w:rsidRPr="00237C2D" w:rsidRDefault="00CD28F3" w:rsidP="00CD28F3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с достаточной полнотой выражать свои мысли.</w:t>
      </w:r>
    </w:p>
    <w:p w:rsidR="00CD28F3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каждый учитель понимает, что: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D28F3" w:rsidRPr="00237C2D" w:rsidRDefault="00CD28F3" w:rsidP="00CD28F3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CD28F3" w:rsidRPr="00237C2D" w:rsidRDefault="00CD28F3" w:rsidP="00CD28F3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CD28F3" w:rsidRPr="00237C2D" w:rsidRDefault="00CD28F3" w:rsidP="00CD28F3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100% родителей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удовлетворены</w:t>
      </w:r>
      <w:proofErr w:type="gram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внеурочной деятельностью, о чем свидетельствует проведенный опрос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новый учебный год в мае 2019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Выводы:</w:t>
      </w:r>
    </w:p>
    <w:p w:rsidR="00CD28F3" w:rsidRPr="00237C2D" w:rsidRDefault="00CD28F3" w:rsidP="00CD28F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занятость учащихся во внеурочной деятельности – 100 %;</w:t>
      </w:r>
    </w:p>
    <w:p w:rsidR="00CD28F3" w:rsidRPr="00237C2D" w:rsidRDefault="00CD28F3" w:rsidP="00CD28F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расписание занятий соответствует требования;</w:t>
      </w:r>
    </w:p>
    <w:p w:rsidR="00CD28F3" w:rsidRPr="00237C2D" w:rsidRDefault="00CD28F3" w:rsidP="00CD28F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доминирующим направлением выступает – </w:t>
      </w:r>
      <w:proofErr w:type="gramStart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художественно-эстетическое</w:t>
      </w:r>
      <w:proofErr w:type="gramEnd"/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научно-познавательное;</w:t>
      </w:r>
    </w:p>
    <w:p w:rsidR="00CD28F3" w:rsidRPr="00237C2D" w:rsidRDefault="00CD28F3" w:rsidP="00CD28F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 проходят в живой интересной для детей форме;</w:t>
      </w:r>
    </w:p>
    <w:p w:rsidR="00CD28F3" w:rsidRPr="00237C2D" w:rsidRDefault="00CD28F3" w:rsidP="00CD28F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удовлетворенность родителей -100%.</w:t>
      </w:r>
    </w:p>
    <w:p w:rsidR="00CD28F3" w:rsidRPr="00237C2D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237C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Внутришкольный</w:t>
      </w:r>
      <w:proofErr w:type="spellEnd"/>
      <w:r w:rsidRPr="00237C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контроль.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контроле в 2019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стояли вопросы: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Планирование воспитывающей деятельности школьников в классах и кружках. (МО классных</w:t>
      </w:r>
      <w:r>
        <w:t xml:space="preserve"> </w:t>
      </w: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руководителей)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документации по дополнительному образованию. (МО классных руководителей)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Состояние работы классных руководителей с семьёй.(1-4кл) (МО классных руководителей).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Удовлетворённость учащихся 5-9кл школьной жизнью, самореализация учащих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(анкетирование)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 проведения классных часов в 1-9классах (МО классных руководителей)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 классных руководителей в оказании помощи профессиональной ориентации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(МО классных рук. 8-9кл).</w:t>
      </w:r>
    </w:p>
    <w:p w:rsidR="00CD28F3" w:rsidRPr="00237C2D" w:rsidRDefault="00CD28F3" w:rsidP="00CD28F3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Состояние и результативность воспитывающей деятельности школы в 1-9 классах. (МО классных</w:t>
      </w:r>
      <w:r>
        <w:t xml:space="preserve"> </w:t>
      </w:r>
      <w:r w:rsidRPr="00237C2D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руководителей)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учебного года:</w:t>
      </w:r>
    </w:p>
    <w:p w:rsidR="00CD28F3" w:rsidRPr="00F10766" w:rsidRDefault="00CD28F3" w:rsidP="00CD28F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Планы воспитательной работы представлены всеми классными руководителями.</w:t>
      </w:r>
    </w:p>
    <w:p w:rsidR="00CD28F3" w:rsidRPr="00F10766" w:rsidRDefault="00CD28F3" w:rsidP="00CD28F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по дополнительному образованию представили все руководители кружков.</w:t>
      </w:r>
    </w:p>
    <w:p w:rsidR="00CD28F3" w:rsidRPr="00F10766" w:rsidRDefault="00CD28F3" w:rsidP="00CD28F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Протоколы ведения родительских собраний требуют доработки в 1,7, 8, классах.</w:t>
      </w:r>
    </w:p>
    <w:p w:rsidR="00CD28F3" w:rsidRPr="00F10766" w:rsidRDefault="00CD28F3" w:rsidP="00CD28F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Отчёты по темам самообразования доработать классным руководителям 1кл, 7-8 </w:t>
      </w:r>
      <w:proofErr w:type="spellStart"/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работы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едагогического коллектива в 2018-2019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хотелось особо отметить: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Стрелавину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Н.А. - за распространение опыта работы школы по духовно-нравственному воспитанию,</w:t>
      </w:r>
    </w:p>
    <w:p w:rsidR="00CD28F3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Коконову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И.Н. .- за творческий подход при подготовке </w:t>
      </w:r>
      <w:proofErr w:type="gram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школы; 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Одёжкину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библиотекаря школы за подготовку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районным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конкурсам чтецов «Живая класси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ка».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отметить работу объединений дополнительного образования в лице руководителей: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Саранговой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Г.Н.,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Додонкова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В.А., Гребенниковой Н.М, </w:t>
      </w:r>
      <w:proofErr w:type="spellStart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Коконова</w:t>
      </w:r>
      <w:proofErr w:type="spellEnd"/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Ю.В.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на 2019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год:</w:t>
      </w:r>
    </w:p>
    <w:p w:rsidR="00CD28F3" w:rsidRPr="00F10766" w:rsidRDefault="00CD28F3" w:rsidP="00CD28F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работа школы планировалась с учётом федеральных и региональных нормативных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 и темы работы школы.</w:t>
      </w:r>
    </w:p>
    <w:p w:rsidR="00CD28F3" w:rsidRPr="00F10766" w:rsidRDefault="00CD28F3" w:rsidP="00CD28F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Учащиеся школы принимали участие в школьных и районных конкурсах, занимали призовые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места.</w:t>
      </w:r>
    </w:p>
    <w:p w:rsidR="00CD28F3" w:rsidRPr="00F10766" w:rsidRDefault="00CD28F3" w:rsidP="00CD28F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Эффективности работы способствовали разные формы составления плана: по направлениям,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тематический план и календарный.</w:t>
      </w:r>
    </w:p>
    <w:p w:rsidR="00CD28F3" w:rsidRPr="00F10766" w:rsidRDefault="00CD28F3" w:rsidP="00CD28F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результатов воспитательной работы школы и работы классных руководителей показал,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составленный план работы на год выполнен.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Безусловно, что все перечисленные выше дела и события способствовали воспитанию у учащихся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целого ряда положительных качеств, способствующих развитию инициативы, активной жизненной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позиции, формирует ответственность. Однако,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при такой интересной, содержательной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разнообразной воспитательной деятельности, которая реализуется и в обучении, и во внеурочной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работе, и во внешкольной деятельности, наблюдается и ряд проблем:</w:t>
      </w:r>
    </w:p>
    <w:p w:rsidR="00CD28F3" w:rsidRPr="00F10766" w:rsidRDefault="00CD28F3" w:rsidP="00CD28F3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внедрять новые формы, проекты воспитательной работы.</w:t>
      </w:r>
    </w:p>
    <w:p w:rsidR="00CD28F3" w:rsidRPr="00F10766" w:rsidRDefault="00CD28F3" w:rsidP="00CD28F3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Систематически использовать различные методики диагностирования состояния воспитательной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школы.</w:t>
      </w:r>
    </w:p>
    <w:p w:rsidR="00CD28F3" w:rsidRPr="00700AA0" w:rsidRDefault="00CD28F3" w:rsidP="00CD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AA0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 этих проблем, можно сформулировать задачи на будущий учебный год: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повышению научно-теоретического уровня педагогического коллектива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воспитания детей.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Обновлять и развивать единую систему школьного и классного ученического самоуправления.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 учащихся представление о здоровом образе жизни, продолжать обновлять и развивать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систему работы по охране здоровья учащихся.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Увеличить использования ИКТ в работе классных руководителей.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Оказывать разноплановую поддержку родителям и привлекать их к активной работе.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работу по приоритетным направлениям воспитательной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(патриотическое, интеллектуальное, художественно-эстетическое воспитание, формирование здорового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образа жизни).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работу по формированию УУД средствами внеурочной деятельности;</w:t>
      </w:r>
    </w:p>
    <w:p w:rsidR="00CD28F3" w:rsidRPr="00F10766" w:rsidRDefault="00CD28F3" w:rsidP="00CD28F3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Изучать интересы учащихся и родителей, работать над разработкой новых программ внеурочной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0766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 с целью удовлетворения запросов участников образовательного процесса.</w:t>
      </w:r>
    </w:p>
    <w:p w:rsidR="00CD28F3" w:rsidRPr="005566BF" w:rsidRDefault="00CD28F3" w:rsidP="00CD28F3">
      <w:pPr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28F3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Default="00CD28F3" w:rsidP="00CD28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8F3" w:rsidRPr="00596B37" w:rsidRDefault="00CD28F3" w:rsidP="00CD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8F3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28F3" w:rsidRDefault="00CD28F3" w:rsidP="00CD28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28F3" w:rsidRDefault="00CD28F3" w:rsidP="00CD28F3"/>
    <w:p w:rsidR="00E50C94" w:rsidRDefault="00E50C94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F0" w:rsidRDefault="001624F0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F0" w:rsidRDefault="001624F0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F0" w:rsidRDefault="001624F0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F0" w:rsidRDefault="001624F0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F0" w:rsidRDefault="001624F0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C94" w:rsidRDefault="00E50C94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C94" w:rsidRPr="007F5E13" w:rsidRDefault="00E50C94" w:rsidP="00E80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E50C94" w:rsidRPr="007F5E13" w:rsidSect="00E8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2A" w:rsidRPr="00C61871" w:rsidRDefault="00F8702A" w:rsidP="00960C1C">
      <w:pPr>
        <w:spacing w:after="0" w:line="240" w:lineRule="auto"/>
      </w:pPr>
      <w:r>
        <w:separator/>
      </w:r>
    </w:p>
  </w:endnote>
  <w:endnote w:type="continuationSeparator" w:id="0">
    <w:p w:rsidR="00F8702A" w:rsidRPr="00C61871" w:rsidRDefault="00F8702A" w:rsidP="0096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F3" w:rsidRDefault="00CD28F3" w:rsidP="00C94F5A">
    <w:pPr>
      <w:pStyle w:val="af"/>
    </w:pPr>
  </w:p>
  <w:p w:rsidR="00CD28F3" w:rsidRDefault="00CD28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2A" w:rsidRPr="00C61871" w:rsidRDefault="00F8702A" w:rsidP="00960C1C">
      <w:pPr>
        <w:spacing w:after="0" w:line="240" w:lineRule="auto"/>
      </w:pPr>
      <w:r>
        <w:separator/>
      </w:r>
    </w:p>
  </w:footnote>
  <w:footnote w:type="continuationSeparator" w:id="0">
    <w:p w:rsidR="00F8702A" w:rsidRPr="00C61871" w:rsidRDefault="00F8702A" w:rsidP="0096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330034E"/>
    <w:multiLevelType w:val="hybridMultilevel"/>
    <w:tmpl w:val="F4F4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67859"/>
    <w:multiLevelType w:val="hybridMultilevel"/>
    <w:tmpl w:val="24C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26E60"/>
    <w:multiLevelType w:val="multilevel"/>
    <w:tmpl w:val="5F4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13795"/>
    <w:multiLevelType w:val="multilevel"/>
    <w:tmpl w:val="1B38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534A1"/>
    <w:multiLevelType w:val="hybridMultilevel"/>
    <w:tmpl w:val="846E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47B1D"/>
    <w:multiLevelType w:val="multilevel"/>
    <w:tmpl w:val="CAB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01061"/>
    <w:multiLevelType w:val="hybridMultilevel"/>
    <w:tmpl w:val="2F1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F74D2"/>
    <w:multiLevelType w:val="multilevel"/>
    <w:tmpl w:val="BF9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815D6"/>
    <w:multiLevelType w:val="multilevel"/>
    <w:tmpl w:val="BFC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638CA"/>
    <w:multiLevelType w:val="hybridMultilevel"/>
    <w:tmpl w:val="D3EC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B0601"/>
    <w:multiLevelType w:val="hybridMultilevel"/>
    <w:tmpl w:val="FC3C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40F1A"/>
    <w:multiLevelType w:val="hybridMultilevel"/>
    <w:tmpl w:val="5AAA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D3B42"/>
    <w:multiLevelType w:val="hybridMultilevel"/>
    <w:tmpl w:val="3176008E"/>
    <w:lvl w:ilvl="0" w:tplc="F314111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FB1808"/>
    <w:multiLevelType w:val="multilevel"/>
    <w:tmpl w:val="51C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E0E0C"/>
    <w:multiLevelType w:val="hybridMultilevel"/>
    <w:tmpl w:val="9E0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902CA"/>
    <w:multiLevelType w:val="hybridMultilevel"/>
    <w:tmpl w:val="3CA02F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C7F0E97"/>
    <w:multiLevelType w:val="multilevel"/>
    <w:tmpl w:val="B79E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973DC8"/>
    <w:multiLevelType w:val="hybridMultilevel"/>
    <w:tmpl w:val="CA1C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F6BB3"/>
    <w:multiLevelType w:val="hybridMultilevel"/>
    <w:tmpl w:val="7AE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B3D4F"/>
    <w:multiLevelType w:val="hybridMultilevel"/>
    <w:tmpl w:val="9E24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2599C"/>
    <w:multiLevelType w:val="hybridMultilevel"/>
    <w:tmpl w:val="D97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A101A"/>
    <w:multiLevelType w:val="multilevel"/>
    <w:tmpl w:val="E094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D5749"/>
    <w:multiLevelType w:val="hybridMultilevel"/>
    <w:tmpl w:val="8ACA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00DFF"/>
    <w:multiLevelType w:val="hybridMultilevel"/>
    <w:tmpl w:val="2602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83690"/>
    <w:multiLevelType w:val="hybridMultilevel"/>
    <w:tmpl w:val="DF1E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F7838"/>
    <w:multiLevelType w:val="multilevel"/>
    <w:tmpl w:val="C1B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5185C"/>
    <w:multiLevelType w:val="hybridMultilevel"/>
    <w:tmpl w:val="59DA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6702D"/>
    <w:multiLevelType w:val="hybridMultilevel"/>
    <w:tmpl w:val="5E8A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60ABE"/>
    <w:multiLevelType w:val="multilevel"/>
    <w:tmpl w:val="9BE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E204D"/>
    <w:multiLevelType w:val="hybridMultilevel"/>
    <w:tmpl w:val="B9D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24AA4"/>
    <w:multiLevelType w:val="hybridMultilevel"/>
    <w:tmpl w:val="547A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0F1C"/>
    <w:multiLevelType w:val="multilevel"/>
    <w:tmpl w:val="BE9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3A0180"/>
    <w:multiLevelType w:val="hybridMultilevel"/>
    <w:tmpl w:val="6DF6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E19CC"/>
    <w:multiLevelType w:val="multilevel"/>
    <w:tmpl w:val="955087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BCD4AFF"/>
    <w:multiLevelType w:val="hybridMultilevel"/>
    <w:tmpl w:val="E4BC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6596A"/>
    <w:multiLevelType w:val="hybridMultilevel"/>
    <w:tmpl w:val="1230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63129"/>
    <w:multiLevelType w:val="multilevel"/>
    <w:tmpl w:val="734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2"/>
  </w:num>
  <w:num w:numId="3">
    <w:abstractNumId w:val="32"/>
  </w:num>
  <w:num w:numId="4">
    <w:abstractNumId w:val="1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9"/>
  </w:num>
  <w:num w:numId="13">
    <w:abstractNumId w:val="11"/>
  </w:num>
  <w:num w:numId="14">
    <w:abstractNumId w:val="31"/>
  </w:num>
  <w:num w:numId="15">
    <w:abstractNumId w:val="24"/>
  </w:num>
  <w:num w:numId="16">
    <w:abstractNumId w:val="34"/>
  </w:num>
  <w:num w:numId="17">
    <w:abstractNumId w:val="8"/>
  </w:num>
  <w:num w:numId="18">
    <w:abstractNumId w:val="16"/>
  </w:num>
  <w:num w:numId="19">
    <w:abstractNumId w:val="5"/>
  </w:num>
  <w:num w:numId="20">
    <w:abstractNumId w:val="39"/>
  </w:num>
  <w:num w:numId="21">
    <w:abstractNumId w:val="28"/>
  </w:num>
  <w:num w:numId="22">
    <w:abstractNumId w:val="6"/>
  </w:num>
  <w:num w:numId="23">
    <w:abstractNumId w:val="20"/>
  </w:num>
  <w:num w:numId="24">
    <w:abstractNumId w:val="23"/>
  </w:num>
  <w:num w:numId="25">
    <w:abstractNumId w:val="33"/>
  </w:num>
  <w:num w:numId="26">
    <w:abstractNumId w:val="27"/>
  </w:num>
  <w:num w:numId="27">
    <w:abstractNumId w:val="17"/>
  </w:num>
  <w:num w:numId="28">
    <w:abstractNumId w:val="9"/>
  </w:num>
  <w:num w:numId="29">
    <w:abstractNumId w:val="25"/>
  </w:num>
  <w:num w:numId="30">
    <w:abstractNumId w:val="26"/>
  </w:num>
  <w:num w:numId="31">
    <w:abstractNumId w:val="35"/>
  </w:num>
  <w:num w:numId="32">
    <w:abstractNumId w:val="14"/>
  </w:num>
  <w:num w:numId="33">
    <w:abstractNumId w:val="22"/>
  </w:num>
  <w:num w:numId="34">
    <w:abstractNumId w:val="21"/>
  </w:num>
  <w:num w:numId="35">
    <w:abstractNumId w:val="37"/>
  </w:num>
  <w:num w:numId="36">
    <w:abstractNumId w:val="4"/>
  </w:num>
  <w:num w:numId="37">
    <w:abstractNumId w:val="38"/>
  </w:num>
  <w:num w:numId="38">
    <w:abstractNumId w:val="30"/>
  </w:num>
  <w:num w:numId="39">
    <w:abstractNumId w:val="1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CFC"/>
    <w:rsid w:val="00025DFC"/>
    <w:rsid w:val="000A0A5D"/>
    <w:rsid w:val="00103284"/>
    <w:rsid w:val="0011242B"/>
    <w:rsid w:val="0013027D"/>
    <w:rsid w:val="001624F0"/>
    <w:rsid w:val="001B0877"/>
    <w:rsid w:val="001D5E0D"/>
    <w:rsid w:val="00231B5E"/>
    <w:rsid w:val="0037503D"/>
    <w:rsid w:val="004016DB"/>
    <w:rsid w:val="0042247F"/>
    <w:rsid w:val="004A664F"/>
    <w:rsid w:val="00507658"/>
    <w:rsid w:val="00526CDB"/>
    <w:rsid w:val="005863F5"/>
    <w:rsid w:val="005E116C"/>
    <w:rsid w:val="00604B14"/>
    <w:rsid w:val="006B7BA3"/>
    <w:rsid w:val="006C530C"/>
    <w:rsid w:val="006F4772"/>
    <w:rsid w:val="0078433D"/>
    <w:rsid w:val="00791D4E"/>
    <w:rsid w:val="007C3781"/>
    <w:rsid w:val="007D4143"/>
    <w:rsid w:val="008069FA"/>
    <w:rsid w:val="00846D3B"/>
    <w:rsid w:val="008706D3"/>
    <w:rsid w:val="008A3989"/>
    <w:rsid w:val="00960C1C"/>
    <w:rsid w:val="0097458D"/>
    <w:rsid w:val="00987D99"/>
    <w:rsid w:val="009D254D"/>
    <w:rsid w:val="00A06EEC"/>
    <w:rsid w:val="00AA3BFA"/>
    <w:rsid w:val="00AB5750"/>
    <w:rsid w:val="00AC24E6"/>
    <w:rsid w:val="00AC3EA7"/>
    <w:rsid w:val="00AE15AE"/>
    <w:rsid w:val="00AF6B8B"/>
    <w:rsid w:val="00B4089E"/>
    <w:rsid w:val="00B7185B"/>
    <w:rsid w:val="00BF1FE1"/>
    <w:rsid w:val="00C156B9"/>
    <w:rsid w:val="00C66F16"/>
    <w:rsid w:val="00C94F5A"/>
    <w:rsid w:val="00CD28F3"/>
    <w:rsid w:val="00CE57B3"/>
    <w:rsid w:val="00D014F1"/>
    <w:rsid w:val="00D24FF0"/>
    <w:rsid w:val="00D5198A"/>
    <w:rsid w:val="00D54175"/>
    <w:rsid w:val="00E50C94"/>
    <w:rsid w:val="00E51356"/>
    <w:rsid w:val="00E54B9E"/>
    <w:rsid w:val="00E70746"/>
    <w:rsid w:val="00E80CFC"/>
    <w:rsid w:val="00EB3774"/>
    <w:rsid w:val="00ED3A7A"/>
    <w:rsid w:val="00EE2735"/>
    <w:rsid w:val="00F34CFD"/>
    <w:rsid w:val="00F377E5"/>
    <w:rsid w:val="00F61AF2"/>
    <w:rsid w:val="00F82474"/>
    <w:rsid w:val="00F8702A"/>
    <w:rsid w:val="00FB50A0"/>
    <w:rsid w:val="00FE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80C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C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E80C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CF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1"/>
    <w:locked/>
    <w:rsid w:val="00E80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3"/>
    <w:rsid w:val="00E80CFC"/>
    <w:pPr>
      <w:widowControl w:val="0"/>
      <w:shd w:val="clear" w:color="auto" w:fill="FFFFFF"/>
      <w:spacing w:after="360" w:line="0" w:lineRule="atLeast"/>
      <w:ind w:hanging="2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5pt">
    <w:name w:val="Основной текст (2) + 5 pt"/>
    <w:aliases w:val="Не полужирный,Курсив"/>
    <w:basedOn w:val="2"/>
    <w:rsid w:val="00E80CFC"/>
    <w:rPr>
      <w:rFonts w:ascii="MS Gothic" w:eastAsia="MS Gothic" w:hAnsi="MS Gothic" w:cs="MS Gothic" w:hint="eastAsia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4">
    <w:name w:val="Основной текст (4)_"/>
    <w:basedOn w:val="a0"/>
    <w:link w:val="40"/>
    <w:locked/>
    <w:rsid w:val="00E80C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CFC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4">
    <w:name w:val="Подпись к таблице_"/>
    <w:basedOn w:val="a0"/>
    <w:link w:val="a5"/>
    <w:locked/>
    <w:rsid w:val="00E80C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C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E80C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80CFC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1">
    <w:name w:val="Основной текст + 11"/>
    <w:aliases w:val="5 pt,Полужирный,Основной текст + 15,Основной текст + Book Antiqua,11"/>
    <w:basedOn w:val="a3"/>
    <w:rsid w:val="00E80CFC"/>
    <w:rPr>
      <w:color w:val="000000"/>
      <w:spacing w:val="0"/>
      <w:w w:val="100"/>
      <w:position w:val="0"/>
      <w:sz w:val="9"/>
      <w:szCs w:val="9"/>
    </w:rPr>
  </w:style>
  <w:style w:type="character" w:customStyle="1" w:styleId="12">
    <w:name w:val="Основной текст1"/>
    <w:basedOn w:val="a3"/>
    <w:rsid w:val="00E80CFC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">
    <w:name w:val="Основной текст2"/>
    <w:basedOn w:val="a3"/>
    <w:rsid w:val="00E80CFC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6">
    <w:name w:val="Table Grid"/>
    <w:basedOn w:val="a1"/>
    <w:uiPriority w:val="59"/>
    <w:rsid w:val="00E80C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80CF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E80CFC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E8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80CFC"/>
    <w:rPr>
      <w:rFonts w:ascii="Calibri" w:eastAsia="Times New Roman" w:hAnsi="Calibri" w:cs="Times New Roman"/>
      <w:lang w:eastAsia="ru-RU"/>
    </w:rPr>
  </w:style>
  <w:style w:type="character" w:customStyle="1" w:styleId="c12">
    <w:name w:val="c12"/>
    <w:basedOn w:val="a0"/>
    <w:rsid w:val="00E80CFC"/>
  </w:style>
  <w:style w:type="table" w:customStyle="1" w:styleId="-11">
    <w:name w:val="Светлая сетка - Акцент 11"/>
    <w:basedOn w:val="a1"/>
    <w:uiPriority w:val="62"/>
    <w:rsid w:val="00E80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Body Text"/>
    <w:basedOn w:val="a"/>
    <w:link w:val="ac"/>
    <w:rsid w:val="00E80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80C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6">
    <w:name w:val="Medium List 1 Accent 6"/>
    <w:basedOn w:val="a1"/>
    <w:uiPriority w:val="65"/>
    <w:rsid w:val="00E80C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E80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-61">
    <w:name w:val="Средний список 1 - Акцент 61"/>
    <w:basedOn w:val="a1"/>
    <w:next w:val="1-6"/>
    <w:uiPriority w:val="65"/>
    <w:rsid w:val="00E80CF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111">
    <w:name w:val="Светлая сетка - Акцент 111"/>
    <w:basedOn w:val="a1"/>
    <w:next w:val="-11"/>
    <w:uiPriority w:val="62"/>
    <w:rsid w:val="00E80C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2">
    <w:name w:val="Светлая сетка - Акцент 112"/>
    <w:basedOn w:val="a1"/>
    <w:next w:val="-11"/>
    <w:uiPriority w:val="62"/>
    <w:rsid w:val="00E80C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3">
    <w:name w:val="Светлая сетка - Акцент 113"/>
    <w:basedOn w:val="a1"/>
    <w:next w:val="-11"/>
    <w:uiPriority w:val="62"/>
    <w:rsid w:val="00E80C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611">
    <w:name w:val="Средний список 1 - Акцент 611"/>
    <w:basedOn w:val="a1"/>
    <w:next w:val="1-6"/>
    <w:uiPriority w:val="65"/>
    <w:rsid w:val="00E80CF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customStyle="1" w:styleId="7">
    <w:name w:val="Основной текст7"/>
    <w:basedOn w:val="a"/>
    <w:rsid w:val="00E80CFC"/>
    <w:pPr>
      <w:widowControl w:val="0"/>
      <w:shd w:val="clear" w:color="auto" w:fill="FFFFFF"/>
      <w:spacing w:before="360" w:after="0" w:line="413" w:lineRule="exact"/>
      <w:ind w:hanging="8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8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0CF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E8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0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41</Pages>
  <Words>11914</Words>
  <Characters>67911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2019-06-10T04:28:00Z</cp:lastPrinted>
  <dcterms:created xsi:type="dcterms:W3CDTF">2019-06-10T03:55:00Z</dcterms:created>
  <dcterms:modified xsi:type="dcterms:W3CDTF">2020-10-22T11:55:00Z</dcterms:modified>
</cp:coreProperties>
</file>