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FE" w:rsidRPr="00362484" w:rsidRDefault="00F83AFE" w:rsidP="00362484">
      <w:pPr>
        <w:pStyle w:val="a4"/>
        <w:numPr>
          <w:ilvl w:val="0"/>
          <w:numId w:val="6"/>
        </w:numPr>
        <w:jc w:val="center"/>
        <w:rPr>
          <w:b/>
        </w:rPr>
      </w:pPr>
      <w:r w:rsidRPr="00362484">
        <w:rPr>
          <w:b/>
        </w:rPr>
        <w:t>Пояснительная записка</w:t>
      </w:r>
    </w:p>
    <w:p w:rsidR="00F83AFE" w:rsidRPr="00344E06" w:rsidRDefault="00F83AFE" w:rsidP="00F83AFE">
      <w:pPr>
        <w:jc w:val="both"/>
      </w:pPr>
      <w:r w:rsidRPr="00344E06">
        <w:t>Рабочая программа по внеурочной деятельности «</w:t>
      </w:r>
      <w:r w:rsidR="00A85237">
        <w:t>Увлекательная</w:t>
      </w:r>
      <w:r w:rsidRPr="00344E06">
        <w:t xml:space="preserve"> </w:t>
      </w:r>
      <w:r w:rsidR="008A32DB">
        <w:t>химия</w:t>
      </w:r>
      <w:r w:rsidR="0015072C">
        <w:t>» для 8 -9</w:t>
      </w:r>
      <w:r w:rsidRPr="00344E06">
        <w:t xml:space="preserve"> класса разработана   в соответствии с требованиями </w:t>
      </w:r>
    </w:p>
    <w:p w:rsidR="00F83AFE" w:rsidRPr="00344E06" w:rsidRDefault="00F83AFE" w:rsidP="00F83AFE">
      <w:pPr>
        <w:jc w:val="both"/>
      </w:pPr>
      <w:r w:rsidRPr="00344E06">
        <w:t>- Федерального государственного образовательного стандарта основного общего образования;</w:t>
      </w:r>
    </w:p>
    <w:p w:rsidR="00F83AFE" w:rsidRPr="00344E06" w:rsidRDefault="00F83AFE" w:rsidP="00F83AFE">
      <w:pPr>
        <w:jc w:val="both"/>
      </w:pPr>
      <w:r w:rsidRPr="00344E06">
        <w:t>- ООП ООО МБОУ «</w:t>
      </w:r>
      <w:r w:rsidR="0015072C">
        <w:t>Новомарьясовская СОШ-И» на 202</w:t>
      </w:r>
      <w:r w:rsidR="003279BA">
        <w:t>1</w:t>
      </w:r>
      <w:r w:rsidR="0015072C">
        <w:t>-202</w:t>
      </w:r>
      <w:r w:rsidR="003279BA">
        <w:t>2</w:t>
      </w:r>
      <w:bookmarkStart w:id="0" w:name="_GoBack"/>
      <w:bookmarkEnd w:id="0"/>
      <w:r w:rsidRPr="00344E06">
        <w:t xml:space="preserve"> учебный год.</w:t>
      </w:r>
    </w:p>
    <w:p w:rsidR="00F83AFE" w:rsidRPr="002C4B1A" w:rsidRDefault="00F83AFE" w:rsidP="00F83AFE">
      <w:pPr>
        <w:tabs>
          <w:tab w:val="num" w:pos="284"/>
        </w:tabs>
        <w:ind w:left="142"/>
        <w:jc w:val="both"/>
        <w:rPr>
          <w:rStyle w:val="c0c6"/>
          <w:bCs/>
        </w:rPr>
      </w:pPr>
      <w:r w:rsidRPr="002C4B1A">
        <w:rPr>
          <w:rStyle w:val="c0c6"/>
          <w:bCs/>
        </w:rPr>
        <w:t>Рабочая программа является составной частью программы образовательного учреждения.</w:t>
      </w:r>
    </w:p>
    <w:p w:rsidR="00F83AFE" w:rsidRDefault="00F83AFE" w:rsidP="00F83AFE">
      <w:pPr>
        <w:jc w:val="both"/>
      </w:pPr>
      <w:r>
        <w:t>Решение расчётных задач занимает важное место в изучении основ химической науки. При решении задач происходит более глубокое и полное усвоение учебного материала, вырабатываются навыки практического применения имеющихся знаний, развиваются способности к самостоятельной работе, происходит формирование умения логически мыслить, использовать приёмы анализа и синтеза, находить взаимосвязь между объектами и явлениями. В этом отношении решение задач является необходимым компонентом при изучении химии.</w:t>
      </w:r>
    </w:p>
    <w:p w:rsidR="00F83AFE" w:rsidRDefault="00F83AFE" w:rsidP="00F83AFE">
      <w:pPr>
        <w:jc w:val="both"/>
      </w:pPr>
      <w:r>
        <w:tab/>
        <w:t xml:space="preserve">В учебных планах предмету «Химия» отведено 2 часа в неделю. Программа же по химии весьма обширна. Поэтому учитель химии вынужден решать проблему, как при небольшом количестве уроков дать хорошие знания учащимся, а главное сформировать у них необходимые умения и навыки, в том числе научить решать расчётные задачи. </w:t>
      </w:r>
    </w:p>
    <w:p w:rsidR="00F83AFE" w:rsidRDefault="00F83AFE" w:rsidP="00F83AFE">
      <w:pPr>
        <w:jc w:val="both"/>
      </w:pPr>
      <w:r>
        <w:tab/>
        <w:t>Для большинства учащихся решение расчётных задач по химии представляет немалые трудности. А, не освоив первый этап решения задач, связанных с ключевым понятием «моль», школьник в дальнейшем не сможет осознанно решать и более сложные задачи. Поэтому учителю требуется приложить максимальные усилия на начальном этапе решения задач, так как от этого будет зависеть дальнейший успех.</w:t>
      </w:r>
    </w:p>
    <w:p w:rsidR="00F83AFE" w:rsidRDefault="00F83AFE" w:rsidP="00F83AFE">
      <w:pPr>
        <w:jc w:val="both"/>
      </w:pPr>
      <w:r>
        <w:tab/>
        <w:t>Главное предназначение данного факультативного курса состоит в том, чтобы сформировать у учащихся умение решать задачи определённого уровня сложности, познакомить их с основными типами задач и способами их решения.</w:t>
      </w:r>
    </w:p>
    <w:p w:rsidR="00F83AFE" w:rsidRDefault="00F83AFE" w:rsidP="00F83AFE">
      <w:pPr>
        <w:ind w:firstLine="709"/>
        <w:jc w:val="both"/>
        <w:rPr>
          <w:color w:val="000000"/>
        </w:rPr>
      </w:pPr>
      <w:r>
        <w:rPr>
          <w:b/>
          <w:bCs/>
          <w:color w:val="000000"/>
        </w:rPr>
        <w:t>Цель: </w:t>
      </w:r>
      <w:r>
        <w:rPr>
          <w:color w:val="000000"/>
        </w:rPr>
        <w:t> формирование у учащихся опыта химического творчества, который связан не только с содержанием деятельности, но и с особенностями личности ребенка , его способностями к сотрудничеству, развитие общекультурной компетентности, представлений о роли естественнонаучных занятий в становлении цивилизации, познавательной активности и самостоятельности, положительной мотивации к обучению, опыта самореализации, коллективного взаимодействия, развитие интеллектуального и творческого потенциала  детей на основе формирования операционных способов умственных действий по решению теоретических и практических задач в области химии.</w:t>
      </w:r>
    </w:p>
    <w:p w:rsidR="00F83AFE" w:rsidRDefault="00F83AFE" w:rsidP="00F83AFE">
      <w:pPr>
        <w:ind w:firstLine="709"/>
        <w:jc w:val="both"/>
        <w:rPr>
          <w:color w:val="000000"/>
        </w:rPr>
      </w:pPr>
      <w:r>
        <w:rPr>
          <w:color w:val="000000"/>
        </w:rPr>
        <w:t>Задачи программы:</w:t>
      </w:r>
    </w:p>
    <w:p w:rsidR="00F83AFE" w:rsidRDefault="00F83AFE" w:rsidP="00F83AFE">
      <w:pPr>
        <w:ind w:firstLine="709"/>
        <w:jc w:val="both"/>
        <w:rPr>
          <w:color w:val="000000"/>
        </w:rPr>
      </w:pPr>
      <w:r>
        <w:rPr>
          <w:i/>
          <w:iCs/>
          <w:color w:val="000000"/>
        </w:rPr>
        <w:t>Образовательные:</w:t>
      </w:r>
    </w:p>
    <w:p w:rsidR="00F83AFE" w:rsidRDefault="00F83AFE" w:rsidP="00F83AFE">
      <w:pPr>
        <w:ind w:firstLine="709"/>
        <w:jc w:val="both"/>
        <w:rPr>
          <w:color w:val="000000"/>
        </w:rPr>
      </w:pPr>
      <w:r>
        <w:rPr>
          <w:color w:val="000000"/>
        </w:rPr>
        <w:t>1) формирование умений и знаний при решении основных типов задач по химии;</w:t>
      </w:r>
    </w:p>
    <w:p w:rsidR="00F83AFE" w:rsidRDefault="00F83AFE" w:rsidP="00F83AFE">
      <w:pPr>
        <w:ind w:firstLine="709"/>
        <w:jc w:val="both"/>
        <w:rPr>
          <w:color w:val="000000"/>
        </w:rPr>
      </w:pPr>
      <w:r>
        <w:rPr>
          <w:color w:val="000000"/>
        </w:rPr>
        <w:t>2) формирование практических умений при решении экспериментальных задач на распознавание веществ;</w:t>
      </w:r>
    </w:p>
    <w:p w:rsidR="00F83AFE" w:rsidRDefault="00F83AFE" w:rsidP="00F83AFE">
      <w:pPr>
        <w:ind w:firstLine="709"/>
        <w:jc w:val="both"/>
        <w:rPr>
          <w:color w:val="000000"/>
        </w:rPr>
      </w:pPr>
      <w:r>
        <w:rPr>
          <w:color w:val="000000"/>
        </w:rPr>
        <w:t>3) повторение, закрепление основных понятий, законов, теорий, а также научных фактов, образующих химическую науку.</w:t>
      </w:r>
    </w:p>
    <w:p w:rsidR="00F83AFE" w:rsidRDefault="00F83AFE" w:rsidP="00F83AFE">
      <w:pPr>
        <w:ind w:firstLine="709"/>
        <w:jc w:val="both"/>
        <w:rPr>
          <w:color w:val="000000"/>
        </w:rPr>
      </w:pPr>
      <w:r>
        <w:rPr>
          <w:i/>
          <w:iCs/>
          <w:color w:val="000000"/>
        </w:rPr>
        <w:t>Воспитательные:</w:t>
      </w:r>
    </w:p>
    <w:p w:rsidR="00F83AFE" w:rsidRDefault="00F83AFE" w:rsidP="00F83AFE">
      <w:pPr>
        <w:ind w:firstLine="709"/>
        <w:jc w:val="both"/>
        <w:rPr>
          <w:color w:val="000000"/>
        </w:rPr>
      </w:pPr>
      <w:r>
        <w:rPr>
          <w:color w:val="000000"/>
        </w:rPr>
        <w:t>1) создание педагогических ситуаций успешности для повышения собственной самооценки и статуса учащихся в глазах сверстников, педагогов и родителей;</w:t>
      </w:r>
    </w:p>
    <w:p w:rsidR="00F83AFE" w:rsidRDefault="00F83AFE" w:rsidP="00F83AFE">
      <w:pPr>
        <w:ind w:firstLine="709"/>
        <w:jc w:val="both"/>
        <w:rPr>
          <w:color w:val="000000"/>
        </w:rPr>
      </w:pPr>
      <w:r>
        <w:rPr>
          <w:color w:val="000000"/>
        </w:rPr>
        <w:t>2) формирование познавательных способностей в соответствии с логикой развития химической науки;</w:t>
      </w:r>
    </w:p>
    <w:p w:rsidR="00F83AFE" w:rsidRDefault="00F83AFE" w:rsidP="00F83AFE">
      <w:pPr>
        <w:ind w:firstLine="709"/>
        <w:jc w:val="both"/>
        <w:rPr>
          <w:color w:val="000000"/>
        </w:rPr>
      </w:pPr>
      <w:r>
        <w:rPr>
          <w:color w:val="000000"/>
        </w:rPr>
        <w:t>3) содействие в профориентации школьников.</w:t>
      </w:r>
    </w:p>
    <w:p w:rsidR="00F83AFE" w:rsidRDefault="00F83AFE" w:rsidP="00F83AFE">
      <w:pPr>
        <w:ind w:firstLine="709"/>
        <w:jc w:val="both"/>
        <w:rPr>
          <w:color w:val="000000"/>
        </w:rPr>
      </w:pPr>
      <w:r>
        <w:rPr>
          <w:i/>
          <w:iCs/>
          <w:color w:val="000000"/>
        </w:rPr>
        <w:t>Развивающие:</w:t>
      </w:r>
    </w:p>
    <w:p w:rsidR="00F83AFE" w:rsidRDefault="00F83AFE" w:rsidP="00F83AFE">
      <w:pPr>
        <w:ind w:firstLine="709"/>
        <w:jc w:val="both"/>
        <w:rPr>
          <w:color w:val="000000"/>
        </w:rPr>
      </w:pPr>
      <w:r>
        <w:rPr>
          <w:color w:val="000000"/>
        </w:rPr>
        <w:t>1) развивать у школьника умение выделять главное, существенное в изученном материале, сравнивать, обобщать изученные факты, логически излагать свои мысли при решении задач;</w:t>
      </w:r>
    </w:p>
    <w:p w:rsidR="00F83AFE" w:rsidRDefault="00F83AFE" w:rsidP="00F83AFE">
      <w:pPr>
        <w:ind w:firstLine="709"/>
        <w:jc w:val="both"/>
        <w:rPr>
          <w:color w:val="000000"/>
        </w:rPr>
      </w:pPr>
      <w:r>
        <w:rPr>
          <w:color w:val="000000"/>
        </w:rPr>
        <w:t>2) развивать самостоятельность, умение преодолевать трудности в учении;</w:t>
      </w:r>
    </w:p>
    <w:p w:rsidR="00F83AFE" w:rsidRDefault="00F83AFE" w:rsidP="00F83AFE">
      <w:pPr>
        <w:ind w:firstLine="709"/>
        <w:jc w:val="both"/>
        <w:rPr>
          <w:color w:val="000000"/>
        </w:rPr>
      </w:pPr>
      <w:r>
        <w:rPr>
          <w:color w:val="000000"/>
        </w:rPr>
        <w:lastRenderedPageBreak/>
        <w:t>3) развивать эмоции учащихся, создавая эмоциональные ситуации удивления, занимательности, парадоксальности;</w:t>
      </w:r>
    </w:p>
    <w:p w:rsidR="00F83AFE" w:rsidRDefault="00F83AFE" w:rsidP="00F83AFE">
      <w:pPr>
        <w:ind w:firstLine="709"/>
        <w:jc w:val="both"/>
        <w:rPr>
          <w:color w:val="000000"/>
        </w:rPr>
      </w:pPr>
      <w:r>
        <w:rPr>
          <w:color w:val="000000"/>
        </w:rPr>
        <w:t>4) развивать практические умения учащихся при выполнении практических экспериментальных задач.</w:t>
      </w:r>
    </w:p>
    <w:p w:rsidR="00F83AFE" w:rsidRDefault="00F83AFE" w:rsidP="00F83AFE">
      <w:pPr>
        <w:ind w:firstLine="709"/>
        <w:jc w:val="both"/>
        <w:rPr>
          <w:color w:val="000000"/>
        </w:rPr>
      </w:pPr>
      <w:r>
        <w:rPr>
          <w:color w:val="000000"/>
        </w:rPr>
        <w:t>5)развивать интеллектуальный и творческий потенциал личности, логическое мышление при решении экспериментальных задач по химии;</w:t>
      </w:r>
    </w:p>
    <w:p w:rsidR="00F83AFE" w:rsidRDefault="00F83AFE" w:rsidP="00F83AFE">
      <w:pPr>
        <w:ind w:firstLine="709"/>
        <w:jc w:val="both"/>
        <w:rPr>
          <w:color w:val="000000"/>
        </w:rPr>
      </w:pPr>
      <w:r>
        <w:rPr>
          <w:color w:val="000000"/>
        </w:rPr>
        <w:t>6)учить технике подготовки и проведения химического эксперимента, с помощью занимательных опытов поднять у обучающихся интерес к изучению химии, учить приемам решения творческих задач, поиску альтернативного решения, комбинированию ранее известных способов решения, анализу и сопоставлению различных вариантов решения, учить активно мыслить;</w:t>
      </w:r>
    </w:p>
    <w:p w:rsidR="00F83AFE" w:rsidRDefault="00F83AFE" w:rsidP="00F83AFE">
      <w:pPr>
        <w:ind w:firstLine="709"/>
        <w:jc w:val="both"/>
        <w:rPr>
          <w:color w:val="000000"/>
        </w:rPr>
      </w:pPr>
      <w:r>
        <w:rPr>
          <w:color w:val="000000"/>
        </w:rPr>
        <w:t>7) расширять профессиональный кругозор, эрудицию, повышать общий уровень образованности и культуры.</w:t>
      </w:r>
    </w:p>
    <w:p w:rsidR="00F83AFE" w:rsidRPr="002C4B1A" w:rsidRDefault="00F83AFE" w:rsidP="00F83AFE">
      <w:pPr>
        <w:autoSpaceDE w:val="0"/>
        <w:autoSpaceDN w:val="0"/>
        <w:adjustRightInd w:val="0"/>
        <w:jc w:val="both"/>
        <w:rPr>
          <w:rFonts w:eastAsia="Calibri"/>
          <w:b/>
          <w:bCs/>
          <w:color w:val="000000"/>
        </w:rPr>
      </w:pPr>
      <w:r w:rsidRPr="002C4B1A">
        <w:rPr>
          <w:rFonts w:eastAsia="Calibri"/>
          <w:b/>
          <w:bCs/>
          <w:color w:val="000000"/>
        </w:rPr>
        <w:t>Учебно-методический комплект:</w:t>
      </w:r>
    </w:p>
    <w:p w:rsidR="00F83AFE" w:rsidRDefault="00F83AFE" w:rsidP="00F83AFE">
      <w:pPr>
        <w:pStyle w:val="a3"/>
        <w:spacing w:after="0" w:afterAutospacing="0" w:line="240" w:lineRule="auto"/>
      </w:pPr>
      <w:r>
        <w:t>1.</w:t>
      </w:r>
      <w:r>
        <w:rPr>
          <w:b/>
          <w:bCs/>
        </w:rPr>
        <w:t xml:space="preserve"> </w:t>
      </w:r>
      <w:r>
        <w:t>Адамович Т.П. Васильева Г.И. “Сборник олимпиадных задач по химии”.</w:t>
      </w:r>
    </w:p>
    <w:p w:rsidR="00F83AFE" w:rsidRDefault="00F83AFE" w:rsidP="00F83AFE">
      <w:pPr>
        <w:pStyle w:val="a3"/>
        <w:spacing w:after="0" w:afterAutospacing="0" w:line="240" w:lineRule="auto"/>
      </w:pPr>
      <w:r>
        <w:t>2. Будруджак П. “Задачи по химии”.</w:t>
      </w:r>
    </w:p>
    <w:p w:rsidR="00F83AFE" w:rsidRDefault="00F83AFE" w:rsidP="00F83AFE">
      <w:pPr>
        <w:pStyle w:val="a3"/>
        <w:spacing w:after="0" w:afterAutospacing="0" w:line="240" w:lineRule="auto"/>
      </w:pPr>
      <w:r>
        <w:t>3. Ерохин Ю.М.; Фролов В.И. “Сборник задач и упражнений по химии”.</w:t>
      </w:r>
    </w:p>
    <w:p w:rsidR="00F83AFE" w:rsidRDefault="00F83AFE" w:rsidP="00F83AFE">
      <w:pPr>
        <w:pStyle w:val="a3"/>
        <w:spacing w:after="0" w:afterAutospacing="0" w:line="240" w:lineRule="auto"/>
      </w:pPr>
      <w:r>
        <w:t>4. “Контрольные и проверочные работы по химии 8 класс” к учебнику О.С. Габриеляна “Химия – 8 класс”.</w:t>
      </w:r>
    </w:p>
    <w:p w:rsidR="00F83AFE" w:rsidRDefault="00F83AFE" w:rsidP="00F83AFE">
      <w:pPr>
        <w:pStyle w:val="a3"/>
        <w:spacing w:after="0" w:afterAutospacing="0" w:line="240" w:lineRule="auto"/>
      </w:pPr>
      <w:r>
        <w:t>5. Кузменко Н.Е., Ерёмин В.В. “2500 задач с решением”.</w:t>
      </w:r>
    </w:p>
    <w:p w:rsidR="00F83AFE" w:rsidRDefault="00F83AFE" w:rsidP="00F83AFE">
      <w:pPr>
        <w:pStyle w:val="a3"/>
        <w:spacing w:after="0" w:afterAutospacing="0" w:line="240" w:lineRule="auto"/>
      </w:pPr>
      <w:r>
        <w:t>6. Цитович И.К.; Протасов П.И. “Методика решения расчётных задач по химии”.</w:t>
      </w:r>
    </w:p>
    <w:p w:rsidR="00F83AFE" w:rsidRDefault="00F83AFE" w:rsidP="00F83AFE">
      <w:pPr>
        <w:pStyle w:val="a3"/>
        <w:spacing w:after="0" w:afterAutospacing="0" w:line="240" w:lineRule="auto"/>
      </w:pPr>
      <w:r>
        <w:t>7. Хомченко И.Г. “Сборник задач и упражнений по химии для нехимических техникумов”.</w:t>
      </w:r>
    </w:p>
    <w:p w:rsidR="00F83AFE" w:rsidRDefault="00F83AFE" w:rsidP="00074DA0">
      <w:pPr>
        <w:pStyle w:val="a3"/>
        <w:tabs>
          <w:tab w:val="left" w:pos="7755"/>
        </w:tabs>
        <w:spacing w:after="0" w:afterAutospacing="0" w:line="240" w:lineRule="auto"/>
      </w:pPr>
      <w:r>
        <w:t>8. Хомченко Г.П. “Задачи по химии для поступающих в ВУЗы”.</w:t>
      </w:r>
      <w:r w:rsidR="00074DA0">
        <w:tab/>
      </w:r>
    </w:p>
    <w:p w:rsidR="00F83AFE" w:rsidRPr="00344E06" w:rsidRDefault="00F83AFE" w:rsidP="00F83AFE">
      <w:pPr>
        <w:tabs>
          <w:tab w:val="left" w:pos="426"/>
        </w:tabs>
        <w:ind w:firstLine="709"/>
        <w:jc w:val="both"/>
        <w:rPr>
          <w:b/>
        </w:rPr>
      </w:pPr>
      <w:r w:rsidRPr="00344E06">
        <w:rPr>
          <w:b/>
          <w:iCs/>
        </w:rPr>
        <w:t>2. Планируемые результаты.</w:t>
      </w:r>
    </w:p>
    <w:p w:rsidR="00F83AFE" w:rsidRDefault="00F83AFE" w:rsidP="00F83AFE">
      <w:pPr>
        <w:pStyle w:val="Default"/>
        <w:numPr>
          <w:ilvl w:val="0"/>
          <w:numId w:val="1"/>
        </w:numPr>
        <w:ind w:left="709" w:hanging="349"/>
        <w:contextualSpacing/>
        <w:outlineLvl w:val="1"/>
        <w:rPr>
          <w:b/>
          <w:i/>
        </w:rPr>
      </w:pPr>
      <w:r w:rsidRPr="00102165">
        <w:rPr>
          <w:b/>
          <w:i/>
        </w:rPr>
        <w:t xml:space="preserve">Личностные универсальные учебные действия </w:t>
      </w:r>
      <w:r w:rsidRPr="00102165">
        <w:t xml:space="preserve"> </w:t>
      </w:r>
    </w:p>
    <w:p w:rsidR="00F83AFE" w:rsidRPr="00DE1789" w:rsidRDefault="00F83AFE" w:rsidP="00F83AFE">
      <w:pPr>
        <w:pStyle w:val="Default"/>
        <w:numPr>
          <w:ilvl w:val="0"/>
          <w:numId w:val="5"/>
        </w:numPr>
        <w:contextualSpacing/>
        <w:outlineLvl w:val="1"/>
        <w:rPr>
          <w:b/>
          <w:i/>
        </w:rPr>
      </w:pPr>
      <w:r w:rsidRPr="00102165">
        <w:t xml:space="preserve">Различать основные нравственно-эстетические понятия; </w:t>
      </w:r>
    </w:p>
    <w:p w:rsidR="00F83AFE" w:rsidRDefault="00F83AFE" w:rsidP="00F83AFE">
      <w:pPr>
        <w:pStyle w:val="Default"/>
        <w:numPr>
          <w:ilvl w:val="0"/>
          <w:numId w:val="5"/>
        </w:numPr>
        <w:contextualSpacing/>
        <w:outlineLvl w:val="1"/>
        <w:rPr>
          <w:b/>
          <w:i/>
        </w:rPr>
      </w:pPr>
      <w:r w:rsidRPr="00102165">
        <w:t xml:space="preserve">Оценивать свои и чужие поступки; </w:t>
      </w:r>
    </w:p>
    <w:p w:rsidR="00F83AFE" w:rsidRDefault="00F83AFE" w:rsidP="00F83AFE">
      <w:pPr>
        <w:pStyle w:val="Default"/>
        <w:numPr>
          <w:ilvl w:val="0"/>
          <w:numId w:val="5"/>
        </w:numPr>
        <w:contextualSpacing/>
        <w:outlineLvl w:val="1"/>
        <w:rPr>
          <w:b/>
          <w:i/>
        </w:rPr>
      </w:pPr>
      <w:r w:rsidRPr="00102165">
        <w:t xml:space="preserve">Анализировать и характеризовать эмоциональные состояния и чувства окружающих, строить свои взаимоотношения с их учетом; </w:t>
      </w:r>
    </w:p>
    <w:p w:rsidR="00F83AFE" w:rsidRDefault="00F83AFE" w:rsidP="00F83AFE">
      <w:pPr>
        <w:pStyle w:val="Default"/>
        <w:numPr>
          <w:ilvl w:val="0"/>
          <w:numId w:val="5"/>
        </w:numPr>
        <w:contextualSpacing/>
        <w:outlineLvl w:val="1"/>
        <w:rPr>
          <w:b/>
          <w:i/>
        </w:rPr>
      </w:pPr>
      <w:r w:rsidRPr="00102165">
        <w:t xml:space="preserve">Оценивать ситуации с точки зрения правил поведения и этики; </w:t>
      </w:r>
    </w:p>
    <w:p w:rsidR="00F83AFE" w:rsidRDefault="00F83AFE" w:rsidP="00F83AFE">
      <w:pPr>
        <w:pStyle w:val="Default"/>
        <w:numPr>
          <w:ilvl w:val="0"/>
          <w:numId w:val="5"/>
        </w:numPr>
        <w:contextualSpacing/>
        <w:outlineLvl w:val="1"/>
        <w:rPr>
          <w:b/>
          <w:i/>
        </w:rPr>
      </w:pPr>
      <w:r w:rsidRPr="00102165">
        <w:t xml:space="preserve">Проявлять в конкретных ситуациях доброжелательность, доверие внимательность; </w:t>
      </w:r>
    </w:p>
    <w:p w:rsidR="00F83AFE" w:rsidRDefault="00F83AFE" w:rsidP="00F83AFE">
      <w:pPr>
        <w:pStyle w:val="Default"/>
        <w:numPr>
          <w:ilvl w:val="0"/>
          <w:numId w:val="5"/>
        </w:numPr>
        <w:contextualSpacing/>
        <w:outlineLvl w:val="1"/>
        <w:rPr>
          <w:b/>
          <w:i/>
        </w:rPr>
      </w:pPr>
      <w:r w:rsidRPr="00102165">
        <w:t xml:space="preserve">Выражать положительное отношение к процессу познания; </w:t>
      </w:r>
    </w:p>
    <w:p w:rsidR="00F83AFE" w:rsidRDefault="00F83AFE" w:rsidP="00F83AFE">
      <w:pPr>
        <w:pStyle w:val="Default"/>
        <w:numPr>
          <w:ilvl w:val="0"/>
          <w:numId w:val="5"/>
        </w:numPr>
        <w:contextualSpacing/>
        <w:outlineLvl w:val="1"/>
        <w:rPr>
          <w:b/>
          <w:i/>
        </w:rPr>
      </w:pPr>
      <w:r w:rsidRPr="00102165">
        <w:t xml:space="preserve">Проявлять внимание, удивление, желание больше узнать; </w:t>
      </w:r>
    </w:p>
    <w:p w:rsidR="00F83AFE" w:rsidRDefault="00F83AFE" w:rsidP="00F83AFE">
      <w:pPr>
        <w:pStyle w:val="Default"/>
        <w:numPr>
          <w:ilvl w:val="0"/>
          <w:numId w:val="5"/>
        </w:numPr>
        <w:contextualSpacing/>
        <w:outlineLvl w:val="1"/>
        <w:rPr>
          <w:b/>
          <w:i/>
        </w:rPr>
      </w:pPr>
      <w:r w:rsidRPr="00102165">
        <w:t>Оценивать собственную учебную деятельность: свои достижения, самостоятельность</w:t>
      </w:r>
      <w:r w:rsidRPr="00DE1789">
        <w:rPr>
          <w:color w:val="auto"/>
        </w:rPr>
        <w:t xml:space="preserve"> </w:t>
      </w:r>
    </w:p>
    <w:p w:rsidR="00F83AFE" w:rsidRPr="00DE1789" w:rsidRDefault="00F83AFE" w:rsidP="00F83AFE">
      <w:pPr>
        <w:pStyle w:val="Default"/>
        <w:numPr>
          <w:ilvl w:val="0"/>
          <w:numId w:val="5"/>
        </w:numPr>
        <w:contextualSpacing/>
        <w:outlineLvl w:val="1"/>
        <w:rPr>
          <w:b/>
          <w:i/>
        </w:rPr>
      </w:pPr>
      <w:r w:rsidRPr="00DE1789">
        <w:rPr>
          <w:color w:val="auto"/>
        </w:rPr>
        <w:t>Применять правила делового сотрудничества: сравнивать разные точки зрения; считаться с мнением другого человека</w:t>
      </w:r>
      <w:r w:rsidRPr="00102165">
        <w:t xml:space="preserve">, инициативу, ответственность, причины неудач; </w:t>
      </w:r>
      <w:r w:rsidRPr="00DE1789">
        <w:rPr>
          <w:color w:val="auto"/>
        </w:rPr>
        <w:t xml:space="preserve">проявлять терпение и доброжелательность в споре, дискуссии, доверие к собеседнику. </w:t>
      </w:r>
    </w:p>
    <w:p w:rsidR="00F83AFE" w:rsidRDefault="00F83AFE" w:rsidP="00F83AFE">
      <w:pPr>
        <w:pStyle w:val="Default"/>
        <w:numPr>
          <w:ilvl w:val="0"/>
          <w:numId w:val="1"/>
        </w:numPr>
        <w:ind w:left="0" w:firstLine="0"/>
        <w:contextualSpacing/>
        <w:jc w:val="both"/>
        <w:outlineLvl w:val="1"/>
        <w:rPr>
          <w:b/>
          <w:i/>
          <w:color w:val="auto"/>
        </w:rPr>
      </w:pPr>
      <w:r w:rsidRPr="00102165">
        <w:rPr>
          <w:b/>
          <w:i/>
          <w:color w:val="auto"/>
        </w:rPr>
        <w:t xml:space="preserve">Регулятивные универсальные учебные действия </w:t>
      </w:r>
    </w:p>
    <w:p w:rsidR="00F83AFE" w:rsidRDefault="00F83AFE" w:rsidP="00F83AFE">
      <w:pPr>
        <w:pStyle w:val="Default"/>
        <w:numPr>
          <w:ilvl w:val="0"/>
          <w:numId w:val="4"/>
        </w:numPr>
        <w:contextualSpacing/>
        <w:jc w:val="both"/>
        <w:outlineLvl w:val="1"/>
        <w:rPr>
          <w:b/>
          <w:i/>
          <w:color w:val="auto"/>
        </w:rPr>
      </w:pPr>
      <w:r w:rsidRPr="00102165">
        <w:rPr>
          <w:color w:val="auto"/>
        </w:rPr>
        <w:t xml:space="preserve">Удерживать цель деятельности до получения ее результата; </w:t>
      </w:r>
    </w:p>
    <w:p w:rsidR="00F83AFE" w:rsidRDefault="00F83AFE" w:rsidP="00F83AFE">
      <w:pPr>
        <w:pStyle w:val="Default"/>
        <w:numPr>
          <w:ilvl w:val="0"/>
          <w:numId w:val="4"/>
        </w:numPr>
        <w:contextualSpacing/>
        <w:jc w:val="both"/>
        <w:outlineLvl w:val="1"/>
        <w:rPr>
          <w:b/>
          <w:i/>
          <w:color w:val="auto"/>
        </w:rPr>
      </w:pPr>
      <w:r w:rsidRPr="00DE1789">
        <w:rPr>
          <w:color w:val="auto"/>
        </w:rPr>
        <w:t xml:space="preserve">Планировать решение учебной задачи; </w:t>
      </w:r>
    </w:p>
    <w:p w:rsidR="00F83AFE" w:rsidRDefault="00F83AFE" w:rsidP="00F83AFE">
      <w:pPr>
        <w:pStyle w:val="Default"/>
        <w:numPr>
          <w:ilvl w:val="0"/>
          <w:numId w:val="4"/>
        </w:numPr>
        <w:contextualSpacing/>
        <w:jc w:val="both"/>
        <w:outlineLvl w:val="1"/>
        <w:rPr>
          <w:b/>
          <w:i/>
          <w:color w:val="auto"/>
        </w:rPr>
      </w:pPr>
      <w:r w:rsidRPr="00DE1789">
        <w:rPr>
          <w:color w:val="auto"/>
        </w:rPr>
        <w:t xml:space="preserve">Оценивать весомость приводимых доказательств и рассуждений (убедительно, ложно, истинно, существенно, не существенно); </w:t>
      </w:r>
    </w:p>
    <w:p w:rsidR="00F83AFE" w:rsidRDefault="00F83AFE" w:rsidP="00F83AFE">
      <w:pPr>
        <w:pStyle w:val="Default"/>
        <w:numPr>
          <w:ilvl w:val="0"/>
          <w:numId w:val="4"/>
        </w:numPr>
        <w:contextualSpacing/>
        <w:jc w:val="both"/>
        <w:outlineLvl w:val="1"/>
        <w:rPr>
          <w:b/>
          <w:i/>
          <w:color w:val="auto"/>
        </w:rPr>
      </w:pPr>
      <w:r w:rsidRPr="00DE1789">
        <w:rPr>
          <w:color w:val="auto"/>
        </w:rPr>
        <w:t xml:space="preserve">Корректировать деятельность: вносить изменения в процесс с учетом возникших трудностей и ошибок, намечать способы их устранения; </w:t>
      </w:r>
    </w:p>
    <w:p w:rsidR="00F83AFE" w:rsidRDefault="00F83AFE" w:rsidP="00F83AFE">
      <w:pPr>
        <w:pStyle w:val="Default"/>
        <w:numPr>
          <w:ilvl w:val="0"/>
          <w:numId w:val="4"/>
        </w:numPr>
        <w:contextualSpacing/>
        <w:jc w:val="both"/>
        <w:outlineLvl w:val="1"/>
        <w:rPr>
          <w:b/>
          <w:i/>
          <w:color w:val="auto"/>
        </w:rPr>
      </w:pPr>
      <w:r w:rsidRPr="00DE1789">
        <w:rPr>
          <w:color w:val="auto"/>
        </w:rPr>
        <w:t xml:space="preserve">Осуществлять итоговый контроль деятельности («что сделано») и пооперационный контроль («как выполнена каждая операция, входящая в состав учебного действия»); </w:t>
      </w:r>
    </w:p>
    <w:p w:rsidR="00F83AFE" w:rsidRDefault="00F83AFE" w:rsidP="00F83AFE">
      <w:pPr>
        <w:pStyle w:val="Default"/>
        <w:numPr>
          <w:ilvl w:val="0"/>
          <w:numId w:val="4"/>
        </w:numPr>
        <w:contextualSpacing/>
        <w:jc w:val="both"/>
        <w:outlineLvl w:val="1"/>
        <w:rPr>
          <w:b/>
          <w:i/>
          <w:color w:val="auto"/>
        </w:rPr>
      </w:pPr>
      <w:r w:rsidRPr="00DE1789">
        <w:rPr>
          <w:color w:val="auto"/>
        </w:rPr>
        <w:t xml:space="preserve">Оценивать результаты деятельности; </w:t>
      </w:r>
    </w:p>
    <w:p w:rsidR="00F83AFE" w:rsidRDefault="00F83AFE" w:rsidP="00F83AFE">
      <w:pPr>
        <w:pStyle w:val="Default"/>
        <w:numPr>
          <w:ilvl w:val="0"/>
          <w:numId w:val="4"/>
        </w:numPr>
        <w:contextualSpacing/>
        <w:jc w:val="both"/>
        <w:outlineLvl w:val="1"/>
        <w:rPr>
          <w:b/>
          <w:i/>
          <w:color w:val="auto"/>
        </w:rPr>
      </w:pPr>
      <w:r w:rsidRPr="00DE1789">
        <w:rPr>
          <w:color w:val="auto"/>
        </w:rPr>
        <w:t xml:space="preserve">Анализировать собственную работу; </w:t>
      </w:r>
    </w:p>
    <w:p w:rsidR="00F83AFE" w:rsidRPr="00DE1789" w:rsidRDefault="00F83AFE" w:rsidP="00F83AFE">
      <w:pPr>
        <w:pStyle w:val="Default"/>
        <w:numPr>
          <w:ilvl w:val="0"/>
          <w:numId w:val="4"/>
        </w:numPr>
        <w:contextualSpacing/>
        <w:jc w:val="both"/>
        <w:outlineLvl w:val="1"/>
        <w:rPr>
          <w:b/>
          <w:i/>
          <w:color w:val="auto"/>
        </w:rPr>
      </w:pPr>
      <w:r w:rsidRPr="00DE1789">
        <w:rPr>
          <w:color w:val="auto"/>
        </w:rPr>
        <w:lastRenderedPageBreak/>
        <w:t xml:space="preserve">Оценивать уровень владения тем или иным учебным действием (отвечать на вопрос «что я не знаю и не умею?»). </w:t>
      </w:r>
    </w:p>
    <w:p w:rsidR="00F83AFE" w:rsidRDefault="00F83AFE" w:rsidP="00F83AFE">
      <w:pPr>
        <w:pStyle w:val="Default"/>
        <w:contextualSpacing/>
        <w:jc w:val="both"/>
        <w:outlineLvl w:val="1"/>
        <w:rPr>
          <w:b/>
          <w:i/>
          <w:color w:val="auto"/>
        </w:rPr>
      </w:pPr>
      <w:r w:rsidRPr="00102165">
        <w:rPr>
          <w:b/>
          <w:i/>
          <w:color w:val="auto"/>
        </w:rPr>
        <w:t xml:space="preserve">3. Познавательные универсальные учебные действия </w:t>
      </w:r>
    </w:p>
    <w:p w:rsidR="00F83AFE" w:rsidRDefault="00F83AFE" w:rsidP="00F83AFE">
      <w:pPr>
        <w:pStyle w:val="Default"/>
        <w:numPr>
          <w:ilvl w:val="0"/>
          <w:numId w:val="3"/>
        </w:numPr>
        <w:contextualSpacing/>
        <w:jc w:val="both"/>
        <w:outlineLvl w:val="1"/>
        <w:rPr>
          <w:b/>
          <w:i/>
          <w:color w:val="auto"/>
        </w:rPr>
      </w:pPr>
      <w:r w:rsidRPr="00102165">
        <w:rPr>
          <w:color w:val="auto"/>
        </w:rPr>
        <w:t xml:space="preserve">Анализировать результаты элементарных исследований, фиксировать их результаты; </w:t>
      </w:r>
    </w:p>
    <w:p w:rsidR="00F83AFE" w:rsidRDefault="00F83AFE" w:rsidP="00F83AFE">
      <w:pPr>
        <w:pStyle w:val="Default"/>
        <w:numPr>
          <w:ilvl w:val="0"/>
          <w:numId w:val="3"/>
        </w:numPr>
        <w:contextualSpacing/>
        <w:jc w:val="both"/>
        <w:outlineLvl w:val="1"/>
        <w:rPr>
          <w:b/>
          <w:i/>
          <w:color w:val="auto"/>
        </w:rPr>
      </w:pPr>
      <w:r w:rsidRPr="00DE1789">
        <w:rPr>
          <w:color w:val="auto"/>
        </w:rPr>
        <w:t xml:space="preserve">Воспроизводить по памяти информацию, необходимую для решения учебной задачи; </w:t>
      </w:r>
    </w:p>
    <w:p w:rsidR="00F83AFE" w:rsidRDefault="00F83AFE" w:rsidP="00F83AFE">
      <w:pPr>
        <w:pStyle w:val="Default"/>
        <w:numPr>
          <w:ilvl w:val="0"/>
          <w:numId w:val="3"/>
        </w:numPr>
        <w:contextualSpacing/>
        <w:jc w:val="both"/>
        <w:outlineLvl w:val="1"/>
        <w:rPr>
          <w:b/>
          <w:i/>
          <w:color w:val="auto"/>
        </w:rPr>
      </w:pPr>
      <w:r w:rsidRPr="00DE1789">
        <w:rPr>
          <w:color w:val="auto"/>
        </w:rPr>
        <w:t xml:space="preserve">Применять таблицы, схемы, модели для получения информации; </w:t>
      </w:r>
    </w:p>
    <w:p w:rsidR="00F83AFE" w:rsidRDefault="00F83AFE" w:rsidP="00F83AFE">
      <w:pPr>
        <w:pStyle w:val="Default"/>
        <w:numPr>
          <w:ilvl w:val="0"/>
          <w:numId w:val="3"/>
        </w:numPr>
        <w:contextualSpacing/>
        <w:jc w:val="both"/>
        <w:outlineLvl w:val="1"/>
        <w:rPr>
          <w:b/>
          <w:i/>
          <w:color w:val="auto"/>
        </w:rPr>
      </w:pPr>
      <w:r w:rsidRPr="00DE1789">
        <w:rPr>
          <w:color w:val="auto"/>
        </w:rPr>
        <w:t xml:space="preserve">Презентовать подготовленную информацию в наглядном и вербальном виде; </w:t>
      </w:r>
    </w:p>
    <w:p w:rsidR="00F83AFE" w:rsidRDefault="00F83AFE" w:rsidP="00F83AFE">
      <w:pPr>
        <w:pStyle w:val="Default"/>
        <w:numPr>
          <w:ilvl w:val="0"/>
          <w:numId w:val="3"/>
        </w:numPr>
        <w:contextualSpacing/>
        <w:jc w:val="both"/>
        <w:outlineLvl w:val="1"/>
        <w:rPr>
          <w:b/>
          <w:i/>
          <w:color w:val="auto"/>
        </w:rPr>
      </w:pPr>
      <w:r w:rsidRPr="00DE1789">
        <w:rPr>
          <w:color w:val="auto"/>
        </w:rPr>
        <w:t xml:space="preserve">Приводить примеры в качестве доказательства выдвигаемых положений; </w:t>
      </w:r>
    </w:p>
    <w:p w:rsidR="00F83AFE" w:rsidRPr="00DE1789" w:rsidRDefault="00F83AFE" w:rsidP="00F83AFE">
      <w:pPr>
        <w:pStyle w:val="Default"/>
        <w:numPr>
          <w:ilvl w:val="0"/>
          <w:numId w:val="3"/>
        </w:numPr>
        <w:contextualSpacing/>
        <w:jc w:val="both"/>
        <w:outlineLvl w:val="1"/>
        <w:rPr>
          <w:b/>
          <w:i/>
          <w:color w:val="auto"/>
        </w:rPr>
      </w:pPr>
      <w:r w:rsidRPr="00DE1789">
        <w:rPr>
          <w:color w:val="auto"/>
        </w:rPr>
        <w:t xml:space="preserve">Выполнять учебные задачи, не имеющие однозначного решения. </w:t>
      </w:r>
    </w:p>
    <w:p w:rsidR="00F83AFE" w:rsidRDefault="00F83AFE" w:rsidP="00F83AFE">
      <w:pPr>
        <w:pStyle w:val="Default"/>
        <w:contextualSpacing/>
        <w:jc w:val="both"/>
        <w:outlineLvl w:val="1"/>
        <w:rPr>
          <w:color w:val="auto"/>
        </w:rPr>
      </w:pPr>
      <w:r w:rsidRPr="006F505D">
        <w:rPr>
          <w:b/>
          <w:i/>
          <w:color w:val="auto"/>
        </w:rPr>
        <w:t xml:space="preserve">4.Коммуникативные универсальные учебные действия </w:t>
      </w:r>
    </w:p>
    <w:p w:rsidR="00F83AFE" w:rsidRDefault="00F83AFE" w:rsidP="00F83AFE">
      <w:pPr>
        <w:pStyle w:val="Default"/>
        <w:numPr>
          <w:ilvl w:val="0"/>
          <w:numId w:val="2"/>
        </w:numPr>
        <w:contextualSpacing/>
        <w:jc w:val="both"/>
        <w:outlineLvl w:val="1"/>
        <w:rPr>
          <w:color w:val="auto"/>
        </w:rPr>
      </w:pPr>
      <w:r w:rsidRPr="00102165">
        <w:rPr>
          <w:color w:val="auto"/>
        </w:rPr>
        <w:t xml:space="preserve">Воспринимать текст с учетом поставленной учебной задачи, находить в тексте информацию, необходимую для ее решения; </w:t>
      </w:r>
    </w:p>
    <w:p w:rsidR="00F83AFE" w:rsidRDefault="00F83AFE" w:rsidP="00F83AFE">
      <w:pPr>
        <w:pStyle w:val="Default"/>
        <w:numPr>
          <w:ilvl w:val="0"/>
          <w:numId w:val="2"/>
        </w:numPr>
        <w:contextualSpacing/>
        <w:jc w:val="both"/>
        <w:outlineLvl w:val="1"/>
        <w:rPr>
          <w:color w:val="auto"/>
        </w:rPr>
      </w:pPr>
      <w:r w:rsidRPr="00DE1789">
        <w:rPr>
          <w:color w:val="auto"/>
        </w:rPr>
        <w:t xml:space="preserve">Сравнивать разные виды текста; </w:t>
      </w:r>
    </w:p>
    <w:p w:rsidR="00F83AFE" w:rsidRDefault="00F83AFE" w:rsidP="00F83AFE">
      <w:pPr>
        <w:pStyle w:val="Default"/>
        <w:numPr>
          <w:ilvl w:val="0"/>
          <w:numId w:val="2"/>
        </w:numPr>
        <w:contextualSpacing/>
        <w:jc w:val="both"/>
        <w:outlineLvl w:val="1"/>
        <w:rPr>
          <w:color w:val="auto"/>
        </w:rPr>
      </w:pPr>
      <w:r w:rsidRPr="00DE1789">
        <w:rPr>
          <w:color w:val="auto"/>
        </w:rPr>
        <w:t xml:space="preserve">Составлять план текста; </w:t>
      </w:r>
    </w:p>
    <w:p w:rsidR="00F83AFE" w:rsidRPr="00F83AFE" w:rsidRDefault="00F83AFE" w:rsidP="00F83AFE">
      <w:r w:rsidRPr="00DE1789">
        <w:t>Оформлять диалогическое высказывание в соответствии с требованиями речевого этикета.</w:t>
      </w:r>
      <w:r w:rsidRPr="00F83AFE">
        <w:rPr>
          <w:b/>
        </w:rPr>
        <w:t xml:space="preserve"> </w:t>
      </w:r>
      <w:r w:rsidRPr="00F83AFE">
        <w:t>8 класс (34 часа, 1 час в неделю)</w:t>
      </w:r>
    </w:p>
    <w:p w:rsidR="00F83AFE" w:rsidRDefault="00F83AFE" w:rsidP="00F83AFE">
      <w:pPr>
        <w:pStyle w:val="a4"/>
        <w:numPr>
          <w:ilvl w:val="0"/>
          <w:numId w:val="1"/>
        </w:numPr>
        <w:jc w:val="center"/>
      </w:pPr>
      <w:r w:rsidRPr="00F83AFE">
        <w:rPr>
          <w:b/>
        </w:rPr>
        <w:t xml:space="preserve">Содержание </w:t>
      </w:r>
      <w:r>
        <w:rPr>
          <w:b/>
        </w:rPr>
        <w:t>программы</w:t>
      </w:r>
    </w:p>
    <w:p w:rsidR="00F83AFE" w:rsidRDefault="00F83AFE" w:rsidP="00F83AFE">
      <w:pPr>
        <w:jc w:val="both"/>
      </w:pPr>
      <w:r w:rsidRPr="00F83AFE">
        <w:rPr>
          <w:b/>
        </w:rPr>
        <w:tab/>
      </w:r>
      <w:r>
        <w:t>Знакомство с целями и задачами курса, его структурой. Основные физические и химические величины.</w:t>
      </w:r>
    </w:p>
    <w:p w:rsidR="00F83AFE" w:rsidRPr="00F83AFE" w:rsidRDefault="00F83AFE" w:rsidP="00F83AFE">
      <w:pPr>
        <w:jc w:val="center"/>
        <w:rPr>
          <w:b/>
        </w:rPr>
      </w:pPr>
      <w:r w:rsidRPr="00F83AFE">
        <w:rPr>
          <w:b/>
        </w:rPr>
        <w:t xml:space="preserve">Тема 1. Математические расчёты в химии </w:t>
      </w:r>
    </w:p>
    <w:p w:rsidR="00F83AFE" w:rsidRDefault="00F83AFE" w:rsidP="00F83AFE">
      <w:pPr>
        <w:jc w:val="both"/>
      </w:pPr>
      <w:r>
        <w:tab/>
        <w:t>Водородная единица атомной массы. Относительная атомная и молекулярная массы. Нахождение относительной молекулярной массы по формуле вещества.</w:t>
      </w:r>
    </w:p>
    <w:p w:rsidR="00F83AFE" w:rsidRDefault="00F83AFE" w:rsidP="00F83AFE">
      <w:pPr>
        <w:jc w:val="both"/>
      </w:pPr>
      <w:r>
        <w:tab/>
        <w:t>Массовая доля химического элемента в сложном веществе. Расчёт массовой доли химического элемента по формуле вещества. Нахождение формулы вещества по значениям массовых долей образующих его элементов.</w:t>
      </w:r>
    </w:p>
    <w:p w:rsidR="00F83AFE" w:rsidRDefault="00F83AFE" w:rsidP="00F83AFE">
      <w:pPr>
        <w:jc w:val="both"/>
      </w:pPr>
      <w:r w:rsidRPr="00F83AFE">
        <w:rPr>
          <w:b/>
        </w:rPr>
        <w:tab/>
      </w:r>
      <w:r>
        <w:t>Объёмная доля компонента газовой смеси.</w:t>
      </w:r>
    </w:p>
    <w:p w:rsidR="00F83AFE" w:rsidRDefault="00F83AFE" w:rsidP="00F83AFE">
      <w:pPr>
        <w:jc w:val="both"/>
      </w:pPr>
      <w:r>
        <w:t>Понятие об объёмной доле  компонента газовой смеси и расчёты с использованием этого понятия.</w:t>
      </w:r>
    </w:p>
    <w:p w:rsidR="00F83AFE" w:rsidRDefault="00F83AFE" w:rsidP="00F83AFE">
      <w:pPr>
        <w:jc w:val="both"/>
      </w:pPr>
      <w:r>
        <w:tab/>
        <w:t>Массовая доля растворённого вещества.</w:t>
      </w:r>
    </w:p>
    <w:p w:rsidR="00F83AFE" w:rsidRDefault="00F83AFE" w:rsidP="00F83AFE">
      <w:pPr>
        <w:jc w:val="both"/>
      </w:pPr>
      <w:r>
        <w:t>Растворы, растворитель и растворённое вещество. Понятие о концентрации растворённого вещества. Массовая доля растворённого вещества и расчёты с использованием этого понятия.</w:t>
      </w:r>
    </w:p>
    <w:p w:rsidR="00F83AFE" w:rsidRDefault="00F83AFE" w:rsidP="00F83AFE">
      <w:pPr>
        <w:jc w:val="both"/>
      </w:pPr>
      <w:r>
        <w:tab/>
        <w:t>Массовая  доля примесей.</w:t>
      </w:r>
    </w:p>
    <w:p w:rsidR="00F83AFE" w:rsidRDefault="00F83AFE" w:rsidP="00F83AFE">
      <w:pPr>
        <w:jc w:val="both"/>
      </w:pPr>
      <w:r>
        <w:t>Понятие о чистом веществе и примеси. Массовая доля примеси в образце исходного вещества. Основное вещество. Расчёт массы основного вещества по массе вещества, содержащего определённую долю примесей и другие модификационные расчёты с использованием этих понятий.</w:t>
      </w:r>
    </w:p>
    <w:p w:rsidR="00F83AFE" w:rsidRPr="00F83AFE" w:rsidRDefault="00F83AFE" w:rsidP="00F83AFE">
      <w:pPr>
        <w:jc w:val="center"/>
        <w:rPr>
          <w:b/>
        </w:rPr>
      </w:pPr>
      <w:r w:rsidRPr="00F83AFE">
        <w:rPr>
          <w:b/>
        </w:rPr>
        <w:t xml:space="preserve">Тема 2. Количественные характеристики вещества </w:t>
      </w:r>
    </w:p>
    <w:p w:rsidR="00F83AFE" w:rsidRDefault="00F83AFE" w:rsidP="00F83AFE">
      <w:pPr>
        <w:jc w:val="center"/>
      </w:pPr>
      <w:r>
        <w:t>Основные количественные характеристики вещества.</w:t>
      </w:r>
    </w:p>
    <w:p w:rsidR="00F83AFE" w:rsidRDefault="00F83AFE" w:rsidP="00F83AFE">
      <w:pPr>
        <w:jc w:val="both"/>
      </w:pPr>
      <w:r>
        <w:tab/>
        <w:t>Постоянная Авогадро. Количество вещества. Моль. Молярная масса. Молярный объём газообразного вещества. Кратные единицы количества вещества – миллимоль и киломоль, миллимолярная и киломолярная массы вещества, миллимолярный и киломолярный объёмы газообразных веществ.</w:t>
      </w:r>
    </w:p>
    <w:p w:rsidR="00F83AFE" w:rsidRDefault="00F83AFE" w:rsidP="00F83AFE">
      <w:pPr>
        <w:jc w:val="both"/>
      </w:pPr>
      <w:r>
        <w:tab/>
        <w:t>Расчёты с использованием понятий «количество вещества», «молярная масса», «молярный объём газов», «постоянная Авогадро».</w:t>
      </w:r>
    </w:p>
    <w:p w:rsidR="00F83AFE" w:rsidRDefault="00F83AFE" w:rsidP="00F83AFE">
      <w:pPr>
        <w:jc w:val="both"/>
      </w:pPr>
      <w:r w:rsidRPr="00F83AFE">
        <w:rPr>
          <w:b/>
        </w:rPr>
        <w:t>Расчётные задачи.</w:t>
      </w:r>
      <w:r>
        <w:t xml:space="preserve"> 1. Вычисление количества вещества по известному числу частиц этого вещества. 2. Вычисление массы вещества по известному количеству вещества. 3. Вычисление количества вещества по известному объёму вещества. 4. Вычисление числа частиц по известной массе вещества.</w:t>
      </w:r>
    </w:p>
    <w:p w:rsidR="00F83AFE" w:rsidRDefault="00F83AFE" w:rsidP="00F83AFE">
      <w:pPr>
        <w:jc w:val="both"/>
      </w:pPr>
      <w:r>
        <w:t>5. Определение относительной плотности газа.</w:t>
      </w:r>
    </w:p>
    <w:p w:rsidR="00F83AFE" w:rsidRPr="00F83AFE" w:rsidRDefault="00F83AFE" w:rsidP="00F83AFE">
      <w:pPr>
        <w:jc w:val="center"/>
        <w:rPr>
          <w:b/>
        </w:rPr>
      </w:pPr>
      <w:r w:rsidRPr="00F83AFE">
        <w:rPr>
          <w:b/>
        </w:rPr>
        <w:lastRenderedPageBreak/>
        <w:t>Тема 3. Количественные характеристики химического процесса</w:t>
      </w:r>
    </w:p>
    <w:p w:rsidR="00F83AFE" w:rsidRDefault="00F83AFE" w:rsidP="00F83AFE">
      <w:pPr>
        <w:jc w:val="both"/>
      </w:pPr>
      <w:r w:rsidRPr="00F83AFE">
        <w:rPr>
          <w:b/>
        </w:rPr>
        <w:tab/>
      </w:r>
      <w:r>
        <w:t>Расчёт количества вещества, массы или объёма исходных веществ и продуктов реакции.</w:t>
      </w:r>
    </w:p>
    <w:p w:rsidR="00F83AFE" w:rsidRDefault="00F83AFE" w:rsidP="00F83AFE">
      <w:pPr>
        <w:jc w:val="both"/>
      </w:pPr>
      <w:r w:rsidRPr="00F83AFE">
        <w:rPr>
          <w:b/>
        </w:rPr>
        <w:t xml:space="preserve">Расчётные задачи. </w:t>
      </w:r>
      <w:r>
        <w:t>1. Вычисление по химическим уравнениям массы, объёма или количества вещества по известной массе, объёму или количеству вещества одного из вступающих в реакцию веществ или продуктов реакции.</w:t>
      </w:r>
    </w:p>
    <w:p w:rsidR="00F83AFE" w:rsidRDefault="00F83AFE" w:rsidP="00F83AFE">
      <w:pPr>
        <w:jc w:val="both"/>
      </w:pPr>
      <w:r>
        <w:t>2. Вычисление массы, объёма продукта реакции, если одно из реагирующих веществ дано в избытке. 3. Вычисление массы (количества вещества, объёма) продукта реакции, если известна масса исходного вещества, содержащего определённую долю примесей. 4. Вычисление массы (количества вещества, объёма) продукта реакции, если известна масса раствора и массовая доля растворённого вещества. 5. Определение массовой или объёмной доли выхода продукта от теоретически возможного. 6.  Решение цепочек превращения.</w:t>
      </w:r>
    </w:p>
    <w:p w:rsidR="00F83AFE" w:rsidRDefault="00F83AFE" w:rsidP="00F83AFE">
      <w:pPr>
        <w:jc w:val="both"/>
      </w:pPr>
      <w:r>
        <w:tab/>
        <w:t>7Расчёты, связанные с концентрацией растворов, растворимостью веществ, электролитической диссоциацией.</w:t>
      </w:r>
    </w:p>
    <w:p w:rsidR="00F83AFE" w:rsidRPr="00F83AFE" w:rsidRDefault="00F83AFE" w:rsidP="00F83AFE">
      <w:pPr>
        <w:jc w:val="center"/>
        <w:rPr>
          <w:b/>
        </w:rPr>
      </w:pPr>
      <w:r w:rsidRPr="00F83AFE">
        <w:rPr>
          <w:b/>
        </w:rPr>
        <w:t>Тема 4. Окислительно-восстановительные реакции (4 часа)</w:t>
      </w:r>
    </w:p>
    <w:p w:rsidR="00F83AFE" w:rsidRDefault="00F83AFE" w:rsidP="00F83AFE">
      <w:pPr>
        <w:jc w:val="both"/>
      </w:pPr>
      <w:r>
        <w:tab/>
        <w:t xml:space="preserve">Окислительно-восстановительные реакции. Окислитель и восстановитель, окисление и </w:t>
      </w:r>
      <w:r w:rsidRPr="008A32DB">
        <w:t>восстановление</w:t>
      </w:r>
      <w:r>
        <w:t>. Составление уравнений окислительно-восстановительных реакций методом электронного баланса.</w:t>
      </w:r>
    </w:p>
    <w:p w:rsidR="00F83AFE" w:rsidRDefault="00F83AFE" w:rsidP="00F83AFE">
      <w:pPr>
        <w:jc w:val="both"/>
      </w:pPr>
      <w:r>
        <w:tab/>
        <w:t>Классификация окислительно-восстановительных реакций.</w:t>
      </w:r>
    </w:p>
    <w:p w:rsidR="00B37DFD" w:rsidRDefault="00B37DFD"/>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p w:rsidR="00F83AFE" w:rsidRDefault="00F83AFE" w:rsidP="00F83AFE">
      <w:pPr>
        <w:jc w:val="center"/>
        <w:rPr>
          <w:b/>
        </w:rPr>
        <w:sectPr w:rsidR="00F83AFE">
          <w:pgSz w:w="11906" w:h="16838"/>
          <w:pgMar w:top="1134" w:right="850" w:bottom="1134" w:left="1701" w:header="708" w:footer="708" w:gutter="0"/>
          <w:cols w:space="708"/>
          <w:docGrid w:linePitch="360"/>
        </w:sectPr>
      </w:pPr>
    </w:p>
    <w:p w:rsidR="00F83AFE" w:rsidRPr="005B7FCD" w:rsidRDefault="00F83AFE" w:rsidP="00F83AFE">
      <w:pPr>
        <w:jc w:val="center"/>
        <w:rPr>
          <w:b/>
        </w:rPr>
      </w:pPr>
      <w:r w:rsidRPr="005B7FCD">
        <w:rPr>
          <w:b/>
        </w:rPr>
        <w:lastRenderedPageBreak/>
        <w:t>Календарно – т</w:t>
      </w:r>
      <w:r>
        <w:rPr>
          <w:b/>
        </w:rPr>
        <w:t>ематическое планирование внеклассной работы</w:t>
      </w:r>
    </w:p>
    <w:tbl>
      <w:tblPr>
        <w:tblW w:w="151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8646"/>
        <w:gridCol w:w="2977"/>
        <w:gridCol w:w="1276"/>
        <w:gridCol w:w="1417"/>
      </w:tblGrid>
      <w:tr w:rsidR="00F83AFE" w:rsidRPr="005B7FCD" w:rsidTr="002B2E18">
        <w:tc>
          <w:tcPr>
            <w:tcW w:w="880" w:type="dxa"/>
          </w:tcPr>
          <w:p w:rsidR="00F83AFE" w:rsidRPr="005B7FCD" w:rsidRDefault="00F83AFE" w:rsidP="00D76C67">
            <w:pPr>
              <w:jc w:val="center"/>
            </w:pPr>
            <w:r w:rsidRPr="005B7FCD">
              <w:t>№</w:t>
            </w:r>
          </w:p>
          <w:p w:rsidR="00F83AFE" w:rsidRPr="005B7FCD" w:rsidRDefault="00F83AFE" w:rsidP="00D76C67">
            <w:pPr>
              <w:jc w:val="center"/>
            </w:pPr>
            <w:r w:rsidRPr="005B7FCD">
              <w:t>урока</w:t>
            </w:r>
          </w:p>
        </w:tc>
        <w:tc>
          <w:tcPr>
            <w:tcW w:w="8646" w:type="dxa"/>
          </w:tcPr>
          <w:p w:rsidR="00F83AFE" w:rsidRPr="005B7FCD" w:rsidRDefault="002B2E18" w:rsidP="00D76C67">
            <w:pPr>
              <w:jc w:val="center"/>
            </w:pPr>
            <w:r w:rsidRPr="005B7FCD">
              <w:t>Тема урока</w:t>
            </w:r>
          </w:p>
        </w:tc>
        <w:tc>
          <w:tcPr>
            <w:tcW w:w="2977" w:type="dxa"/>
          </w:tcPr>
          <w:p w:rsidR="00F83AFE" w:rsidRPr="005B7FCD" w:rsidRDefault="002B2E18" w:rsidP="00D76C67">
            <w:pPr>
              <w:jc w:val="center"/>
            </w:pPr>
            <w:r w:rsidRPr="005B7FCD">
              <w:t>Примечание</w:t>
            </w:r>
          </w:p>
        </w:tc>
        <w:tc>
          <w:tcPr>
            <w:tcW w:w="1276" w:type="dxa"/>
          </w:tcPr>
          <w:p w:rsidR="00F83AFE" w:rsidRPr="005B7FCD" w:rsidRDefault="002B2E18" w:rsidP="00D76C67">
            <w:pPr>
              <w:jc w:val="center"/>
            </w:pPr>
            <w:r>
              <w:t>Дата/план</w:t>
            </w:r>
          </w:p>
          <w:p w:rsidR="00F83AFE" w:rsidRPr="005B7FCD" w:rsidRDefault="00F83AFE" w:rsidP="00D76C67">
            <w:pPr>
              <w:jc w:val="center"/>
            </w:pPr>
          </w:p>
        </w:tc>
        <w:tc>
          <w:tcPr>
            <w:tcW w:w="1417" w:type="dxa"/>
          </w:tcPr>
          <w:p w:rsidR="00F83AFE" w:rsidRPr="005B7FCD" w:rsidRDefault="002B2E18" w:rsidP="00D76C67">
            <w:pPr>
              <w:jc w:val="center"/>
            </w:pPr>
            <w:r>
              <w:t>Дата/факт</w:t>
            </w:r>
          </w:p>
          <w:p w:rsidR="00F83AFE" w:rsidRPr="005B7FCD" w:rsidRDefault="00F83AFE" w:rsidP="00D76C67">
            <w:pPr>
              <w:jc w:val="center"/>
            </w:pPr>
          </w:p>
        </w:tc>
      </w:tr>
      <w:tr w:rsidR="00F83AFE" w:rsidRPr="005B7FCD" w:rsidTr="002B2E18">
        <w:tc>
          <w:tcPr>
            <w:tcW w:w="15196" w:type="dxa"/>
            <w:gridSpan w:val="5"/>
          </w:tcPr>
          <w:p w:rsidR="00F83AFE" w:rsidRPr="00752F33" w:rsidRDefault="00F83AFE" w:rsidP="00D76C67">
            <w:pPr>
              <w:shd w:val="clear" w:color="auto" w:fill="FFFFFF"/>
              <w:jc w:val="both"/>
              <w:rPr>
                <w:b/>
                <w:color w:val="000000"/>
              </w:rPr>
            </w:pPr>
            <w:r w:rsidRPr="005B7FCD">
              <w:rPr>
                <w:bCs/>
                <w:color w:val="000000"/>
              </w:rPr>
              <w:t xml:space="preserve">                                     </w:t>
            </w:r>
            <w:r w:rsidRPr="00752F33">
              <w:rPr>
                <w:b/>
                <w:bCs/>
                <w:color w:val="000000"/>
              </w:rPr>
              <w:t>Введение</w:t>
            </w:r>
            <w:r w:rsidRPr="00752F33">
              <w:rPr>
                <w:b/>
                <w:color w:val="000000"/>
              </w:rPr>
              <w:t>(2ч)</w:t>
            </w:r>
          </w:p>
        </w:tc>
      </w:tr>
      <w:tr w:rsidR="002B2E18" w:rsidRPr="005B7FCD" w:rsidTr="002B2E18">
        <w:tc>
          <w:tcPr>
            <w:tcW w:w="880" w:type="dxa"/>
          </w:tcPr>
          <w:p w:rsidR="002B2E18" w:rsidRPr="005B7FCD" w:rsidRDefault="002B2E18" w:rsidP="002B2E18">
            <w:pPr>
              <w:jc w:val="center"/>
            </w:pPr>
            <w:r w:rsidRPr="005B7FCD">
              <w:t>1</w:t>
            </w:r>
          </w:p>
        </w:tc>
        <w:tc>
          <w:tcPr>
            <w:tcW w:w="8646" w:type="dxa"/>
          </w:tcPr>
          <w:p w:rsidR="002B2E18" w:rsidRPr="005B7FCD" w:rsidRDefault="002B2E18" w:rsidP="002B2E18">
            <w:pPr>
              <w:pStyle w:val="a3"/>
              <w:spacing w:after="0" w:afterAutospacing="0" w:line="240" w:lineRule="auto"/>
            </w:pPr>
            <w:r>
              <w:t>Знакомство с целями и задачами курса, его структурой.</w:t>
            </w:r>
            <w:r w:rsidRPr="005B7FCD">
              <w:t xml:space="preserve">                     </w:t>
            </w:r>
          </w:p>
        </w:tc>
        <w:tc>
          <w:tcPr>
            <w:tcW w:w="2977" w:type="dxa"/>
          </w:tcPr>
          <w:p w:rsidR="002B2E18" w:rsidRPr="005B7FCD" w:rsidRDefault="002B2E18" w:rsidP="002B2E18">
            <w:pPr>
              <w:jc w:val="center"/>
            </w:pPr>
            <w:r>
              <w:t>Лекция</w:t>
            </w:r>
          </w:p>
        </w:tc>
        <w:tc>
          <w:tcPr>
            <w:tcW w:w="1276" w:type="dxa"/>
          </w:tcPr>
          <w:p w:rsidR="002B2E18" w:rsidRPr="005B7FCD" w:rsidRDefault="0015072C" w:rsidP="002B2E18">
            <w:pPr>
              <w:pStyle w:val="a3"/>
              <w:spacing w:after="0" w:afterAutospacing="0" w:line="240" w:lineRule="auto"/>
            </w:pPr>
            <w:r>
              <w:t>2</w:t>
            </w:r>
            <w:r w:rsidR="002B2E18">
              <w:t>.9</w:t>
            </w:r>
          </w:p>
        </w:tc>
        <w:tc>
          <w:tcPr>
            <w:tcW w:w="1417" w:type="dxa"/>
          </w:tcPr>
          <w:p w:rsidR="002B2E18" w:rsidRPr="005B7FCD" w:rsidRDefault="002B2E18" w:rsidP="002B2E18">
            <w:pPr>
              <w:jc w:val="center"/>
            </w:pPr>
          </w:p>
        </w:tc>
      </w:tr>
      <w:tr w:rsidR="002B2E18" w:rsidRPr="005B7FCD" w:rsidTr="002B2E18">
        <w:tc>
          <w:tcPr>
            <w:tcW w:w="880" w:type="dxa"/>
          </w:tcPr>
          <w:p w:rsidR="002B2E18" w:rsidRPr="005B7FCD" w:rsidRDefault="002B2E18" w:rsidP="002B2E18">
            <w:pPr>
              <w:jc w:val="center"/>
            </w:pPr>
            <w:r w:rsidRPr="005B7FCD">
              <w:t>2</w:t>
            </w:r>
          </w:p>
        </w:tc>
        <w:tc>
          <w:tcPr>
            <w:tcW w:w="8646" w:type="dxa"/>
          </w:tcPr>
          <w:p w:rsidR="002B2E18" w:rsidRPr="005B7FCD" w:rsidRDefault="002B2E18" w:rsidP="002B2E18">
            <w:pPr>
              <w:shd w:val="clear" w:color="auto" w:fill="FFFFFF"/>
              <w:ind w:left="-94"/>
            </w:pPr>
            <w:r>
              <w:t>Основные физические и химические величины.</w:t>
            </w:r>
          </w:p>
        </w:tc>
        <w:tc>
          <w:tcPr>
            <w:tcW w:w="2977" w:type="dxa"/>
          </w:tcPr>
          <w:p w:rsidR="002B2E18" w:rsidRPr="005B7FCD" w:rsidRDefault="002B2E18" w:rsidP="002B2E18">
            <w:pPr>
              <w:jc w:val="center"/>
            </w:pPr>
          </w:p>
        </w:tc>
        <w:tc>
          <w:tcPr>
            <w:tcW w:w="1276" w:type="dxa"/>
          </w:tcPr>
          <w:p w:rsidR="002B2E18" w:rsidRPr="005B7FCD" w:rsidRDefault="0015072C" w:rsidP="002B2E18">
            <w:pPr>
              <w:shd w:val="clear" w:color="auto" w:fill="FFFFFF"/>
              <w:ind w:left="-94"/>
            </w:pPr>
            <w:r>
              <w:t>9</w:t>
            </w:r>
            <w:r w:rsidR="002B2E18">
              <w:t>.9</w:t>
            </w:r>
          </w:p>
        </w:tc>
        <w:tc>
          <w:tcPr>
            <w:tcW w:w="1417" w:type="dxa"/>
          </w:tcPr>
          <w:p w:rsidR="002B2E18" w:rsidRPr="005B7FCD" w:rsidRDefault="002B2E18" w:rsidP="002B2E18">
            <w:pPr>
              <w:jc w:val="center"/>
            </w:pPr>
          </w:p>
        </w:tc>
      </w:tr>
      <w:tr w:rsidR="002B2E18" w:rsidRPr="005B7FCD" w:rsidTr="002B2E18">
        <w:tc>
          <w:tcPr>
            <w:tcW w:w="15196" w:type="dxa"/>
            <w:gridSpan w:val="5"/>
          </w:tcPr>
          <w:p w:rsidR="002B2E18" w:rsidRPr="005B7FCD" w:rsidRDefault="002B2E18" w:rsidP="002B2E18">
            <w:pPr>
              <w:jc w:val="center"/>
            </w:pPr>
            <w:r>
              <w:rPr>
                <w:b/>
              </w:rPr>
              <w:t>Тема 1. Математические расчёты в химии (7 часов)</w:t>
            </w:r>
          </w:p>
        </w:tc>
      </w:tr>
      <w:tr w:rsidR="002B2E18" w:rsidRPr="005B7FCD" w:rsidTr="002B2E18">
        <w:tc>
          <w:tcPr>
            <w:tcW w:w="880" w:type="dxa"/>
          </w:tcPr>
          <w:p w:rsidR="002B2E18" w:rsidRPr="005B7FCD" w:rsidRDefault="002B2E18" w:rsidP="002B2E18">
            <w:pPr>
              <w:jc w:val="center"/>
            </w:pPr>
            <w:r w:rsidRPr="005B7FCD">
              <w:t>3</w:t>
            </w:r>
          </w:p>
        </w:tc>
        <w:tc>
          <w:tcPr>
            <w:tcW w:w="8646" w:type="dxa"/>
          </w:tcPr>
          <w:p w:rsidR="002B2E18" w:rsidRPr="005B7FCD" w:rsidRDefault="002B2E18" w:rsidP="002B2E18">
            <w:pPr>
              <w:shd w:val="clear" w:color="auto" w:fill="FFFFFF"/>
              <w:ind w:left="-94"/>
            </w:pPr>
            <w:r>
              <w:t>Относительная атомная и молекулярная массы</w:t>
            </w:r>
          </w:p>
        </w:tc>
        <w:tc>
          <w:tcPr>
            <w:tcW w:w="2977" w:type="dxa"/>
          </w:tcPr>
          <w:p w:rsidR="002B2E18" w:rsidRDefault="002B2E18" w:rsidP="002B2E18">
            <w:pPr>
              <w:jc w:val="center"/>
            </w:pPr>
            <w:r>
              <w:t>Лекция</w:t>
            </w:r>
          </w:p>
          <w:p w:rsidR="002B2E18" w:rsidRPr="005B7FCD" w:rsidRDefault="002B2E18" w:rsidP="002B2E18">
            <w:pPr>
              <w:jc w:val="center"/>
            </w:pPr>
            <w:r>
              <w:t>Решение упражнений</w:t>
            </w:r>
          </w:p>
        </w:tc>
        <w:tc>
          <w:tcPr>
            <w:tcW w:w="1276" w:type="dxa"/>
          </w:tcPr>
          <w:p w:rsidR="002B2E18" w:rsidRPr="005B7FCD" w:rsidRDefault="0015072C" w:rsidP="002B2E18">
            <w:pPr>
              <w:shd w:val="clear" w:color="auto" w:fill="FFFFFF"/>
              <w:ind w:left="-94"/>
            </w:pPr>
            <w:r>
              <w:t>16</w:t>
            </w:r>
            <w:r w:rsidR="002B2E18">
              <w:t>.9</w:t>
            </w:r>
          </w:p>
        </w:tc>
        <w:tc>
          <w:tcPr>
            <w:tcW w:w="1417" w:type="dxa"/>
          </w:tcPr>
          <w:p w:rsidR="002B2E18" w:rsidRPr="005B7FCD" w:rsidRDefault="002B2E18" w:rsidP="002B2E18">
            <w:pPr>
              <w:jc w:val="center"/>
            </w:pPr>
          </w:p>
        </w:tc>
      </w:tr>
      <w:tr w:rsidR="002B2E18" w:rsidRPr="005B7FCD" w:rsidTr="002B2E18">
        <w:tc>
          <w:tcPr>
            <w:tcW w:w="880" w:type="dxa"/>
          </w:tcPr>
          <w:p w:rsidR="002B2E18" w:rsidRPr="005B7FCD" w:rsidRDefault="002B2E18" w:rsidP="002B2E18">
            <w:pPr>
              <w:jc w:val="center"/>
            </w:pPr>
            <w:r w:rsidRPr="005B7FCD">
              <w:t>4</w:t>
            </w:r>
            <w:r>
              <w:t>-5</w:t>
            </w:r>
          </w:p>
        </w:tc>
        <w:tc>
          <w:tcPr>
            <w:tcW w:w="8646" w:type="dxa"/>
          </w:tcPr>
          <w:p w:rsidR="002B2E18" w:rsidRDefault="002B2E18" w:rsidP="002B2E18">
            <w:pPr>
              <w:jc w:val="both"/>
            </w:pPr>
            <w:r>
              <w:t>Массовая доля химического элемента в сложном веществе</w:t>
            </w:r>
          </w:p>
        </w:tc>
        <w:tc>
          <w:tcPr>
            <w:tcW w:w="2977" w:type="dxa"/>
          </w:tcPr>
          <w:p w:rsidR="002B2E18" w:rsidRDefault="002B2E18" w:rsidP="002B2E18">
            <w:r>
              <w:t>Лекция.</w:t>
            </w:r>
          </w:p>
          <w:p w:rsidR="002B2E18" w:rsidRDefault="002B2E18" w:rsidP="002B2E18">
            <w:r>
              <w:t>Опорный конспект.</w:t>
            </w:r>
          </w:p>
          <w:p w:rsidR="002B2E18" w:rsidRPr="00AD4265" w:rsidRDefault="002B2E18" w:rsidP="002B2E18">
            <w:pPr>
              <w:jc w:val="center"/>
            </w:pPr>
            <w:r>
              <w:t>Алгоритмы.</w:t>
            </w:r>
          </w:p>
        </w:tc>
        <w:tc>
          <w:tcPr>
            <w:tcW w:w="1276" w:type="dxa"/>
          </w:tcPr>
          <w:p w:rsidR="002B2E18" w:rsidRDefault="0015072C" w:rsidP="002B2E18">
            <w:pPr>
              <w:jc w:val="both"/>
            </w:pPr>
            <w:r>
              <w:t>23</w:t>
            </w:r>
            <w:r w:rsidR="002B2E18">
              <w:t>.9</w:t>
            </w:r>
          </w:p>
          <w:p w:rsidR="002B2E18" w:rsidRDefault="0015072C" w:rsidP="002B2E18">
            <w:pPr>
              <w:jc w:val="both"/>
            </w:pPr>
            <w:r>
              <w:t>30.9</w:t>
            </w:r>
          </w:p>
        </w:tc>
        <w:tc>
          <w:tcPr>
            <w:tcW w:w="1417" w:type="dxa"/>
          </w:tcPr>
          <w:p w:rsidR="002B2E18" w:rsidRPr="00AD4265" w:rsidRDefault="002B2E18" w:rsidP="002B2E18">
            <w:pPr>
              <w:jc w:val="center"/>
            </w:pPr>
          </w:p>
        </w:tc>
      </w:tr>
      <w:tr w:rsidR="002B2E18" w:rsidRPr="005B7FCD" w:rsidTr="002B2E18">
        <w:tc>
          <w:tcPr>
            <w:tcW w:w="880" w:type="dxa"/>
          </w:tcPr>
          <w:p w:rsidR="002B2E18" w:rsidRPr="005B7FCD" w:rsidRDefault="002B2E18" w:rsidP="002B2E18">
            <w:pPr>
              <w:jc w:val="center"/>
            </w:pPr>
            <w:r>
              <w:t>6</w:t>
            </w:r>
          </w:p>
        </w:tc>
        <w:tc>
          <w:tcPr>
            <w:tcW w:w="8646" w:type="dxa"/>
          </w:tcPr>
          <w:p w:rsidR="002B2E18" w:rsidRPr="005B7FCD" w:rsidRDefault="002B2E18" w:rsidP="002B2E18">
            <w:pPr>
              <w:shd w:val="clear" w:color="auto" w:fill="FFFFFF"/>
              <w:ind w:left="-94"/>
            </w:pPr>
            <w:r>
              <w:t>Объёмная доля компонента газовой смеси</w:t>
            </w:r>
          </w:p>
        </w:tc>
        <w:tc>
          <w:tcPr>
            <w:tcW w:w="2977" w:type="dxa"/>
          </w:tcPr>
          <w:p w:rsidR="002B2E18" w:rsidRDefault="002B2E18" w:rsidP="002B2E18">
            <w:r>
              <w:t>Лекция.</w:t>
            </w:r>
          </w:p>
          <w:p w:rsidR="002B2E18" w:rsidRPr="005B7FCD" w:rsidRDefault="002B2E18" w:rsidP="002B2E18">
            <w:pPr>
              <w:jc w:val="center"/>
            </w:pPr>
            <w:r>
              <w:t>Решение задач.</w:t>
            </w:r>
          </w:p>
        </w:tc>
        <w:tc>
          <w:tcPr>
            <w:tcW w:w="1276" w:type="dxa"/>
          </w:tcPr>
          <w:p w:rsidR="002B2E18" w:rsidRDefault="0015072C" w:rsidP="002B2E18">
            <w:pPr>
              <w:shd w:val="clear" w:color="auto" w:fill="FFFFFF"/>
              <w:ind w:left="-94"/>
            </w:pPr>
            <w:r>
              <w:t>7</w:t>
            </w:r>
            <w:r w:rsidR="002B2E18">
              <w:t>.10</w:t>
            </w:r>
          </w:p>
        </w:tc>
        <w:tc>
          <w:tcPr>
            <w:tcW w:w="1417" w:type="dxa"/>
          </w:tcPr>
          <w:p w:rsidR="002B2E18" w:rsidRPr="005B7FCD" w:rsidRDefault="002B2E18" w:rsidP="002B2E18">
            <w:pPr>
              <w:jc w:val="center"/>
            </w:pPr>
          </w:p>
        </w:tc>
      </w:tr>
      <w:tr w:rsidR="002B2E18" w:rsidRPr="005B7FCD" w:rsidTr="002B2E18">
        <w:tc>
          <w:tcPr>
            <w:tcW w:w="880" w:type="dxa"/>
          </w:tcPr>
          <w:p w:rsidR="002B2E18" w:rsidRDefault="002B2E18" w:rsidP="002B2E18">
            <w:pPr>
              <w:jc w:val="center"/>
            </w:pPr>
            <w:r>
              <w:t>7-8</w:t>
            </w:r>
          </w:p>
        </w:tc>
        <w:tc>
          <w:tcPr>
            <w:tcW w:w="8646" w:type="dxa"/>
          </w:tcPr>
          <w:p w:rsidR="002B2E18" w:rsidRDefault="002B2E18" w:rsidP="002B2E18">
            <w:pPr>
              <w:shd w:val="clear" w:color="auto" w:fill="FFFFFF"/>
              <w:ind w:left="-94"/>
            </w:pPr>
            <w:r>
              <w:t>Массовая доля вещества в растворе.</w:t>
            </w:r>
          </w:p>
        </w:tc>
        <w:tc>
          <w:tcPr>
            <w:tcW w:w="2977" w:type="dxa"/>
          </w:tcPr>
          <w:p w:rsidR="002B2E18" w:rsidRDefault="002B2E18" w:rsidP="002B2E18">
            <w:r>
              <w:t>Алгоритмы.</w:t>
            </w:r>
          </w:p>
          <w:p w:rsidR="002B2E18" w:rsidRPr="005B7FCD" w:rsidRDefault="002B2E18" w:rsidP="002B2E18">
            <w:pPr>
              <w:jc w:val="center"/>
            </w:pPr>
            <w:r>
              <w:t>Решение задач.</w:t>
            </w:r>
          </w:p>
        </w:tc>
        <w:tc>
          <w:tcPr>
            <w:tcW w:w="1276" w:type="dxa"/>
          </w:tcPr>
          <w:p w:rsidR="002B2E18" w:rsidRDefault="0015072C" w:rsidP="002B2E18">
            <w:pPr>
              <w:shd w:val="clear" w:color="auto" w:fill="FFFFFF"/>
              <w:ind w:left="-94"/>
            </w:pPr>
            <w:r>
              <w:t>14</w:t>
            </w:r>
            <w:r w:rsidR="002B2E18">
              <w:t>.10</w:t>
            </w:r>
          </w:p>
          <w:p w:rsidR="002B2E18" w:rsidRDefault="0015072C" w:rsidP="002B2E18">
            <w:pPr>
              <w:shd w:val="clear" w:color="auto" w:fill="FFFFFF"/>
              <w:ind w:left="-94"/>
            </w:pPr>
            <w:r>
              <w:t>21</w:t>
            </w:r>
            <w:r w:rsidR="002B2E18">
              <w:t>.10</w:t>
            </w:r>
          </w:p>
        </w:tc>
        <w:tc>
          <w:tcPr>
            <w:tcW w:w="1417" w:type="dxa"/>
          </w:tcPr>
          <w:p w:rsidR="002B2E18" w:rsidRPr="005B7FCD" w:rsidRDefault="002B2E18" w:rsidP="002B2E18">
            <w:pPr>
              <w:jc w:val="center"/>
            </w:pPr>
          </w:p>
        </w:tc>
      </w:tr>
      <w:tr w:rsidR="002B2E18" w:rsidRPr="005B7FCD" w:rsidTr="002B2E18">
        <w:tc>
          <w:tcPr>
            <w:tcW w:w="880" w:type="dxa"/>
          </w:tcPr>
          <w:p w:rsidR="002B2E18" w:rsidRDefault="002B2E18" w:rsidP="002B2E18">
            <w:pPr>
              <w:jc w:val="center"/>
            </w:pPr>
            <w:r>
              <w:t>9</w:t>
            </w:r>
          </w:p>
        </w:tc>
        <w:tc>
          <w:tcPr>
            <w:tcW w:w="8646" w:type="dxa"/>
          </w:tcPr>
          <w:p w:rsidR="002B2E18" w:rsidRDefault="002B2E18" w:rsidP="002B2E18">
            <w:pPr>
              <w:shd w:val="clear" w:color="auto" w:fill="FFFFFF"/>
              <w:ind w:left="-94"/>
            </w:pPr>
            <w:r>
              <w:t>Массовая доля примесей.</w:t>
            </w:r>
          </w:p>
        </w:tc>
        <w:tc>
          <w:tcPr>
            <w:tcW w:w="2977" w:type="dxa"/>
          </w:tcPr>
          <w:p w:rsidR="002B2E18" w:rsidRDefault="002B2E18" w:rsidP="002B2E18">
            <w:r>
              <w:t>Лекция.</w:t>
            </w:r>
          </w:p>
          <w:p w:rsidR="002B2E18" w:rsidRDefault="002B2E18" w:rsidP="002B2E18">
            <w:r>
              <w:t>Алгоритмы.</w:t>
            </w:r>
          </w:p>
          <w:p w:rsidR="002B2E18" w:rsidRPr="005B7FCD" w:rsidRDefault="002B2E18" w:rsidP="002B2E18">
            <w:pPr>
              <w:jc w:val="center"/>
            </w:pPr>
            <w:r>
              <w:t>Решение задач.</w:t>
            </w:r>
          </w:p>
        </w:tc>
        <w:tc>
          <w:tcPr>
            <w:tcW w:w="1276" w:type="dxa"/>
          </w:tcPr>
          <w:p w:rsidR="002B2E18" w:rsidRPr="005B7FCD" w:rsidRDefault="0015072C" w:rsidP="002B2E18">
            <w:pPr>
              <w:shd w:val="clear" w:color="auto" w:fill="FFFFFF"/>
              <w:ind w:left="-94"/>
            </w:pPr>
            <w:r>
              <w:t>11</w:t>
            </w:r>
            <w:r w:rsidR="002B2E18">
              <w:t>.11</w:t>
            </w:r>
          </w:p>
        </w:tc>
        <w:tc>
          <w:tcPr>
            <w:tcW w:w="1417" w:type="dxa"/>
          </w:tcPr>
          <w:p w:rsidR="002B2E18" w:rsidRPr="005B7FCD" w:rsidRDefault="002B2E18" w:rsidP="002B2E18">
            <w:pPr>
              <w:jc w:val="center"/>
            </w:pPr>
          </w:p>
        </w:tc>
      </w:tr>
      <w:tr w:rsidR="002B2E18" w:rsidRPr="005B7FCD" w:rsidTr="002B2E18">
        <w:tc>
          <w:tcPr>
            <w:tcW w:w="15196" w:type="dxa"/>
            <w:gridSpan w:val="5"/>
          </w:tcPr>
          <w:p w:rsidR="002B2E18" w:rsidRPr="005B7FCD" w:rsidRDefault="002B2E18" w:rsidP="002B2E18">
            <w:pPr>
              <w:jc w:val="center"/>
            </w:pPr>
            <w:r>
              <w:rPr>
                <w:b/>
              </w:rPr>
              <w:t>Тема 2. Количественные характеристики вещества (6 часов)</w:t>
            </w:r>
          </w:p>
        </w:tc>
      </w:tr>
      <w:tr w:rsidR="002B2E18" w:rsidRPr="005B7FCD" w:rsidTr="002B2E18">
        <w:tc>
          <w:tcPr>
            <w:tcW w:w="880" w:type="dxa"/>
          </w:tcPr>
          <w:p w:rsidR="002B2E18" w:rsidRPr="005B7FCD" w:rsidRDefault="002B2E18" w:rsidP="002B2E18">
            <w:r>
              <w:t>10</w:t>
            </w:r>
          </w:p>
        </w:tc>
        <w:tc>
          <w:tcPr>
            <w:tcW w:w="8646" w:type="dxa"/>
          </w:tcPr>
          <w:p w:rsidR="002B2E18" w:rsidRPr="005B7FCD" w:rsidRDefault="002B2E18" w:rsidP="002B2E18">
            <w:pPr>
              <w:shd w:val="clear" w:color="auto" w:fill="FFFFFF"/>
              <w:ind w:left="-94"/>
            </w:pPr>
            <w:r>
              <w:t>Основные количественные характеристики вещества.</w:t>
            </w:r>
          </w:p>
        </w:tc>
        <w:tc>
          <w:tcPr>
            <w:tcW w:w="2977" w:type="dxa"/>
          </w:tcPr>
          <w:p w:rsidR="002B2E18" w:rsidRDefault="002B2E18" w:rsidP="002B2E18">
            <w:r>
              <w:t>Лекция.</w:t>
            </w:r>
          </w:p>
          <w:p w:rsidR="002B2E18" w:rsidRPr="00444B9C" w:rsidRDefault="002B2E18" w:rsidP="002B2E18">
            <w:pPr>
              <w:jc w:val="center"/>
            </w:pPr>
            <w:r>
              <w:t>Опорный конспект.</w:t>
            </w:r>
          </w:p>
        </w:tc>
        <w:tc>
          <w:tcPr>
            <w:tcW w:w="1276" w:type="dxa"/>
          </w:tcPr>
          <w:p w:rsidR="002B2E18" w:rsidRPr="005B7FCD" w:rsidRDefault="002B2E18" w:rsidP="0015072C">
            <w:pPr>
              <w:shd w:val="clear" w:color="auto" w:fill="FFFFFF"/>
              <w:ind w:left="-94"/>
            </w:pPr>
            <w:r>
              <w:t>1</w:t>
            </w:r>
            <w:r w:rsidR="0015072C">
              <w:t>8</w:t>
            </w:r>
            <w:r>
              <w:t>.11</w:t>
            </w:r>
          </w:p>
        </w:tc>
        <w:tc>
          <w:tcPr>
            <w:tcW w:w="1417" w:type="dxa"/>
          </w:tcPr>
          <w:p w:rsidR="002B2E18" w:rsidRPr="00444B9C" w:rsidRDefault="002B2E18" w:rsidP="002B2E18">
            <w:pPr>
              <w:jc w:val="center"/>
            </w:pPr>
          </w:p>
        </w:tc>
      </w:tr>
      <w:tr w:rsidR="002B2E18" w:rsidRPr="005B7FCD" w:rsidTr="002B2E18">
        <w:tc>
          <w:tcPr>
            <w:tcW w:w="880" w:type="dxa"/>
          </w:tcPr>
          <w:p w:rsidR="002B2E18" w:rsidRPr="005B7FCD" w:rsidRDefault="002B2E18" w:rsidP="002B2E18">
            <w:r>
              <w:t>11</w:t>
            </w:r>
          </w:p>
        </w:tc>
        <w:tc>
          <w:tcPr>
            <w:tcW w:w="8646" w:type="dxa"/>
          </w:tcPr>
          <w:p w:rsidR="002B2E18" w:rsidRPr="005B7FCD" w:rsidRDefault="002B2E18" w:rsidP="002B2E18">
            <w:pPr>
              <w:shd w:val="clear" w:color="auto" w:fill="FFFFFF"/>
              <w:ind w:left="-94"/>
            </w:pPr>
            <w:r>
              <w:t>Вычисление количества вещества по известному числу частиц этого вещества.</w:t>
            </w:r>
          </w:p>
        </w:tc>
        <w:tc>
          <w:tcPr>
            <w:tcW w:w="2977" w:type="dxa"/>
          </w:tcPr>
          <w:p w:rsidR="002B2E18" w:rsidRPr="005B7FCD" w:rsidRDefault="002B2E18" w:rsidP="002B2E18">
            <w:pPr>
              <w:jc w:val="center"/>
            </w:pPr>
            <w:r>
              <w:t>Решение задач.</w:t>
            </w:r>
          </w:p>
        </w:tc>
        <w:tc>
          <w:tcPr>
            <w:tcW w:w="1276" w:type="dxa"/>
          </w:tcPr>
          <w:p w:rsidR="002B2E18" w:rsidRPr="005B7FCD" w:rsidRDefault="0015072C" w:rsidP="002B2E18">
            <w:pPr>
              <w:shd w:val="clear" w:color="auto" w:fill="FFFFFF"/>
              <w:ind w:left="-94"/>
            </w:pPr>
            <w:r>
              <w:t>25</w:t>
            </w:r>
            <w:r w:rsidR="002B2E18">
              <w:t>.11</w:t>
            </w:r>
          </w:p>
        </w:tc>
        <w:tc>
          <w:tcPr>
            <w:tcW w:w="1417" w:type="dxa"/>
          </w:tcPr>
          <w:p w:rsidR="002B2E18" w:rsidRPr="005B7FCD" w:rsidRDefault="002B2E18" w:rsidP="002B2E18">
            <w:pPr>
              <w:jc w:val="center"/>
            </w:pPr>
          </w:p>
        </w:tc>
      </w:tr>
      <w:tr w:rsidR="002B2E18" w:rsidRPr="005B7FCD" w:rsidTr="002B2E18">
        <w:tc>
          <w:tcPr>
            <w:tcW w:w="880" w:type="dxa"/>
          </w:tcPr>
          <w:p w:rsidR="002B2E18" w:rsidRPr="005B7FCD" w:rsidRDefault="002B2E18" w:rsidP="002B2E18">
            <w:r>
              <w:t>12</w:t>
            </w:r>
          </w:p>
        </w:tc>
        <w:tc>
          <w:tcPr>
            <w:tcW w:w="8646" w:type="dxa"/>
          </w:tcPr>
          <w:p w:rsidR="002B2E18" w:rsidRPr="005B7FCD" w:rsidRDefault="002B2E18" w:rsidP="002B2E18">
            <w:pPr>
              <w:shd w:val="clear" w:color="auto" w:fill="FFFFFF"/>
              <w:ind w:left="-94"/>
            </w:pPr>
            <w:r>
              <w:t>Вычисление массы вещества по известному количеству вещества.</w:t>
            </w:r>
          </w:p>
        </w:tc>
        <w:tc>
          <w:tcPr>
            <w:tcW w:w="2977" w:type="dxa"/>
          </w:tcPr>
          <w:p w:rsidR="002B2E18" w:rsidRPr="005B7FCD" w:rsidRDefault="002B2E18" w:rsidP="002B2E18">
            <w:pPr>
              <w:jc w:val="center"/>
            </w:pPr>
            <w:r>
              <w:t>Решение задач.</w:t>
            </w:r>
          </w:p>
        </w:tc>
        <w:tc>
          <w:tcPr>
            <w:tcW w:w="1276" w:type="dxa"/>
          </w:tcPr>
          <w:p w:rsidR="002B2E18" w:rsidRPr="005B7FCD" w:rsidRDefault="0015072C" w:rsidP="002B2E18">
            <w:pPr>
              <w:shd w:val="clear" w:color="auto" w:fill="FFFFFF"/>
              <w:ind w:left="-94"/>
            </w:pPr>
            <w:r>
              <w:t>2.12</w:t>
            </w:r>
          </w:p>
        </w:tc>
        <w:tc>
          <w:tcPr>
            <w:tcW w:w="1417" w:type="dxa"/>
          </w:tcPr>
          <w:p w:rsidR="002B2E18" w:rsidRPr="005B7FCD" w:rsidRDefault="002B2E18" w:rsidP="002B2E18">
            <w:pPr>
              <w:jc w:val="center"/>
            </w:pPr>
          </w:p>
        </w:tc>
      </w:tr>
      <w:tr w:rsidR="002B2E18" w:rsidRPr="005B7FCD" w:rsidTr="002B2E18">
        <w:tc>
          <w:tcPr>
            <w:tcW w:w="880" w:type="dxa"/>
          </w:tcPr>
          <w:p w:rsidR="002B2E18" w:rsidRPr="005B7FCD" w:rsidRDefault="002B2E18" w:rsidP="002B2E18">
            <w:r>
              <w:t>13</w:t>
            </w:r>
          </w:p>
        </w:tc>
        <w:tc>
          <w:tcPr>
            <w:tcW w:w="8646" w:type="dxa"/>
          </w:tcPr>
          <w:p w:rsidR="002B2E18" w:rsidRPr="005B7FCD" w:rsidRDefault="002B2E18" w:rsidP="002B2E18">
            <w:pPr>
              <w:shd w:val="clear" w:color="auto" w:fill="FFFFFF"/>
              <w:ind w:left="-94"/>
            </w:pPr>
            <w:r>
              <w:t>Вычисление количества вещества по известному объёму вещества.</w:t>
            </w:r>
          </w:p>
        </w:tc>
        <w:tc>
          <w:tcPr>
            <w:tcW w:w="2977" w:type="dxa"/>
          </w:tcPr>
          <w:p w:rsidR="002B2E18" w:rsidRPr="005B7FCD" w:rsidRDefault="002B2E18" w:rsidP="002B2E18">
            <w:pPr>
              <w:jc w:val="center"/>
            </w:pPr>
            <w:r>
              <w:t>Решение задач.</w:t>
            </w:r>
          </w:p>
        </w:tc>
        <w:tc>
          <w:tcPr>
            <w:tcW w:w="1276" w:type="dxa"/>
          </w:tcPr>
          <w:p w:rsidR="002B2E18" w:rsidRPr="005B7FCD" w:rsidRDefault="0015072C" w:rsidP="002B2E18">
            <w:pPr>
              <w:shd w:val="clear" w:color="auto" w:fill="FFFFFF"/>
              <w:ind w:left="-94"/>
            </w:pPr>
            <w:r>
              <w:t>9</w:t>
            </w:r>
            <w:r w:rsidR="002B2E18">
              <w:t>.12</w:t>
            </w:r>
          </w:p>
        </w:tc>
        <w:tc>
          <w:tcPr>
            <w:tcW w:w="1417" w:type="dxa"/>
          </w:tcPr>
          <w:p w:rsidR="002B2E18" w:rsidRPr="005B7FCD" w:rsidRDefault="002B2E18" w:rsidP="002B2E18">
            <w:pPr>
              <w:jc w:val="center"/>
            </w:pPr>
          </w:p>
        </w:tc>
      </w:tr>
      <w:tr w:rsidR="002B2E18" w:rsidRPr="005B7FCD" w:rsidTr="002B2E18">
        <w:tc>
          <w:tcPr>
            <w:tcW w:w="880" w:type="dxa"/>
          </w:tcPr>
          <w:p w:rsidR="002B2E18" w:rsidRPr="005B7FCD" w:rsidRDefault="002B2E18" w:rsidP="002B2E18">
            <w:r>
              <w:t>14</w:t>
            </w:r>
          </w:p>
        </w:tc>
        <w:tc>
          <w:tcPr>
            <w:tcW w:w="8646" w:type="dxa"/>
          </w:tcPr>
          <w:p w:rsidR="002B2E18" w:rsidRPr="005B7FCD" w:rsidRDefault="002B2E18" w:rsidP="002B2E18">
            <w:pPr>
              <w:shd w:val="clear" w:color="auto" w:fill="FFFFFF"/>
              <w:ind w:left="-94"/>
            </w:pPr>
            <w:r>
              <w:t>Вычисление числа частиц по известной массе вещества.</w:t>
            </w:r>
          </w:p>
        </w:tc>
        <w:tc>
          <w:tcPr>
            <w:tcW w:w="2977" w:type="dxa"/>
          </w:tcPr>
          <w:p w:rsidR="002B2E18" w:rsidRPr="005B7FCD" w:rsidRDefault="002B2E18" w:rsidP="002B2E18">
            <w:pPr>
              <w:jc w:val="center"/>
            </w:pPr>
            <w:r>
              <w:t>Решение задач.</w:t>
            </w:r>
          </w:p>
        </w:tc>
        <w:tc>
          <w:tcPr>
            <w:tcW w:w="1276" w:type="dxa"/>
          </w:tcPr>
          <w:p w:rsidR="002B2E18" w:rsidRPr="005B7FCD" w:rsidRDefault="002B2E18" w:rsidP="0015072C">
            <w:pPr>
              <w:shd w:val="clear" w:color="auto" w:fill="FFFFFF"/>
              <w:ind w:left="-94"/>
            </w:pPr>
            <w:r>
              <w:t>1</w:t>
            </w:r>
            <w:r w:rsidR="0015072C">
              <w:t>6</w:t>
            </w:r>
            <w:r>
              <w:t>.12</w:t>
            </w:r>
          </w:p>
        </w:tc>
        <w:tc>
          <w:tcPr>
            <w:tcW w:w="1417" w:type="dxa"/>
          </w:tcPr>
          <w:p w:rsidR="002B2E18" w:rsidRPr="005B7FCD" w:rsidRDefault="002B2E18" w:rsidP="002B2E18">
            <w:pPr>
              <w:jc w:val="center"/>
            </w:pPr>
          </w:p>
        </w:tc>
      </w:tr>
      <w:tr w:rsidR="002B2E18" w:rsidRPr="005B7FCD" w:rsidTr="002B2E18">
        <w:tc>
          <w:tcPr>
            <w:tcW w:w="880" w:type="dxa"/>
          </w:tcPr>
          <w:p w:rsidR="002B2E18" w:rsidRPr="005B7FCD" w:rsidRDefault="002B2E18" w:rsidP="002B2E18">
            <w:r>
              <w:t>15</w:t>
            </w:r>
          </w:p>
        </w:tc>
        <w:tc>
          <w:tcPr>
            <w:tcW w:w="8646" w:type="dxa"/>
          </w:tcPr>
          <w:p w:rsidR="002B2E18" w:rsidRPr="005B7FCD" w:rsidRDefault="002B2E18" w:rsidP="002B2E18">
            <w:pPr>
              <w:shd w:val="clear" w:color="auto" w:fill="FFFFFF"/>
              <w:ind w:left="-94"/>
            </w:pPr>
            <w:r>
              <w:t>Определение относительной плотности газа.</w:t>
            </w:r>
            <w:r w:rsidRPr="005B7FCD">
              <w:t xml:space="preserve">                            </w:t>
            </w:r>
          </w:p>
        </w:tc>
        <w:tc>
          <w:tcPr>
            <w:tcW w:w="2977" w:type="dxa"/>
          </w:tcPr>
          <w:p w:rsidR="002B2E18" w:rsidRPr="005B7FCD" w:rsidRDefault="002B2E18" w:rsidP="002B2E18">
            <w:pPr>
              <w:jc w:val="center"/>
            </w:pPr>
            <w:r>
              <w:t>Решение задач.</w:t>
            </w:r>
          </w:p>
        </w:tc>
        <w:tc>
          <w:tcPr>
            <w:tcW w:w="1276" w:type="dxa"/>
          </w:tcPr>
          <w:p w:rsidR="002B2E18" w:rsidRPr="005B7FCD" w:rsidRDefault="0015072C" w:rsidP="002B2E18">
            <w:pPr>
              <w:shd w:val="clear" w:color="auto" w:fill="FFFFFF"/>
              <w:ind w:left="-94"/>
            </w:pPr>
            <w:r>
              <w:t>23</w:t>
            </w:r>
            <w:r w:rsidR="002B2E18">
              <w:t>.12</w:t>
            </w:r>
          </w:p>
        </w:tc>
        <w:tc>
          <w:tcPr>
            <w:tcW w:w="1417" w:type="dxa"/>
          </w:tcPr>
          <w:p w:rsidR="002B2E18" w:rsidRPr="005B7FCD" w:rsidRDefault="002B2E18" w:rsidP="002B2E18">
            <w:pPr>
              <w:jc w:val="center"/>
            </w:pPr>
          </w:p>
        </w:tc>
      </w:tr>
      <w:tr w:rsidR="002B2E18" w:rsidRPr="005B7FCD" w:rsidTr="002B2E18">
        <w:tc>
          <w:tcPr>
            <w:tcW w:w="15196" w:type="dxa"/>
            <w:gridSpan w:val="5"/>
          </w:tcPr>
          <w:p w:rsidR="002B2E18" w:rsidRPr="005B7FCD" w:rsidRDefault="002B2E18" w:rsidP="002B2E18">
            <w:r>
              <w:rPr>
                <w:b/>
              </w:rPr>
              <w:t>Тема 3. Количественные характеристики химического процесса  (15 часов)</w:t>
            </w:r>
          </w:p>
        </w:tc>
      </w:tr>
      <w:tr w:rsidR="002B2E18" w:rsidRPr="005B7FCD" w:rsidTr="002B2E18">
        <w:tc>
          <w:tcPr>
            <w:tcW w:w="880" w:type="dxa"/>
          </w:tcPr>
          <w:p w:rsidR="002B2E18" w:rsidRPr="005B7FCD" w:rsidRDefault="002B2E18" w:rsidP="002B2E18">
            <w:r>
              <w:t>16</w:t>
            </w:r>
          </w:p>
        </w:tc>
        <w:tc>
          <w:tcPr>
            <w:tcW w:w="8646" w:type="dxa"/>
          </w:tcPr>
          <w:p w:rsidR="002B2E18" w:rsidRPr="005B7FCD" w:rsidRDefault="002B2E18" w:rsidP="002B2E18">
            <w:pPr>
              <w:shd w:val="clear" w:color="auto" w:fill="FFFFFF"/>
              <w:ind w:left="-94"/>
            </w:pPr>
            <w:r>
              <w:t>Вычисление массы продукта реакции по известной массе исходного вещества.</w:t>
            </w:r>
          </w:p>
        </w:tc>
        <w:tc>
          <w:tcPr>
            <w:tcW w:w="2977" w:type="dxa"/>
          </w:tcPr>
          <w:p w:rsidR="002B2E18" w:rsidRPr="005B7FCD" w:rsidRDefault="002B2E18" w:rsidP="002B2E18">
            <w:pPr>
              <w:jc w:val="center"/>
            </w:pPr>
            <w:r>
              <w:t>Решение задач.</w:t>
            </w:r>
          </w:p>
        </w:tc>
        <w:tc>
          <w:tcPr>
            <w:tcW w:w="1276" w:type="dxa"/>
          </w:tcPr>
          <w:p w:rsidR="002B2E18" w:rsidRPr="005B7FCD" w:rsidRDefault="002B2E18" w:rsidP="002B2E18">
            <w:pPr>
              <w:shd w:val="clear" w:color="auto" w:fill="FFFFFF"/>
              <w:ind w:left="-94"/>
            </w:pPr>
            <w:r>
              <w:t>25.12</w:t>
            </w:r>
          </w:p>
        </w:tc>
        <w:tc>
          <w:tcPr>
            <w:tcW w:w="1417" w:type="dxa"/>
          </w:tcPr>
          <w:p w:rsidR="002B2E18" w:rsidRPr="005B7FCD" w:rsidRDefault="002B2E18" w:rsidP="002B2E18">
            <w:pPr>
              <w:jc w:val="center"/>
            </w:pPr>
          </w:p>
        </w:tc>
      </w:tr>
      <w:tr w:rsidR="002B2E18" w:rsidRPr="005B7FCD" w:rsidTr="002B2E18">
        <w:tc>
          <w:tcPr>
            <w:tcW w:w="880" w:type="dxa"/>
          </w:tcPr>
          <w:p w:rsidR="002B2E18" w:rsidRPr="005B7FCD" w:rsidRDefault="002B2E18" w:rsidP="002B2E18">
            <w:r>
              <w:t>17</w:t>
            </w:r>
          </w:p>
        </w:tc>
        <w:tc>
          <w:tcPr>
            <w:tcW w:w="8646" w:type="dxa"/>
          </w:tcPr>
          <w:p w:rsidR="002B2E18" w:rsidRPr="005B7FCD" w:rsidRDefault="002B2E18" w:rsidP="002B2E18">
            <w:pPr>
              <w:shd w:val="clear" w:color="auto" w:fill="FFFFFF"/>
              <w:ind w:left="-94"/>
            </w:pPr>
            <w:r>
              <w:t>Вычисление массы продукта реакции по известному количеству исходного вещества.</w:t>
            </w:r>
          </w:p>
        </w:tc>
        <w:tc>
          <w:tcPr>
            <w:tcW w:w="2977" w:type="dxa"/>
          </w:tcPr>
          <w:p w:rsidR="002B2E18" w:rsidRDefault="002B2E18" w:rsidP="002B2E18">
            <w:r>
              <w:t>Алгоритмы.</w:t>
            </w:r>
          </w:p>
          <w:p w:rsidR="002B2E18" w:rsidRPr="005B7FCD" w:rsidRDefault="002B2E18" w:rsidP="002B2E18">
            <w:pPr>
              <w:jc w:val="center"/>
            </w:pPr>
            <w:r>
              <w:t>Решение задач.</w:t>
            </w:r>
          </w:p>
        </w:tc>
        <w:tc>
          <w:tcPr>
            <w:tcW w:w="1276" w:type="dxa"/>
          </w:tcPr>
          <w:p w:rsidR="002B2E18" w:rsidRPr="005B7FCD" w:rsidRDefault="002B2E18" w:rsidP="002B2E18">
            <w:pPr>
              <w:shd w:val="clear" w:color="auto" w:fill="FFFFFF"/>
              <w:ind w:left="-94"/>
            </w:pPr>
            <w:r>
              <w:t>15.1</w:t>
            </w:r>
          </w:p>
        </w:tc>
        <w:tc>
          <w:tcPr>
            <w:tcW w:w="1417" w:type="dxa"/>
          </w:tcPr>
          <w:p w:rsidR="002B2E18" w:rsidRPr="005B7FCD" w:rsidRDefault="002B2E18" w:rsidP="002B2E18">
            <w:pPr>
              <w:jc w:val="center"/>
            </w:pPr>
          </w:p>
        </w:tc>
      </w:tr>
      <w:tr w:rsidR="002B2E18" w:rsidRPr="005B7FCD" w:rsidTr="002B2E18">
        <w:tc>
          <w:tcPr>
            <w:tcW w:w="880" w:type="dxa"/>
          </w:tcPr>
          <w:p w:rsidR="002B2E18" w:rsidRPr="005B7FCD" w:rsidRDefault="002B2E18" w:rsidP="002B2E18">
            <w:r>
              <w:t>18</w:t>
            </w:r>
          </w:p>
        </w:tc>
        <w:tc>
          <w:tcPr>
            <w:tcW w:w="8646" w:type="dxa"/>
          </w:tcPr>
          <w:p w:rsidR="002B2E18" w:rsidRPr="005B7FCD" w:rsidRDefault="002B2E18" w:rsidP="002B2E18">
            <w:pPr>
              <w:shd w:val="clear" w:color="auto" w:fill="FFFFFF"/>
              <w:ind w:left="-94"/>
            </w:pPr>
            <w:r>
              <w:t>Вычисление объёма одного из реагирующих веществ по заданной массе продукта реакции.</w:t>
            </w:r>
          </w:p>
        </w:tc>
        <w:tc>
          <w:tcPr>
            <w:tcW w:w="2977" w:type="dxa"/>
          </w:tcPr>
          <w:p w:rsidR="002B2E18" w:rsidRDefault="002B2E18" w:rsidP="002B2E18">
            <w:r>
              <w:t>Алгоритмы.</w:t>
            </w:r>
          </w:p>
          <w:p w:rsidR="002B2E18" w:rsidRPr="005B7FCD" w:rsidRDefault="002B2E18" w:rsidP="002B2E18">
            <w:pPr>
              <w:jc w:val="center"/>
            </w:pPr>
            <w:r>
              <w:t>Решение задач.</w:t>
            </w:r>
          </w:p>
        </w:tc>
        <w:tc>
          <w:tcPr>
            <w:tcW w:w="1276" w:type="dxa"/>
          </w:tcPr>
          <w:p w:rsidR="002B2E18" w:rsidRPr="005B7FCD" w:rsidRDefault="002B2E18" w:rsidP="002B2E18">
            <w:pPr>
              <w:shd w:val="clear" w:color="auto" w:fill="FFFFFF"/>
              <w:ind w:left="-94"/>
            </w:pPr>
            <w:r>
              <w:t>22.1</w:t>
            </w:r>
          </w:p>
        </w:tc>
        <w:tc>
          <w:tcPr>
            <w:tcW w:w="1417" w:type="dxa"/>
          </w:tcPr>
          <w:p w:rsidR="002B2E18" w:rsidRPr="005B7FCD" w:rsidRDefault="002B2E18" w:rsidP="002B2E18">
            <w:pPr>
              <w:jc w:val="center"/>
            </w:pPr>
          </w:p>
        </w:tc>
      </w:tr>
      <w:tr w:rsidR="002B2E18" w:rsidRPr="005B7FCD" w:rsidTr="002B2E18">
        <w:tc>
          <w:tcPr>
            <w:tcW w:w="880" w:type="dxa"/>
          </w:tcPr>
          <w:p w:rsidR="002B2E18" w:rsidRDefault="002B2E18" w:rsidP="002B2E18">
            <w:r>
              <w:lastRenderedPageBreak/>
              <w:t>19-20</w:t>
            </w:r>
          </w:p>
        </w:tc>
        <w:tc>
          <w:tcPr>
            <w:tcW w:w="8646" w:type="dxa"/>
          </w:tcPr>
          <w:p w:rsidR="002B2E18" w:rsidRDefault="002B2E18" w:rsidP="002B2E18">
            <w:pPr>
              <w:shd w:val="clear" w:color="auto" w:fill="FFFFFF"/>
              <w:ind w:left="-94"/>
            </w:pPr>
            <w:r>
              <w:t>Вычисление по уравнению химической реакции (если одно из реагирующих веществ дано в избытке).</w:t>
            </w:r>
          </w:p>
        </w:tc>
        <w:tc>
          <w:tcPr>
            <w:tcW w:w="2977" w:type="dxa"/>
          </w:tcPr>
          <w:p w:rsidR="002B2E18" w:rsidRDefault="002B2E18" w:rsidP="002B2E18">
            <w:r>
              <w:t>Алгоритмы.</w:t>
            </w:r>
          </w:p>
          <w:p w:rsidR="002B2E18" w:rsidRPr="005B7FCD" w:rsidRDefault="002B2E18" w:rsidP="002B2E18">
            <w:pPr>
              <w:jc w:val="center"/>
            </w:pPr>
            <w:r>
              <w:t>Решение задач.</w:t>
            </w:r>
          </w:p>
        </w:tc>
        <w:tc>
          <w:tcPr>
            <w:tcW w:w="1276" w:type="dxa"/>
          </w:tcPr>
          <w:p w:rsidR="002B2E18" w:rsidRDefault="002B2E18" w:rsidP="002B2E18">
            <w:pPr>
              <w:shd w:val="clear" w:color="auto" w:fill="FFFFFF"/>
              <w:ind w:left="-94"/>
            </w:pPr>
            <w:r>
              <w:t>29.1</w:t>
            </w:r>
          </w:p>
          <w:p w:rsidR="002B2E18" w:rsidRDefault="002B2E18" w:rsidP="002B2E18">
            <w:pPr>
              <w:shd w:val="clear" w:color="auto" w:fill="FFFFFF"/>
              <w:ind w:left="-94"/>
            </w:pPr>
            <w:r>
              <w:t>5.2</w:t>
            </w:r>
          </w:p>
        </w:tc>
        <w:tc>
          <w:tcPr>
            <w:tcW w:w="1417" w:type="dxa"/>
          </w:tcPr>
          <w:p w:rsidR="002B2E18" w:rsidRPr="005B7FCD" w:rsidRDefault="002B2E18" w:rsidP="002B2E18">
            <w:pPr>
              <w:jc w:val="center"/>
            </w:pPr>
          </w:p>
        </w:tc>
      </w:tr>
      <w:tr w:rsidR="002B2E18" w:rsidRPr="005B7FCD" w:rsidTr="002B2E18">
        <w:tc>
          <w:tcPr>
            <w:tcW w:w="880" w:type="dxa"/>
          </w:tcPr>
          <w:p w:rsidR="002B2E18" w:rsidRDefault="002B2E18" w:rsidP="002B2E18">
            <w:r>
              <w:t>21-22</w:t>
            </w:r>
          </w:p>
        </w:tc>
        <w:tc>
          <w:tcPr>
            <w:tcW w:w="8646" w:type="dxa"/>
          </w:tcPr>
          <w:p w:rsidR="002B2E18" w:rsidRDefault="002B2E18" w:rsidP="002B2E18">
            <w:pPr>
              <w:shd w:val="clear" w:color="auto" w:fill="FFFFFF"/>
              <w:ind w:left="-94"/>
            </w:pPr>
            <w:r>
              <w:t>Вычисление массы продукта реакции по известной массе исходного вещества, содержащего примеси.</w:t>
            </w:r>
          </w:p>
        </w:tc>
        <w:tc>
          <w:tcPr>
            <w:tcW w:w="2977" w:type="dxa"/>
          </w:tcPr>
          <w:p w:rsidR="002B2E18" w:rsidRDefault="002B2E18" w:rsidP="002B2E18">
            <w:r>
              <w:t>Алгоритмы.</w:t>
            </w:r>
          </w:p>
          <w:p w:rsidR="002B2E18" w:rsidRPr="005B7FCD" w:rsidRDefault="002B2E18" w:rsidP="002B2E18">
            <w:pPr>
              <w:jc w:val="center"/>
            </w:pPr>
            <w:r>
              <w:t>Решение задач.</w:t>
            </w:r>
          </w:p>
        </w:tc>
        <w:tc>
          <w:tcPr>
            <w:tcW w:w="1276" w:type="dxa"/>
          </w:tcPr>
          <w:p w:rsidR="002B2E18" w:rsidRDefault="002B2E18" w:rsidP="002B2E18">
            <w:pPr>
              <w:shd w:val="clear" w:color="auto" w:fill="FFFFFF"/>
              <w:ind w:left="-94"/>
            </w:pPr>
            <w:r>
              <w:t>12.2</w:t>
            </w:r>
          </w:p>
          <w:p w:rsidR="002B2E18" w:rsidRDefault="002B2E18" w:rsidP="002B2E18">
            <w:pPr>
              <w:shd w:val="clear" w:color="auto" w:fill="FFFFFF"/>
              <w:ind w:left="-94"/>
            </w:pPr>
            <w:r>
              <w:t>19.2</w:t>
            </w:r>
          </w:p>
        </w:tc>
        <w:tc>
          <w:tcPr>
            <w:tcW w:w="1417" w:type="dxa"/>
          </w:tcPr>
          <w:p w:rsidR="002B2E18" w:rsidRPr="005B7FCD" w:rsidRDefault="002B2E18" w:rsidP="002B2E18">
            <w:pPr>
              <w:jc w:val="center"/>
            </w:pPr>
          </w:p>
        </w:tc>
      </w:tr>
      <w:tr w:rsidR="002B2E18" w:rsidRPr="005B7FCD" w:rsidTr="002B2E18">
        <w:tc>
          <w:tcPr>
            <w:tcW w:w="880" w:type="dxa"/>
          </w:tcPr>
          <w:p w:rsidR="002B2E18" w:rsidRDefault="002B2E18" w:rsidP="002B2E18">
            <w:r>
              <w:t>23</w:t>
            </w:r>
          </w:p>
        </w:tc>
        <w:tc>
          <w:tcPr>
            <w:tcW w:w="8646" w:type="dxa"/>
          </w:tcPr>
          <w:p w:rsidR="002B2E18" w:rsidRDefault="002B2E18" w:rsidP="002B2E18">
            <w:pPr>
              <w:shd w:val="clear" w:color="auto" w:fill="FFFFFF"/>
              <w:ind w:left="-94"/>
            </w:pPr>
            <w:r>
              <w:t>Вычисление массы (количества вещества, объёма) продукта реакции, если известна масса раствора и массовая доля растворённого вещества.</w:t>
            </w:r>
          </w:p>
        </w:tc>
        <w:tc>
          <w:tcPr>
            <w:tcW w:w="2977" w:type="dxa"/>
          </w:tcPr>
          <w:p w:rsidR="002B2E18" w:rsidRDefault="002B2E18" w:rsidP="002B2E18">
            <w:r>
              <w:t>Алгоритмы.</w:t>
            </w:r>
          </w:p>
          <w:p w:rsidR="002B2E18" w:rsidRPr="005B7FCD" w:rsidRDefault="002B2E18" w:rsidP="002B2E18">
            <w:pPr>
              <w:jc w:val="center"/>
            </w:pPr>
            <w:r>
              <w:t>Решение задач.</w:t>
            </w:r>
          </w:p>
        </w:tc>
        <w:tc>
          <w:tcPr>
            <w:tcW w:w="1276" w:type="dxa"/>
          </w:tcPr>
          <w:p w:rsidR="002B2E18" w:rsidRDefault="002B2E18" w:rsidP="002B2E18">
            <w:pPr>
              <w:shd w:val="clear" w:color="auto" w:fill="FFFFFF"/>
              <w:ind w:left="-94"/>
            </w:pPr>
            <w:r>
              <w:t>26.2</w:t>
            </w:r>
          </w:p>
        </w:tc>
        <w:tc>
          <w:tcPr>
            <w:tcW w:w="1417" w:type="dxa"/>
          </w:tcPr>
          <w:p w:rsidR="002B2E18" w:rsidRPr="005B7FCD" w:rsidRDefault="002B2E18" w:rsidP="002B2E18">
            <w:pPr>
              <w:jc w:val="center"/>
            </w:pPr>
          </w:p>
        </w:tc>
      </w:tr>
      <w:tr w:rsidR="002B2E18" w:rsidRPr="005B7FCD" w:rsidTr="002B2E18">
        <w:tc>
          <w:tcPr>
            <w:tcW w:w="880" w:type="dxa"/>
          </w:tcPr>
          <w:p w:rsidR="002B2E18" w:rsidRDefault="002B2E18" w:rsidP="002B2E18">
            <w:r>
              <w:t>24-25</w:t>
            </w:r>
          </w:p>
        </w:tc>
        <w:tc>
          <w:tcPr>
            <w:tcW w:w="8646" w:type="dxa"/>
          </w:tcPr>
          <w:p w:rsidR="002B2E18" w:rsidRDefault="002B2E18" w:rsidP="002B2E18">
            <w:pPr>
              <w:shd w:val="clear" w:color="auto" w:fill="FFFFFF"/>
              <w:ind w:left="-94"/>
            </w:pPr>
            <w:r>
              <w:t>Генетическая связь между основными классами неорганической химии</w:t>
            </w:r>
          </w:p>
        </w:tc>
        <w:tc>
          <w:tcPr>
            <w:tcW w:w="2977" w:type="dxa"/>
          </w:tcPr>
          <w:p w:rsidR="002B2E18" w:rsidRPr="005B7FCD" w:rsidRDefault="002B2E18" w:rsidP="002B2E18">
            <w:pPr>
              <w:jc w:val="center"/>
            </w:pPr>
            <w:r>
              <w:t>Решение цепочек превращения</w:t>
            </w:r>
          </w:p>
        </w:tc>
        <w:tc>
          <w:tcPr>
            <w:tcW w:w="1276" w:type="dxa"/>
          </w:tcPr>
          <w:p w:rsidR="002B2E18" w:rsidRDefault="002B2E18" w:rsidP="002B2E18">
            <w:pPr>
              <w:shd w:val="clear" w:color="auto" w:fill="FFFFFF"/>
              <w:ind w:left="-94"/>
            </w:pPr>
            <w:r>
              <w:t>4.3</w:t>
            </w:r>
          </w:p>
          <w:p w:rsidR="002B2E18" w:rsidRDefault="002B2E18" w:rsidP="002B2E18">
            <w:pPr>
              <w:shd w:val="clear" w:color="auto" w:fill="FFFFFF"/>
              <w:ind w:left="-94"/>
            </w:pPr>
            <w:r>
              <w:t>11.3</w:t>
            </w:r>
          </w:p>
        </w:tc>
        <w:tc>
          <w:tcPr>
            <w:tcW w:w="1417" w:type="dxa"/>
          </w:tcPr>
          <w:p w:rsidR="002B2E18" w:rsidRPr="005B7FCD" w:rsidRDefault="002B2E18" w:rsidP="002B2E18">
            <w:pPr>
              <w:jc w:val="center"/>
            </w:pPr>
          </w:p>
        </w:tc>
      </w:tr>
      <w:tr w:rsidR="002B2E18" w:rsidRPr="005B7FCD" w:rsidTr="002B2E18">
        <w:tc>
          <w:tcPr>
            <w:tcW w:w="880" w:type="dxa"/>
          </w:tcPr>
          <w:p w:rsidR="002B2E18" w:rsidRDefault="002B2E18" w:rsidP="002B2E18">
            <w:r>
              <w:t>26</w:t>
            </w:r>
          </w:p>
        </w:tc>
        <w:tc>
          <w:tcPr>
            <w:tcW w:w="8646" w:type="dxa"/>
          </w:tcPr>
          <w:p w:rsidR="002B2E18" w:rsidRDefault="002B2E18" w:rsidP="002B2E18">
            <w:pPr>
              <w:shd w:val="clear" w:color="auto" w:fill="FFFFFF"/>
              <w:ind w:left="-94"/>
            </w:pPr>
            <w:r>
              <w:t>Вычисление объёмных отношений газов по химическим уравнениям.</w:t>
            </w:r>
          </w:p>
        </w:tc>
        <w:tc>
          <w:tcPr>
            <w:tcW w:w="2977" w:type="dxa"/>
          </w:tcPr>
          <w:p w:rsidR="002B2E18" w:rsidRDefault="002B2E18" w:rsidP="002B2E18">
            <w:r>
              <w:t>Алгоритмы.</w:t>
            </w:r>
          </w:p>
          <w:p w:rsidR="002B2E18" w:rsidRPr="005B7FCD" w:rsidRDefault="002B2E18" w:rsidP="002B2E18">
            <w:pPr>
              <w:jc w:val="center"/>
            </w:pPr>
            <w:r>
              <w:t>Решение задач.</w:t>
            </w:r>
          </w:p>
        </w:tc>
        <w:tc>
          <w:tcPr>
            <w:tcW w:w="1276" w:type="dxa"/>
          </w:tcPr>
          <w:p w:rsidR="002B2E18" w:rsidRDefault="002B2E18" w:rsidP="002B2E18">
            <w:pPr>
              <w:shd w:val="clear" w:color="auto" w:fill="FFFFFF"/>
              <w:ind w:left="-94"/>
            </w:pPr>
            <w:r>
              <w:t>18.3</w:t>
            </w:r>
          </w:p>
        </w:tc>
        <w:tc>
          <w:tcPr>
            <w:tcW w:w="1417" w:type="dxa"/>
          </w:tcPr>
          <w:p w:rsidR="002B2E18" w:rsidRPr="005B7FCD" w:rsidRDefault="002B2E18" w:rsidP="002B2E18">
            <w:pPr>
              <w:jc w:val="center"/>
            </w:pPr>
          </w:p>
        </w:tc>
      </w:tr>
      <w:tr w:rsidR="002B2E18" w:rsidRPr="005B7FCD" w:rsidTr="002B2E18">
        <w:tc>
          <w:tcPr>
            <w:tcW w:w="880" w:type="dxa"/>
          </w:tcPr>
          <w:p w:rsidR="002B2E18" w:rsidRDefault="002B2E18" w:rsidP="002B2E18">
            <w:r>
              <w:t>27-28</w:t>
            </w:r>
          </w:p>
        </w:tc>
        <w:tc>
          <w:tcPr>
            <w:tcW w:w="8646" w:type="dxa"/>
          </w:tcPr>
          <w:p w:rsidR="002B2E18" w:rsidRDefault="002B2E18" w:rsidP="002B2E18">
            <w:pPr>
              <w:shd w:val="clear" w:color="auto" w:fill="FFFFFF"/>
              <w:ind w:left="-94"/>
            </w:pPr>
            <w:r>
              <w:t>Расчёты, связанные с концентрацией растворов, растворимостью веществ, электролитической диссоциацией.</w:t>
            </w:r>
          </w:p>
        </w:tc>
        <w:tc>
          <w:tcPr>
            <w:tcW w:w="2977" w:type="dxa"/>
          </w:tcPr>
          <w:p w:rsidR="002B2E18" w:rsidRDefault="002B2E18" w:rsidP="002B2E18">
            <w:r>
              <w:t>Алгоритмы.</w:t>
            </w:r>
          </w:p>
          <w:p w:rsidR="002B2E18" w:rsidRPr="005B7FCD" w:rsidRDefault="002B2E18" w:rsidP="002B2E18">
            <w:pPr>
              <w:jc w:val="center"/>
            </w:pPr>
            <w:r>
              <w:t>Решение задач.</w:t>
            </w:r>
          </w:p>
        </w:tc>
        <w:tc>
          <w:tcPr>
            <w:tcW w:w="1276" w:type="dxa"/>
          </w:tcPr>
          <w:p w:rsidR="002B2E18" w:rsidRDefault="002B2E18" w:rsidP="002B2E18">
            <w:pPr>
              <w:shd w:val="clear" w:color="auto" w:fill="FFFFFF"/>
              <w:ind w:left="-94"/>
            </w:pPr>
            <w:r>
              <w:t>1.4</w:t>
            </w:r>
          </w:p>
          <w:p w:rsidR="002B2E18" w:rsidRDefault="002B2E18" w:rsidP="002B2E18">
            <w:pPr>
              <w:shd w:val="clear" w:color="auto" w:fill="FFFFFF"/>
              <w:ind w:left="-94"/>
            </w:pPr>
            <w:r>
              <w:t>8.4</w:t>
            </w:r>
          </w:p>
        </w:tc>
        <w:tc>
          <w:tcPr>
            <w:tcW w:w="1417" w:type="dxa"/>
          </w:tcPr>
          <w:p w:rsidR="002B2E18" w:rsidRPr="005B7FCD" w:rsidRDefault="002B2E18" w:rsidP="002B2E18">
            <w:pPr>
              <w:jc w:val="center"/>
            </w:pPr>
          </w:p>
        </w:tc>
      </w:tr>
      <w:tr w:rsidR="002B2E18" w:rsidRPr="005B7FCD" w:rsidTr="002B2E18">
        <w:tc>
          <w:tcPr>
            <w:tcW w:w="880" w:type="dxa"/>
          </w:tcPr>
          <w:p w:rsidR="002B2E18" w:rsidRDefault="002B2E18" w:rsidP="002B2E18">
            <w:r>
              <w:t>29-30</w:t>
            </w:r>
          </w:p>
        </w:tc>
        <w:tc>
          <w:tcPr>
            <w:tcW w:w="8646" w:type="dxa"/>
          </w:tcPr>
          <w:p w:rsidR="002B2E18" w:rsidRDefault="002B2E18" w:rsidP="002B2E18">
            <w:pPr>
              <w:shd w:val="clear" w:color="auto" w:fill="FFFFFF"/>
              <w:ind w:left="-94"/>
            </w:pPr>
            <w:r>
              <w:t>Решение комбинированных задач.</w:t>
            </w:r>
          </w:p>
        </w:tc>
        <w:tc>
          <w:tcPr>
            <w:tcW w:w="2977" w:type="dxa"/>
          </w:tcPr>
          <w:p w:rsidR="002B2E18" w:rsidRDefault="002B2E18" w:rsidP="002B2E18">
            <w:r>
              <w:t>Алгоритмы.</w:t>
            </w:r>
          </w:p>
          <w:p w:rsidR="002B2E18" w:rsidRPr="005B7FCD" w:rsidRDefault="002B2E18" w:rsidP="002B2E18">
            <w:pPr>
              <w:jc w:val="center"/>
            </w:pPr>
            <w:r>
              <w:t>Решение задач.</w:t>
            </w:r>
          </w:p>
        </w:tc>
        <w:tc>
          <w:tcPr>
            <w:tcW w:w="1276" w:type="dxa"/>
          </w:tcPr>
          <w:p w:rsidR="002B2E18" w:rsidRDefault="002B2E18" w:rsidP="002B2E18">
            <w:pPr>
              <w:shd w:val="clear" w:color="auto" w:fill="FFFFFF"/>
              <w:ind w:left="-94"/>
            </w:pPr>
            <w:r>
              <w:t>15.4</w:t>
            </w:r>
          </w:p>
          <w:p w:rsidR="002B2E18" w:rsidRDefault="002B2E18" w:rsidP="002B2E18">
            <w:pPr>
              <w:shd w:val="clear" w:color="auto" w:fill="FFFFFF"/>
              <w:ind w:left="-94"/>
            </w:pPr>
            <w:r>
              <w:t>22.4</w:t>
            </w:r>
          </w:p>
        </w:tc>
        <w:tc>
          <w:tcPr>
            <w:tcW w:w="1417" w:type="dxa"/>
          </w:tcPr>
          <w:p w:rsidR="002B2E18" w:rsidRPr="005B7FCD" w:rsidRDefault="002B2E18" w:rsidP="002B2E18">
            <w:pPr>
              <w:jc w:val="center"/>
            </w:pPr>
          </w:p>
        </w:tc>
      </w:tr>
      <w:tr w:rsidR="002B2E18" w:rsidRPr="005B7FCD" w:rsidTr="002B2E18">
        <w:tc>
          <w:tcPr>
            <w:tcW w:w="15196" w:type="dxa"/>
            <w:gridSpan w:val="5"/>
          </w:tcPr>
          <w:p w:rsidR="002B2E18" w:rsidRPr="005B7FCD" w:rsidRDefault="002B2E18" w:rsidP="002B2E18">
            <w:pPr>
              <w:jc w:val="center"/>
            </w:pPr>
            <w:r>
              <w:rPr>
                <w:b/>
              </w:rPr>
              <w:t>Тема 4. Окислительно-восстановительные реакции (4 часа).</w:t>
            </w:r>
          </w:p>
        </w:tc>
      </w:tr>
      <w:tr w:rsidR="002B2E18" w:rsidRPr="005B7FCD" w:rsidTr="002B2E18">
        <w:tc>
          <w:tcPr>
            <w:tcW w:w="880" w:type="dxa"/>
          </w:tcPr>
          <w:p w:rsidR="002B2E18" w:rsidRPr="005B7FCD" w:rsidRDefault="002B2E18" w:rsidP="002B2E18">
            <w:pPr>
              <w:outlineLvl w:val="1"/>
              <w:rPr>
                <w:bCs/>
              </w:rPr>
            </w:pPr>
            <w:r>
              <w:rPr>
                <w:bCs/>
              </w:rPr>
              <w:t>31</w:t>
            </w:r>
          </w:p>
        </w:tc>
        <w:tc>
          <w:tcPr>
            <w:tcW w:w="8646" w:type="dxa"/>
          </w:tcPr>
          <w:p w:rsidR="002B2E18" w:rsidRPr="005B7FCD" w:rsidRDefault="002B2E18" w:rsidP="002B2E18">
            <w:pPr>
              <w:ind w:left="-94"/>
            </w:pPr>
            <w:r>
              <w:t>Окислительно-восстановительные реакции.</w:t>
            </w:r>
          </w:p>
        </w:tc>
        <w:tc>
          <w:tcPr>
            <w:tcW w:w="2977" w:type="dxa"/>
          </w:tcPr>
          <w:p w:rsidR="002B2E18" w:rsidRPr="005B7FCD" w:rsidRDefault="002B2E18" w:rsidP="002B2E18">
            <w:pPr>
              <w:jc w:val="center"/>
            </w:pPr>
            <w:r>
              <w:t>Решение упражнений.</w:t>
            </w:r>
          </w:p>
        </w:tc>
        <w:tc>
          <w:tcPr>
            <w:tcW w:w="1276" w:type="dxa"/>
          </w:tcPr>
          <w:p w:rsidR="002B2E18" w:rsidRPr="005B7FCD" w:rsidRDefault="008A32DB" w:rsidP="002B2E18">
            <w:pPr>
              <w:ind w:left="-94"/>
            </w:pPr>
            <w:r>
              <w:t>29.4</w:t>
            </w:r>
          </w:p>
        </w:tc>
        <w:tc>
          <w:tcPr>
            <w:tcW w:w="1417" w:type="dxa"/>
          </w:tcPr>
          <w:p w:rsidR="002B2E18" w:rsidRPr="005B7FCD" w:rsidRDefault="002B2E18" w:rsidP="002B2E18">
            <w:pPr>
              <w:jc w:val="center"/>
            </w:pPr>
          </w:p>
        </w:tc>
      </w:tr>
      <w:tr w:rsidR="002B2E18" w:rsidRPr="005B7FCD" w:rsidTr="002B2E18">
        <w:tc>
          <w:tcPr>
            <w:tcW w:w="880" w:type="dxa"/>
          </w:tcPr>
          <w:p w:rsidR="002B2E18" w:rsidRPr="005B7FCD" w:rsidRDefault="002B2E18" w:rsidP="002B2E18">
            <w:pPr>
              <w:outlineLvl w:val="1"/>
              <w:rPr>
                <w:color w:val="000000"/>
                <w:kern w:val="36"/>
              </w:rPr>
            </w:pPr>
            <w:r>
              <w:rPr>
                <w:color w:val="000000"/>
                <w:kern w:val="36"/>
              </w:rPr>
              <w:t>32</w:t>
            </w:r>
          </w:p>
        </w:tc>
        <w:tc>
          <w:tcPr>
            <w:tcW w:w="8646" w:type="dxa"/>
          </w:tcPr>
          <w:p w:rsidR="002B2E18" w:rsidRPr="005B7FCD" w:rsidRDefault="002B2E18" w:rsidP="002B2E18">
            <w:pPr>
              <w:ind w:left="-94" w:right="-46"/>
              <w:outlineLvl w:val="1"/>
              <w:rPr>
                <w:color w:val="FF0000"/>
                <w:kern w:val="36"/>
              </w:rPr>
            </w:pPr>
            <w:r>
              <w:t>Составление уравнений окислительно-восстановительных реакций методом электронного баланса.</w:t>
            </w:r>
          </w:p>
        </w:tc>
        <w:tc>
          <w:tcPr>
            <w:tcW w:w="2977" w:type="dxa"/>
          </w:tcPr>
          <w:p w:rsidR="002B2E18" w:rsidRPr="005B7FCD" w:rsidRDefault="002B2E18" w:rsidP="002B2E18">
            <w:pPr>
              <w:jc w:val="center"/>
            </w:pPr>
            <w:r>
              <w:t>Составление уравнений.</w:t>
            </w:r>
          </w:p>
        </w:tc>
        <w:tc>
          <w:tcPr>
            <w:tcW w:w="1276" w:type="dxa"/>
          </w:tcPr>
          <w:p w:rsidR="002B2E18" w:rsidRPr="008A32DB" w:rsidRDefault="008A32DB" w:rsidP="002B2E18">
            <w:pPr>
              <w:ind w:left="-94" w:right="-46"/>
              <w:outlineLvl w:val="1"/>
              <w:rPr>
                <w:kern w:val="36"/>
              </w:rPr>
            </w:pPr>
            <w:r w:rsidRPr="008A32DB">
              <w:rPr>
                <w:kern w:val="36"/>
              </w:rPr>
              <w:t>6.5</w:t>
            </w:r>
          </w:p>
        </w:tc>
        <w:tc>
          <w:tcPr>
            <w:tcW w:w="1417" w:type="dxa"/>
          </w:tcPr>
          <w:p w:rsidR="002B2E18" w:rsidRPr="005B7FCD" w:rsidRDefault="002B2E18" w:rsidP="002B2E18">
            <w:pPr>
              <w:jc w:val="center"/>
            </w:pPr>
          </w:p>
        </w:tc>
      </w:tr>
      <w:tr w:rsidR="002B2E18" w:rsidRPr="005B7FCD" w:rsidTr="002B2E18">
        <w:tc>
          <w:tcPr>
            <w:tcW w:w="880" w:type="dxa"/>
          </w:tcPr>
          <w:p w:rsidR="002B2E18" w:rsidRPr="005B7FCD" w:rsidRDefault="002B2E18" w:rsidP="002B2E18">
            <w:pPr>
              <w:outlineLvl w:val="1"/>
              <w:rPr>
                <w:color w:val="000000"/>
                <w:kern w:val="36"/>
              </w:rPr>
            </w:pPr>
            <w:r>
              <w:rPr>
                <w:color w:val="000000"/>
                <w:kern w:val="36"/>
              </w:rPr>
              <w:t>33</w:t>
            </w:r>
          </w:p>
        </w:tc>
        <w:tc>
          <w:tcPr>
            <w:tcW w:w="8646" w:type="dxa"/>
          </w:tcPr>
          <w:p w:rsidR="002B2E18" w:rsidRPr="005B7FCD" w:rsidRDefault="002B2E18" w:rsidP="002B2E18">
            <w:pPr>
              <w:ind w:left="-94" w:right="-46"/>
              <w:outlineLvl w:val="1"/>
              <w:rPr>
                <w:color w:val="FF0000"/>
                <w:kern w:val="36"/>
              </w:rPr>
            </w:pPr>
            <w:r>
              <w:t>Классификация окислительно-восстановительных реакций.</w:t>
            </w:r>
          </w:p>
        </w:tc>
        <w:tc>
          <w:tcPr>
            <w:tcW w:w="2977" w:type="dxa"/>
          </w:tcPr>
          <w:p w:rsidR="002B2E18" w:rsidRDefault="002B2E18" w:rsidP="002B2E18">
            <w:r>
              <w:t>Лекция.</w:t>
            </w:r>
          </w:p>
          <w:p w:rsidR="002B2E18" w:rsidRPr="00444B9C" w:rsidRDefault="002B2E18" w:rsidP="002B2E18">
            <w:r>
              <w:t>Опорный конспект.</w:t>
            </w:r>
          </w:p>
        </w:tc>
        <w:tc>
          <w:tcPr>
            <w:tcW w:w="1276" w:type="dxa"/>
          </w:tcPr>
          <w:p w:rsidR="002B2E18" w:rsidRPr="008A32DB" w:rsidRDefault="008A32DB" w:rsidP="002B2E18">
            <w:pPr>
              <w:ind w:left="-94" w:right="-46"/>
              <w:outlineLvl w:val="1"/>
              <w:rPr>
                <w:kern w:val="36"/>
              </w:rPr>
            </w:pPr>
            <w:r w:rsidRPr="008A32DB">
              <w:rPr>
                <w:kern w:val="36"/>
              </w:rPr>
              <w:t>13.5</w:t>
            </w:r>
          </w:p>
          <w:p w:rsidR="008A32DB" w:rsidRPr="008A32DB" w:rsidRDefault="008A32DB" w:rsidP="002B2E18">
            <w:pPr>
              <w:ind w:left="-94" w:right="-46"/>
              <w:outlineLvl w:val="1"/>
              <w:rPr>
                <w:kern w:val="36"/>
              </w:rPr>
            </w:pPr>
            <w:r w:rsidRPr="008A32DB">
              <w:rPr>
                <w:kern w:val="36"/>
              </w:rPr>
              <w:t>20.5</w:t>
            </w:r>
          </w:p>
        </w:tc>
        <w:tc>
          <w:tcPr>
            <w:tcW w:w="1417" w:type="dxa"/>
          </w:tcPr>
          <w:p w:rsidR="002B2E18" w:rsidRPr="00444B9C" w:rsidRDefault="002B2E18" w:rsidP="002B2E18"/>
        </w:tc>
      </w:tr>
      <w:tr w:rsidR="002B2E18" w:rsidRPr="005B7FCD" w:rsidTr="002B2E18">
        <w:tc>
          <w:tcPr>
            <w:tcW w:w="880" w:type="dxa"/>
          </w:tcPr>
          <w:p w:rsidR="002B2E18" w:rsidRPr="005B7FCD" w:rsidRDefault="002B2E18" w:rsidP="002B2E18">
            <w:pPr>
              <w:ind w:left="-14" w:right="-122"/>
              <w:outlineLvl w:val="1"/>
              <w:rPr>
                <w:color w:val="000000"/>
                <w:kern w:val="36"/>
              </w:rPr>
            </w:pPr>
            <w:r>
              <w:rPr>
                <w:color w:val="000000"/>
                <w:kern w:val="36"/>
              </w:rPr>
              <w:t>34</w:t>
            </w:r>
          </w:p>
        </w:tc>
        <w:tc>
          <w:tcPr>
            <w:tcW w:w="8646" w:type="dxa"/>
          </w:tcPr>
          <w:p w:rsidR="002B2E18" w:rsidRPr="005B7FCD" w:rsidRDefault="002B2E18" w:rsidP="002B2E18">
            <w:pPr>
              <w:ind w:left="-94" w:right="-46"/>
              <w:outlineLvl w:val="1"/>
              <w:rPr>
                <w:color w:val="FF0000"/>
                <w:kern w:val="36"/>
              </w:rPr>
            </w:pPr>
            <w:r w:rsidRPr="00162B57">
              <w:t>Итоговое занятие</w:t>
            </w:r>
          </w:p>
        </w:tc>
        <w:tc>
          <w:tcPr>
            <w:tcW w:w="2977" w:type="dxa"/>
          </w:tcPr>
          <w:p w:rsidR="002B2E18" w:rsidRPr="005B7FCD" w:rsidRDefault="002B2E18" w:rsidP="002B2E18">
            <w:pPr>
              <w:jc w:val="center"/>
            </w:pPr>
            <w:r>
              <w:t>Зачёт</w:t>
            </w:r>
          </w:p>
        </w:tc>
        <w:tc>
          <w:tcPr>
            <w:tcW w:w="1276" w:type="dxa"/>
          </w:tcPr>
          <w:p w:rsidR="002B2E18" w:rsidRPr="008A32DB" w:rsidRDefault="008A32DB" w:rsidP="002B2E18">
            <w:pPr>
              <w:ind w:left="-94" w:right="-46"/>
              <w:outlineLvl w:val="1"/>
              <w:rPr>
                <w:kern w:val="36"/>
              </w:rPr>
            </w:pPr>
            <w:r w:rsidRPr="008A32DB">
              <w:rPr>
                <w:kern w:val="36"/>
              </w:rPr>
              <w:t>27.5</w:t>
            </w:r>
          </w:p>
        </w:tc>
        <w:tc>
          <w:tcPr>
            <w:tcW w:w="1417" w:type="dxa"/>
          </w:tcPr>
          <w:p w:rsidR="002B2E18" w:rsidRPr="005B7FCD" w:rsidRDefault="002B2E18" w:rsidP="002B2E18">
            <w:pPr>
              <w:jc w:val="center"/>
            </w:pPr>
          </w:p>
        </w:tc>
      </w:tr>
    </w:tbl>
    <w:p w:rsidR="00F83AFE" w:rsidRDefault="00F83AFE" w:rsidP="00F83AFE">
      <w:pPr>
        <w:jc w:val="center"/>
        <w:rPr>
          <w:b/>
        </w:rPr>
      </w:pPr>
    </w:p>
    <w:p w:rsidR="00F83AFE" w:rsidRDefault="00F83AFE" w:rsidP="00F83AFE">
      <w:pPr>
        <w:jc w:val="center"/>
        <w:rPr>
          <w:b/>
        </w:rPr>
      </w:pPr>
    </w:p>
    <w:p w:rsidR="00F83AFE" w:rsidRDefault="00F83AFE">
      <w:pPr>
        <w:sectPr w:rsidR="00F83AFE" w:rsidSect="00F83AFE">
          <w:pgSz w:w="16838" w:h="11906" w:orient="landscape"/>
          <w:pgMar w:top="851" w:right="1134" w:bottom="1701" w:left="1134" w:header="709" w:footer="709" w:gutter="0"/>
          <w:cols w:space="708"/>
          <w:docGrid w:linePitch="360"/>
        </w:sectPr>
      </w:pPr>
    </w:p>
    <w:p w:rsidR="00F83AFE" w:rsidRDefault="00F83AFE"/>
    <w:sectPr w:rsidR="00F83A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78D" w:rsidRDefault="009B378D" w:rsidP="00362484">
      <w:r>
        <w:separator/>
      </w:r>
    </w:p>
  </w:endnote>
  <w:endnote w:type="continuationSeparator" w:id="0">
    <w:p w:rsidR="009B378D" w:rsidRDefault="009B378D" w:rsidP="0036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78D" w:rsidRDefault="009B378D" w:rsidP="00362484">
      <w:r>
        <w:separator/>
      </w:r>
    </w:p>
  </w:footnote>
  <w:footnote w:type="continuationSeparator" w:id="0">
    <w:p w:rsidR="009B378D" w:rsidRDefault="009B378D" w:rsidP="00362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34B"/>
    <w:multiLevelType w:val="hybridMultilevel"/>
    <w:tmpl w:val="D2AE0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473C3"/>
    <w:multiLevelType w:val="hybridMultilevel"/>
    <w:tmpl w:val="9ABC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D763A6"/>
    <w:multiLevelType w:val="hybridMultilevel"/>
    <w:tmpl w:val="82243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930069"/>
    <w:multiLevelType w:val="hybridMultilevel"/>
    <w:tmpl w:val="D1EA9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2E2540"/>
    <w:multiLevelType w:val="hybridMultilevel"/>
    <w:tmpl w:val="3C969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627D74"/>
    <w:multiLevelType w:val="hybridMultilevel"/>
    <w:tmpl w:val="5A784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5C"/>
    <w:rsid w:val="000613C4"/>
    <w:rsid w:val="00074DA0"/>
    <w:rsid w:val="0015072C"/>
    <w:rsid w:val="002B2E18"/>
    <w:rsid w:val="003279BA"/>
    <w:rsid w:val="00362484"/>
    <w:rsid w:val="008A32DB"/>
    <w:rsid w:val="009B378D"/>
    <w:rsid w:val="00A85237"/>
    <w:rsid w:val="00B37DFD"/>
    <w:rsid w:val="00E9405C"/>
    <w:rsid w:val="00F8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ED4FB-F7B3-4B3E-9759-115F22B2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A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c6">
    <w:name w:val="c0 c6"/>
    <w:basedOn w:val="a0"/>
    <w:rsid w:val="00F83AFE"/>
  </w:style>
  <w:style w:type="paragraph" w:styleId="a3">
    <w:name w:val="Normal (Web)"/>
    <w:basedOn w:val="a"/>
    <w:rsid w:val="00F83AFE"/>
    <w:pPr>
      <w:spacing w:after="100" w:afterAutospacing="1" w:line="312" w:lineRule="auto"/>
    </w:pPr>
  </w:style>
  <w:style w:type="paragraph" w:customStyle="1" w:styleId="Default">
    <w:name w:val="Default"/>
    <w:rsid w:val="00F83AF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F83AFE"/>
    <w:pPr>
      <w:ind w:left="720"/>
      <w:contextualSpacing/>
    </w:pPr>
  </w:style>
  <w:style w:type="paragraph" w:styleId="a5">
    <w:name w:val="Balloon Text"/>
    <w:basedOn w:val="a"/>
    <w:link w:val="a6"/>
    <w:uiPriority w:val="99"/>
    <w:semiHidden/>
    <w:unhideWhenUsed/>
    <w:rsid w:val="008A32DB"/>
    <w:rPr>
      <w:rFonts w:ascii="Segoe UI" w:hAnsi="Segoe UI" w:cs="Segoe UI"/>
      <w:sz w:val="18"/>
      <w:szCs w:val="18"/>
    </w:rPr>
  </w:style>
  <w:style w:type="character" w:customStyle="1" w:styleId="a6">
    <w:name w:val="Текст выноски Знак"/>
    <w:basedOn w:val="a0"/>
    <w:link w:val="a5"/>
    <w:uiPriority w:val="99"/>
    <w:semiHidden/>
    <w:rsid w:val="008A32DB"/>
    <w:rPr>
      <w:rFonts w:ascii="Segoe UI" w:eastAsia="Times New Roman" w:hAnsi="Segoe UI" w:cs="Segoe UI"/>
      <w:sz w:val="18"/>
      <w:szCs w:val="18"/>
      <w:lang w:eastAsia="ru-RU"/>
    </w:rPr>
  </w:style>
  <w:style w:type="paragraph" w:styleId="a7">
    <w:name w:val="header"/>
    <w:basedOn w:val="a"/>
    <w:link w:val="a8"/>
    <w:uiPriority w:val="99"/>
    <w:unhideWhenUsed/>
    <w:rsid w:val="00362484"/>
    <w:pPr>
      <w:tabs>
        <w:tab w:val="center" w:pos="4677"/>
        <w:tab w:val="right" w:pos="9355"/>
      </w:tabs>
    </w:pPr>
  </w:style>
  <w:style w:type="character" w:customStyle="1" w:styleId="a8">
    <w:name w:val="Верхний колонтитул Знак"/>
    <w:basedOn w:val="a0"/>
    <w:link w:val="a7"/>
    <w:uiPriority w:val="99"/>
    <w:rsid w:val="0036248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62484"/>
    <w:pPr>
      <w:tabs>
        <w:tab w:val="center" w:pos="4677"/>
        <w:tab w:val="right" w:pos="9355"/>
      </w:tabs>
    </w:pPr>
  </w:style>
  <w:style w:type="character" w:customStyle="1" w:styleId="aa">
    <w:name w:val="Нижний колонтитул Знак"/>
    <w:basedOn w:val="a0"/>
    <w:link w:val="a9"/>
    <w:uiPriority w:val="99"/>
    <w:rsid w:val="003624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1985</Words>
  <Characters>11317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Надежда</cp:lastModifiedBy>
  <cp:revision>10</cp:revision>
  <cp:lastPrinted>2021-03-14T15:04:00Z</cp:lastPrinted>
  <dcterms:created xsi:type="dcterms:W3CDTF">2019-10-30T01:30:00Z</dcterms:created>
  <dcterms:modified xsi:type="dcterms:W3CDTF">2021-09-14T13:26:00Z</dcterms:modified>
</cp:coreProperties>
</file>