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159" w:rsidRDefault="00477159" w:rsidP="0067317E">
      <w:pPr>
        <w:spacing w:before="0" w:beforeAutospacing="0" w:after="0" w:afterAutospacing="0"/>
        <w:jc w:val="center"/>
        <w:rPr>
          <w:rFonts w:ascii="Times New Roman" w:hAnsi="Times New Roman" w:cs="Times New Roman"/>
          <w:bCs/>
          <w:sz w:val="26"/>
          <w:szCs w:val="26"/>
          <w:lang w:val="ru-RU"/>
        </w:rPr>
      </w:pPr>
      <w:r>
        <w:rPr>
          <w:rFonts w:ascii="Times New Roman" w:hAnsi="Times New Roman" w:cs="Times New Roman"/>
          <w:bCs/>
          <w:noProof/>
          <w:sz w:val="26"/>
          <w:szCs w:val="26"/>
          <w:lang w:val="ru-RU" w:eastAsia="ru-RU"/>
        </w:rPr>
        <w:drawing>
          <wp:inline distT="0" distB="0" distL="0" distR="0">
            <wp:extent cx="5732145" cy="8081031"/>
            <wp:effectExtent l="19050" t="0" r="1905" b="0"/>
            <wp:docPr id="1" name="Рисунок 1" descr="E:\Документы 24-25\тар. 24-25\УП 24-25 с тит скан\УП ЧЁ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24-25\тар. 24-25\УП 24-25 с тит скан\УП ЧЁЛ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8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B7A" w:rsidRDefault="00B24B7A" w:rsidP="0067317E">
      <w:pPr>
        <w:spacing w:before="0" w:beforeAutospacing="0" w:after="0" w:afterAutospacing="0"/>
        <w:rPr>
          <w:rFonts w:ascii="Times New Roman" w:hAnsi="Times New Roman" w:cs="Times New Roman"/>
          <w:bCs/>
          <w:sz w:val="26"/>
          <w:szCs w:val="26"/>
          <w:lang w:val="ru-RU"/>
        </w:rPr>
      </w:pPr>
    </w:p>
    <w:p w:rsidR="00477159" w:rsidRDefault="00477159" w:rsidP="0067317E">
      <w:pPr>
        <w:spacing w:before="0" w:beforeAutospacing="0" w:after="0" w:afterAutospacing="0"/>
        <w:rPr>
          <w:rFonts w:ascii="Times New Roman" w:hAnsi="Times New Roman" w:cs="Times New Roman"/>
          <w:bCs/>
          <w:sz w:val="26"/>
          <w:szCs w:val="26"/>
          <w:lang w:val="ru-RU"/>
        </w:rPr>
      </w:pPr>
    </w:p>
    <w:p w:rsidR="00477159" w:rsidRPr="00FB727B" w:rsidRDefault="00477159" w:rsidP="0067317E">
      <w:pPr>
        <w:spacing w:before="0" w:beforeAutospacing="0" w:after="0" w:afterAutospacing="0"/>
        <w:rPr>
          <w:rFonts w:ascii="Times New Roman" w:hAnsi="Times New Roman" w:cs="Times New Roman"/>
          <w:bCs/>
          <w:sz w:val="26"/>
          <w:szCs w:val="26"/>
          <w:lang w:val="ru-RU"/>
        </w:rPr>
      </w:pPr>
    </w:p>
    <w:p w:rsidR="00B24B7A" w:rsidRPr="00FB727B" w:rsidRDefault="00B24B7A" w:rsidP="0067317E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</w:pPr>
    </w:p>
    <w:p w:rsidR="00FB727B" w:rsidRPr="00FB727B" w:rsidRDefault="00FB727B" w:rsidP="0067317E">
      <w:pPr>
        <w:tabs>
          <w:tab w:val="left" w:pos="4500"/>
          <w:tab w:val="left" w:pos="9180"/>
          <w:tab w:val="left" w:pos="9360"/>
        </w:tabs>
        <w:spacing w:before="0" w:beforeAutospacing="0" w:after="0" w:afterAutospacing="0"/>
        <w:ind w:firstLine="709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FB727B">
        <w:rPr>
          <w:rFonts w:ascii="Times New Roman" w:hAnsi="Times New Roman" w:cs="Times New Roman"/>
          <w:b/>
          <w:sz w:val="26"/>
          <w:szCs w:val="26"/>
          <w:lang w:val="ru-RU"/>
        </w:rPr>
        <w:lastRenderedPageBreak/>
        <w:t>Пояснительная записка</w:t>
      </w:r>
    </w:p>
    <w:p w:rsidR="00FB727B" w:rsidRPr="00FB727B" w:rsidRDefault="00FB727B" w:rsidP="0067317E">
      <w:pPr>
        <w:tabs>
          <w:tab w:val="left" w:pos="4500"/>
          <w:tab w:val="left" w:pos="9180"/>
          <w:tab w:val="left" w:pos="9360"/>
        </w:tabs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FB727B">
        <w:rPr>
          <w:rFonts w:ascii="Times New Roman" w:hAnsi="Times New Roman" w:cs="Times New Roman"/>
          <w:sz w:val="26"/>
          <w:szCs w:val="26"/>
          <w:lang w:val="ru-RU"/>
        </w:rPr>
        <w:t>чебный план</w:t>
      </w:r>
      <w:r>
        <w:rPr>
          <w:rFonts w:ascii="Times New Roman" w:hAnsi="Times New Roman" w:cs="Times New Roman"/>
          <w:sz w:val="26"/>
          <w:szCs w:val="26"/>
          <w:lang w:val="ru-RU"/>
        </w:rPr>
        <w:t>:</w:t>
      </w:r>
    </w:p>
    <w:p w:rsidR="00FB727B" w:rsidRPr="00FB727B" w:rsidRDefault="00FB727B" w:rsidP="0067317E">
      <w:pPr>
        <w:pStyle w:val="a3"/>
        <w:numPr>
          <w:ilvl w:val="0"/>
          <w:numId w:val="7"/>
        </w:numPr>
        <w:tabs>
          <w:tab w:val="left" w:pos="993"/>
          <w:tab w:val="left" w:pos="4500"/>
          <w:tab w:val="left" w:pos="9180"/>
          <w:tab w:val="left" w:pos="936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FB727B">
        <w:rPr>
          <w:rFonts w:ascii="Times New Roman" w:hAnsi="Times New Roman" w:cs="Times New Roman"/>
          <w:sz w:val="26"/>
          <w:szCs w:val="26"/>
        </w:rPr>
        <w:t>фиксирует максимальный объем учебной нагрузки обучающихся с ЗПР;</w:t>
      </w:r>
    </w:p>
    <w:p w:rsidR="00FB727B" w:rsidRPr="00FB727B" w:rsidRDefault="00FB727B" w:rsidP="0067317E">
      <w:pPr>
        <w:pStyle w:val="a3"/>
        <w:numPr>
          <w:ilvl w:val="0"/>
          <w:numId w:val="7"/>
        </w:numPr>
        <w:tabs>
          <w:tab w:val="left" w:pos="993"/>
          <w:tab w:val="left" w:pos="4500"/>
          <w:tab w:val="left" w:pos="9180"/>
          <w:tab w:val="left" w:pos="936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FB727B">
        <w:rPr>
          <w:rFonts w:ascii="Times New Roman" w:hAnsi="Times New Roman" w:cs="Times New Roman"/>
          <w:sz w:val="26"/>
          <w:szCs w:val="26"/>
        </w:rPr>
        <w:t>определяет (регламентирует) перечень учебных предметов, курсов и время, отводимое на их освоение и организацию;</w:t>
      </w:r>
    </w:p>
    <w:p w:rsidR="00FB727B" w:rsidRPr="00FB727B" w:rsidRDefault="00FB727B" w:rsidP="0067317E">
      <w:pPr>
        <w:pStyle w:val="a3"/>
        <w:numPr>
          <w:ilvl w:val="0"/>
          <w:numId w:val="7"/>
        </w:numPr>
        <w:tabs>
          <w:tab w:val="left" w:pos="993"/>
          <w:tab w:val="left" w:pos="4500"/>
          <w:tab w:val="left" w:pos="9180"/>
          <w:tab w:val="left" w:pos="936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FB727B">
        <w:rPr>
          <w:rFonts w:ascii="Times New Roman" w:hAnsi="Times New Roman" w:cs="Times New Roman"/>
          <w:sz w:val="26"/>
          <w:szCs w:val="26"/>
        </w:rPr>
        <w:t>распределяет учебные предметы, курсы, модули по классам и учебным годам.</w:t>
      </w:r>
    </w:p>
    <w:p w:rsidR="00FB727B" w:rsidRPr="00FB727B" w:rsidRDefault="00FB727B" w:rsidP="0067317E">
      <w:pPr>
        <w:tabs>
          <w:tab w:val="left" w:pos="4500"/>
          <w:tab w:val="left" w:pos="9180"/>
          <w:tab w:val="left" w:pos="9360"/>
        </w:tabs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FB727B">
        <w:rPr>
          <w:rFonts w:ascii="Times New Roman" w:hAnsi="Times New Roman" w:cs="Times New Roman"/>
          <w:sz w:val="26"/>
          <w:szCs w:val="26"/>
          <w:lang w:val="ru-RU"/>
        </w:rPr>
        <w:t>чебный план соответствует действующему законодательству Российской Федерации в области образования, обеспечивает введение в действие и реализацию требований ФГОС ООО и выполнение гигиенических требований к режиму образовательного процесса, установленных действующим СанПиНом.</w:t>
      </w:r>
    </w:p>
    <w:p w:rsidR="00FB727B" w:rsidRPr="00FB727B" w:rsidRDefault="00FB727B" w:rsidP="0067317E">
      <w:pPr>
        <w:tabs>
          <w:tab w:val="left" w:pos="4500"/>
          <w:tab w:val="left" w:pos="9180"/>
          <w:tab w:val="left" w:pos="9360"/>
        </w:tabs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B727B">
        <w:rPr>
          <w:rFonts w:ascii="Times New Roman" w:hAnsi="Times New Roman" w:cs="Times New Roman"/>
          <w:sz w:val="26"/>
          <w:szCs w:val="26"/>
          <w:lang w:val="ru-RU"/>
        </w:rPr>
        <w:t xml:space="preserve">В учебном плане представлены десять предметных областей и коррекционно-развивающая область. Содержание учебных предметов, входящих в состав каждой предметной области, обеспечивает целостное восприятие мира, с учетом особых образовательных потребностей и возможностей обучающихся с ЗПР. Коррекционно-развивающая область включена в структуру учебного плана с целью коррекции недостатков психофизического развития и социальной адаптации обучающихся. Она обеспечивает реализацию дифференцированного подхода к удовлетворению особых образовательных потребностей обучающихся с ЗПР, обусловленного диапазоном различий внутри данной нозологической группы. </w:t>
      </w:r>
    </w:p>
    <w:p w:rsidR="00FB727B" w:rsidRPr="00FB727B" w:rsidRDefault="00FB727B" w:rsidP="0067317E">
      <w:pPr>
        <w:tabs>
          <w:tab w:val="left" w:pos="4500"/>
          <w:tab w:val="left" w:pos="9180"/>
          <w:tab w:val="left" w:pos="9360"/>
        </w:tabs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B727B">
        <w:rPr>
          <w:rFonts w:ascii="Times New Roman" w:hAnsi="Times New Roman" w:cs="Times New Roman"/>
          <w:sz w:val="26"/>
          <w:szCs w:val="26"/>
          <w:lang w:val="ru-RU"/>
        </w:rPr>
        <w:t xml:space="preserve">Дифференцированный подход находит отражение в индивидуализации содержания специальных образовательных условий, определяемых на психолого-педагогическом консилиуме образовательной организации (ППк) применительно к каждому обучающемуся с ЗПР. По решению ППк </w:t>
      </w:r>
      <w:r w:rsidR="0067317E">
        <w:rPr>
          <w:rFonts w:ascii="Times New Roman" w:hAnsi="Times New Roman" w:cs="Times New Roman"/>
          <w:sz w:val="26"/>
          <w:szCs w:val="26"/>
          <w:lang w:val="ru-RU"/>
        </w:rPr>
        <w:t xml:space="preserve">дополнено </w:t>
      </w:r>
      <w:r w:rsidRPr="00FB727B">
        <w:rPr>
          <w:rFonts w:ascii="Times New Roman" w:hAnsi="Times New Roman" w:cs="Times New Roman"/>
          <w:sz w:val="26"/>
          <w:szCs w:val="26"/>
          <w:lang w:val="ru-RU"/>
        </w:rPr>
        <w:t xml:space="preserve">коррекционно-развивающими занятиями, необходимыми для преодоления или ослабления нарушения с учетом индивидуальных особенностей обучающегося с ЗПР. Возможным является вариативность в выборе формы проведения занятий (индивидуальная или групповая) и/или их чередование, а также их количественное соотношение. На заседаниях ППк индивидуализируются содержание коррекционно-развивающего курса специалистов и психолого-педагогического сопровождения, коррекционные подходы в работе с обучающимся, объем коррекционно-развивающей помощи. При необходимости разрабатывается индивидуальный учебный план, предусматривающий удовлетворение индивидуальных образовательных потребностей обучающегося с ЗПР.  </w:t>
      </w:r>
    </w:p>
    <w:p w:rsidR="00FB727B" w:rsidRPr="00FB727B" w:rsidRDefault="0067317E" w:rsidP="0067317E">
      <w:pPr>
        <w:tabs>
          <w:tab w:val="left" w:pos="4500"/>
          <w:tab w:val="left" w:pos="9180"/>
          <w:tab w:val="left" w:pos="9360"/>
        </w:tabs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У</w:t>
      </w:r>
      <w:r w:rsidR="00FB727B" w:rsidRPr="00FB727B">
        <w:rPr>
          <w:rFonts w:ascii="Times New Roman" w:hAnsi="Times New Roman" w:cs="Times New Roman"/>
          <w:sz w:val="26"/>
          <w:szCs w:val="26"/>
          <w:lang w:val="ru-RU"/>
        </w:rPr>
        <w:t>чебный план состоит из двух частей: обязательной части и части, формируемой участниками образовательных отношений.</w:t>
      </w:r>
    </w:p>
    <w:p w:rsidR="00FB727B" w:rsidRPr="00FB727B" w:rsidRDefault="00FB727B" w:rsidP="0067317E">
      <w:pPr>
        <w:tabs>
          <w:tab w:val="left" w:pos="4500"/>
          <w:tab w:val="left" w:pos="9180"/>
          <w:tab w:val="left" w:pos="9360"/>
        </w:tabs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B727B">
        <w:rPr>
          <w:rFonts w:ascii="Times New Roman" w:hAnsi="Times New Roman" w:cs="Times New Roman"/>
          <w:sz w:val="26"/>
          <w:szCs w:val="26"/>
          <w:lang w:val="ru-RU"/>
        </w:rPr>
        <w:t xml:space="preserve">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организаций, реализующих образовательную программу основного общего образования, и учебное время, отводимое на их изучение по классам (годам) обучения. Часть учебного плана, формируемая участниками образовательных отношений, определяет время, отводимое на изучение содержания образования, обеспечивающего реализацию </w:t>
      </w:r>
      <w:r w:rsidRPr="00FB727B">
        <w:rPr>
          <w:rFonts w:ascii="Times New Roman" w:hAnsi="Times New Roman" w:cs="Times New Roman"/>
          <w:sz w:val="26"/>
          <w:szCs w:val="26"/>
          <w:lang w:val="ru-RU"/>
        </w:rPr>
        <w:lastRenderedPageBreak/>
        <w:t>интересов и индивидуальных потребностей обучающихся, их родителей (законных представителей), педагогического коллектива образовательной организации, обеспечивает реализацию особых образовательных потребностей, характерных для обучающихся с ЗПР на уровне основного общего образования.</w:t>
      </w:r>
    </w:p>
    <w:p w:rsidR="00FB727B" w:rsidRPr="00FB727B" w:rsidRDefault="00FB727B" w:rsidP="0067317E">
      <w:pPr>
        <w:tabs>
          <w:tab w:val="left" w:pos="4500"/>
          <w:tab w:val="left" w:pos="9180"/>
          <w:tab w:val="left" w:pos="9360"/>
        </w:tabs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B727B">
        <w:rPr>
          <w:rFonts w:ascii="Times New Roman" w:hAnsi="Times New Roman" w:cs="Times New Roman"/>
          <w:sz w:val="26"/>
          <w:szCs w:val="26"/>
          <w:lang w:val="ru-RU"/>
        </w:rPr>
        <w:t>Время, отводимое на данную часть учебного плана, использовано на:</w:t>
      </w:r>
    </w:p>
    <w:p w:rsidR="00FB727B" w:rsidRPr="00FB727B" w:rsidRDefault="00FB727B" w:rsidP="0067317E">
      <w:pPr>
        <w:pStyle w:val="a3"/>
        <w:numPr>
          <w:ilvl w:val="0"/>
          <w:numId w:val="7"/>
        </w:numPr>
        <w:tabs>
          <w:tab w:val="left" w:pos="993"/>
          <w:tab w:val="left" w:pos="4500"/>
          <w:tab w:val="left" w:pos="9180"/>
          <w:tab w:val="left" w:pos="936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FB727B">
        <w:rPr>
          <w:rFonts w:ascii="Times New Roman" w:hAnsi="Times New Roman" w:cs="Times New Roman"/>
          <w:sz w:val="26"/>
          <w:szCs w:val="26"/>
        </w:rPr>
        <w:t xml:space="preserve">увеличение учебных часов, предусмотренных на изучение отдельных учебных предметов обязательной части; </w:t>
      </w:r>
    </w:p>
    <w:p w:rsidR="00FB727B" w:rsidRPr="00FB727B" w:rsidRDefault="00FB727B" w:rsidP="0067317E">
      <w:pPr>
        <w:pStyle w:val="a3"/>
        <w:numPr>
          <w:ilvl w:val="0"/>
          <w:numId w:val="7"/>
        </w:numPr>
        <w:tabs>
          <w:tab w:val="left" w:pos="993"/>
          <w:tab w:val="left" w:pos="4500"/>
          <w:tab w:val="left" w:pos="9180"/>
          <w:tab w:val="left" w:pos="936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FB727B">
        <w:rPr>
          <w:rFonts w:ascii="Times New Roman" w:hAnsi="Times New Roman" w:cs="Times New Roman"/>
          <w:sz w:val="26"/>
          <w:szCs w:val="26"/>
        </w:rPr>
        <w:t>введение специально разработанных учебных курсов, дополнительных коррекционно-развивающих занятий,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отношений, в том числе этнокультурные;</w:t>
      </w:r>
    </w:p>
    <w:p w:rsidR="00FB727B" w:rsidRPr="00FB727B" w:rsidRDefault="00FB727B" w:rsidP="0067317E">
      <w:pPr>
        <w:pStyle w:val="a3"/>
        <w:numPr>
          <w:ilvl w:val="0"/>
          <w:numId w:val="7"/>
        </w:numPr>
        <w:tabs>
          <w:tab w:val="left" w:pos="993"/>
          <w:tab w:val="left" w:pos="4500"/>
          <w:tab w:val="left" w:pos="9180"/>
          <w:tab w:val="left" w:pos="936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FB727B">
        <w:rPr>
          <w:rFonts w:ascii="Times New Roman" w:hAnsi="Times New Roman" w:cs="Times New Roman"/>
          <w:sz w:val="26"/>
          <w:szCs w:val="26"/>
        </w:rPr>
        <w:t>другие виды учебной, воспитательной, спортивной и иной деятельности обучающихся с ЗПР.</w:t>
      </w:r>
    </w:p>
    <w:p w:rsidR="00FB727B" w:rsidRPr="00FB727B" w:rsidRDefault="00FB727B" w:rsidP="0067317E">
      <w:pPr>
        <w:tabs>
          <w:tab w:val="left" w:pos="993"/>
          <w:tab w:val="left" w:pos="4500"/>
          <w:tab w:val="left" w:pos="9180"/>
          <w:tab w:val="left" w:pos="9360"/>
        </w:tabs>
        <w:spacing w:before="0" w:beforeAutospacing="0" w:after="0" w:afterAutospacing="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B727B">
        <w:rPr>
          <w:rFonts w:ascii="Times New Roman" w:hAnsi="Times New Roman" w:cs="Times New Roman"/>
          <w:sz w:val="26"/>
          <w:szCs w:val="26"/>
          <w:lang w:val="ru-RU"/>
        </w:rPr>
        <w:t>Количество часов, отведенных на освоение обучающимися с ЗПР учебного плана, состоящего из обязательной части и части, формируемой участниками образовательных отношений, в совокупности не превышает величину максимально допустимой недельной образовательной нагрузки обучающихся в соответствии с санитарно­гигиеническими требованиями.</w:t>
      </w:r>
    </w:p>
    <w:p w:rsidR="00FB727B" w:rsidRPr="00FB727B" w:rsidRDefault="00FB727B" w:rsidP="0067317E">
      <w:pPr>
        <w:tabs>
          <w:tab w:val="left" w:pos="4500"/>
          <w:tab w:val="left" w:pos="9180"/>
          <w:tab w:val="left" w:pos="9360"/>
        </w:tabs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B727B">
        <w:rPr>
          <w:rFonts w:ascii="Times New Roman" w:hAnsi="Times New Roman" w:cs="Times New Roman"/>
          <w:sz w:val="26"/>
          <w:szCs w:val="26"/>
          <w:lang w:val="ru-RU"/>
        </w:rPr>
        <w:t>Обязательным компонентом учебного плана является внеурочная деятельность. Организация занятий по направлениям внеурочной деятельности является неотъемлемой частью образовательного процесса в образовательной организации. Содержание данных занятий должно формироваться с учетом пожеланий обучающихся и их родителей (законных представителей).</w:t>
      </w:r>
    </w:p>
    <w:p w:rsidR="00FB727B" w:rsidRPr="00FB727B" w:rsidRDefault="00FB727B" w:rsidP="0067317E">
      <w:pPr>
        <w:tabs>
          <w:tab w:val="left" w:pos="4500"/>
          <w:tab w:val="left" w:pos="9180"/>
          <w:tab w:val="left" w:pos="9360"/>
        </w:tabs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B727B">
        <w:rPr>
          <w:rFonts w:ascii="Times New Roman" w:hAnsi="Times New Roman" w:cs="Times New Roman"/>
          <w:sz w:val="26"/>
          <w:szCs w:val="26"/>
          <w:lang w:val="ru-RU"/>
        </w:rPr>
        <w:t>Выбор направлений внеурочной деятельности, формы организации образовательного процесса,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организация, осуществляющая образовательную деятельность.</w:t>
      </w:r>
    </w:p>
    <w:p w:rsidR="00FB727B" w:rsidRPr="00FB727B" w:rsidRDefault="00FB727B" w:rsidP="0067317E">
      <w:pPr>
        <w:tabs>
          <w:tab w:val="left" w:pos="4500"/>
          <w:tab w:val="left" w:pos="9180"/>
          <w:tab w:val="left" w:pos="9360"/>
        </w:tabs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B727B">
        <w:rPr>
          <w:rFonts w:ascii="Times New Roman" w:hAnsi="Times New Roman" w:cs="Times New Roman"/>
          <w:sz w:val="26"/>
          <w:szCs w:val="26"/>
          <w:lang w:val="ru-RU"/>
        </w:rPr>
        <w:t>При организации внеурочной деятельности обучающихся могут использоваться возможности организаций дополнительного образования, культуры, спорта. В период каникул для продолжения внеурочной деятельности могут использоваться возможности специализированных лагерей, тематических лагерных смен, летних образовательных организаций.</w:t>
      </w:r>
    </w:p>
    <w:p w:rsidR="00FB727B" w:rsidRPr="00FB727B" w:rsidRDefault="00FB727B" w:rsidP="0067317E">
      <w:pPr>
        <w:tabs>
          <w:tab w:val="left" w:pos="4500"/>
          <w:tab w:val="left" w:pos="9180"/>
          <w:tab w:val="left" w:pos="9360"/>
        </w:tabs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B727B">
        <w:rPr>
          <w:rFonts w:ascii="Times New Roman" w:hAnsi="Times New Roman" w:cs="Times New Roman"/>
          <w:sz w:val="26"/>
          <w:szCs w:val="26"/>
          <w:lang w:val="ru-RU"/>
        </w:rPr>
        <w:t xml:space="preserve">Коррекционно-развивающая область учебного плана включается во внеурочную деятельность. Она представлена коррекционными курсами логопедической и психокоррекционной направленности с целью коррекции и/или ослабления нарушений в психическом и психофизическом развитии обучающихся с ЗПР и формирования жизненных компетенций, обеспечивающих овладение системой социальных отношений и социальное развитие обучающихся, а также адаптацию в социуме. </w:t>
      </w:r>
    </w:p>
    <w:p w:rsidR="00FB727B" w:rsidRPr="00FB727B" w:rsidRDefault="00FB727B" w:rsidP="0067317E">
      <w:pPr>
        <w:tabs>
          <w:tab w:val="left" w:pos="4500"/>
          <w:tab w:val="left" w:pos="9180"/>
          <w:tab w:val="left" w:pos="9360"/>
        </w:tabs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B727B">
        <w:rPr>
          <w:rFonts w:ascii="Times New Roman" w:hAnsi="Times New Roman" w:cs="Times New Roman"/>
          <w:sz w:val="26"/>
          <w:szCs w:val="26"/>
          <w:lang w:val="ru-RU"/>
        </w:rPr>
        <w:t>Содержание коррекционных курсов, их количественное соотношение определяется Организацией самостоятельно, исходя из психофизических особенностей обучающихся с ЗПР на основании рекомендаций ПМПК. Кроме того, содержание данной области может быть дополнено коррекционно-</w:t>
      </w:r>
      <w:r w:rsidRPr="00FB727B">
        <w:rPr>
          <w:rFonts w:ascii="Times New Roman" w:hAnsi="Times New Roman" w:cs="Times New Roman"/>
          <w:sz w:val="26"/>
          <w:szCs w:val="26"/>
          <w:lang w:val="ru-RU"/>
        </w:rPr>
        <w:lastRenderedPageBreak/>
        <w:t xml:space="preserve">развивающими занятиями для отдельных учащихся на основании решения ППк в соответствии с индивидуальными потребностями и особенностями. Коррекционно-развивающие занятия могут проводиться в индивидуальной и/или групповой форме. </w:t>
      </w:r>
    </w:p>
    <w:p w:rsidR="00FB727B" w:rsidRPr="00FB727B" w:rsidRDefault="00FB727B" w:rsidP="0067317E">
      <w:pPr>
        <w:tabs>
          <w:tab w:val="left" w:pos="4500"/>
          <w:tab w:val="left" w:pos="9180"/>
          <w:tab w:val="left" w:pos="9360"/>
        </w:tabs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B727B">
        <w:rPr>
          <w:rFonts w:ascii="Times New Roman" w:hAnsi="Times New Roman" w:cs="Times New Roman"/>
          <w:sz w:val="26"/>
          <w:szCs w:val="26"/>
          <w:lang w:val="ru-RU"/>
        </w:rPr>
        <w:t>Организация внеурочной деятельности предполагает, что в этой работе принимают участие все педагогические работники Организации: учителя-дефектологи (олигофренопедагоги), воспитатели, учителя-логопеды, педагоги-психологи, тьюторы, социальные педагоги, педагоги дополнительного образования и др.</w:t>
      </w:r>
    </w:p>
    <w:p w:rsidR="00FB727B" w:rsidRPr="00FB727B" w:rsidRDefault="00FB727B" w:rsidP="0067317E">
      <w:pPr>
        <w:tabs>
          <w:tab w:val="left" w:pos="4500"/>
          <w:tab w:val="left" w:pos="9180"/>
          <w:tab w:val="left" w:pos="9360"/>
        </w:tabs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B727B">
        <w:rPr>
          <w:rFonts w:ascii="Times New Roman" w:hAnsi="Times New Roman" w:cs="Times New Roman"/>
          <w:sz w:val="26"/>
          <w:szCs w:val="26"/>
          <w:lang w:val="ru-RU"/>
        </w:rPr>
        <w:t>Время, отведенное на внеурочную деятельность, не учитывается при определении максимально допустимой недельной нагрузки обучающихся, но учитывается при определении объемов финансирования, направляемых на реализацию АООП ООО обучающихся с ЗПР. Распределение часов, предусмотренных на внеурочную деятельность, осуществляется следующим образом: недельная нагрузка – 10 ч, из них не менее 5 ч отводится на коррекционные курсы, 5 ч – на другие направления внеурочной деятельности. При необходимости проведения дополнительных коррекционно-развивающих занятий время, отводимое на коррекционно-развивающую область, увеличивается до 7 часов.</w:t>
      </w:r>
    </w:p>
    <w:p w:rsidR="00FB727B" w:rsidRPr="00FB727B" w:rsidRDefault="00FB727B" w:rsidP="0067317E">
      <w:pPr>
        <w:tabs>
          <w:tab w:val="left" w:pos="4500"/>
          <w:tab w:val="left" w:pos="9180"/>
          <w:tab w:val="left" w:pos="9360"/>
        </w:tabs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B727B">
        <w:rPr>
          <w:rFonts w:ascii="Times New Roman" w:hAnsi="Times New Roman" w:cs="Times New Roman"/>
          <w:sz w:val="26"/>
          <w:szCs w:val="26"/>
          <w:lang w:val="ru-RU"/>
        </w:rPr>
        <w:t xml:space="preserve">АООП ООО обучающихся с ЗПР может включать как один, так и несколько учебных планов. Для развития потенциала тех обучающихся с ЗПР, которые в силу особенностей психофизического развития испытывают трудности в усвоении отдельных учебных предметов, а также с целью обеспечения различных интересов обучающихся, могут разрабатываться с участием родителей (законных представителей) индивидуальные учебные планы, в рамках которых формируются индивидуальные учебные программы (содержание дисциплин, курсов, модулей, формы образования). </w:t>
      </w:r>
      <w:r w:rsidRPr="00FB727B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Индивидуальный учебный план (далее ИУП)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особенностей. ИУП </w:t>
      </w:r>
      <w:r w:rsidRPr="00FB727B">
        <w:rPr>
          <w:rFonts w:ascii="Times New Roman" w:hAnsi="Times New Roman" w:cs="Times New Roman"/>
          <w:sz w:val="26"/>
          <w:szCs w:val="26"/>
          <w:lang w:val="ru-RU"/>
        </w:rPr>
        <w:t>позволяет сделать образовательный процесс более гибким и подвижным, он предоставляет возможность для образовательной организации использовать вариативные образовательные модели, подстраиваемые под конкретного обучающегося с ЗПР.</w:t>
      </w:r>
    </w:p>
    <w:p w:rsidR="00FB727B" w:rsidRPr="00FB727B" w:rsidRDefault="00FB727B" w:rsidP="0067317E">
      <w:pPr>
        <w:tabs>
          <w:tab w:val="left" w:pos="4500"/>
          <w:tab w:val="left" w:pos="9180"/>
          <w:tab w:val="left" w:pos="9360"/>
        </w:tabs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B727B">
        <w:rPr>
          <w:rFonts w:ascii="Times New Roman" w:hAnsi="Times New Roman" w:cs="Times New Roman"/>
          <w:sz w:val="26"/>
          <w:szCs w:val="26"/>
          <w:lang w:val="ru-RU"/>
        </w:rPr>
        <w:t>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ЗПР. ИУП фиксирует общий объем нагрузки, максимальный объем аудиторной нагрузки обучающегося, название и структуру предметной области, распределяет учебное время, отводимое на их освоение по учебным предметам.</w:t>
      </w:r>
    </w:p>
    <w:p w:rsidR="00FB727B" w:rsidRPr="00FB727B" w:rsidRDefault="00FB727B" w:rsidP="0067317E">
      <w:pPr>
        <w:tabs>
          <w:tab w:val="left" w:pos="4500"/>
          <w:tab w:val="left" w:pos="9180"/>
          <w:tab w:val="left" w:pos="9360"/>
        </w:tabs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B727B">
        <w:rPr>
          <w:rFonts w:ascii="Times New Roman" w:hAnsi="Times New Roman" w:cs="Times New Roman"/>
          <w:sz w:val="26"/>
          <w:szCs w:val="26"/>
          <w:lang w:val="ru-RU"/>
        </w:rPr>
        <w:t>Порядок осуществления обучения по индивидуальному учебному плану определяется образовательной организацией самостоятельно, а реализация индивидуального учебного плана осуществляется в пределах осваиваемой образовательной программы.</w:t>
      </w:r>
    </w:p>
    <w:p w:rsidR="00FB727B" w:rsidRPr="00FB727B" w:rsidRDefault="00FB727B" w:rsidP="0067317E">
      <w:pPr>
        <w:tabs>
          <w:tab w:val="left" w:pos="4500"/>
          <w:tab w:val="left" w:pos="9180"/>
          <w:tab w:val="left" w:pos="9360"/>
        </w:tabs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iCs/>
          <w:sz w:val="26"/>
          <w:szCs w:val="26"/>
          <w:lang w:val="ru-RU"/>
        </w:rPr>
      </w:pPr>
      <w:r w:rsidRPr="00FB727B">
        <w:rPr>
          <w:rFonts w:ascii="Times New Roman" w:hAnsi="Times New Roman" w:cs="Times New Roman"/>
          <w:iCs/>
          <w:sz w:val="26"/>
          <w:szCs w:val="26"/>
          <w:lang w:val="ru-RU"/>
        </w:rPr>
        <w:t xml:space="preserve">Форма реализация ИУП самостоятельно определяется образовательной организацией. Это могут быть учебные занятия в классе с другими </w:t>
      </w:r>
      <w:r w:rsidRPr="00FB727B">
        <w:rPr>
          <w:rFonts w:ascii="Times New Roman" w:hAnsi="Times New Roman" w:cs="Times New Roman"/>
          <w:iCs/>
          <w:sz w:val="26"/>
          <w:szCs w:val="26"/>
          <w:lang w:val="ru-RU"/>
        </w:rPr>
        <w:lastRenderedPageBreak/>
        <w:t>обучающимися, индивидуальные или групповые занятия. Возможна реализация программы по ИУП с использованием дистанционных образовательных технологий и онлайн-обучения, осуществляемых с применением информационно-телекоммуникационных сетей при опосредованном взаимодействии обучающегося и педагога. Допустима реализация очно-заочной формы получения образования с применением электронного обучения.</w:t>
      </w:r>
    </w:p>
    <w:p w:rsidR="00FB727B" w:rsidRPr="00FB727B" w:rsidRDefault="00FB727B" w:rsidP="0067317E">
      <w:pPr>
        <w:tabs>
          <w:tab w:val="left" w:pos="4500"/>
          <w:tab w:val="left" w:pos="9180"/>
          <w:tab w:val="left" w:pos="9360"/>
        </w:tabs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B727B">
        <w:rPr>
          <w:rFonts w:ascii="Times New Roman" w:hAnsi="Times New Roman" w:cs="Times New Roman"/>
          <w:sz w:val="26"/>
          <w:szCs w:val="26"/>
          <w:lang w:val="ru-RU"/>
        </w:rPr>
        <w:t>Индивидуальный учебный план составляется на определенный срок, обычно на один учебный год. Организация обучения по ИУП оформляется приказом руководителя образовательной организации на основании письменного заявления родителей (законных представителей). Решение о необходимости перевода ребенка на ИУП принимается на психолого-педагогическом консилиуме образовательной организации. В заявлении указываются срок, на который обучающемуся предоставляется индивидуальный учебный план, а также могут содержаться пожелания родителей (законных представителей) по индивидуализации содержания образовательной программы (включение дополнительных учебных предметов, курсов).</w:t>
      </w:r>
    </w:p>
    <w:p w:rsidR="00FB727B" w:rsidRPr="00FB727B" w:rsidRDefault="00FB727B" w:rsidP="0067317E">
      <w:pPr>
        <w:tabs>
          <w:tab w:val="left" w:pos="4500"/>
          <w:tab w:val="left" w:pos="9180"/>
          <w:tab w:val="left" w:pos="9360"/>
        </w:tabs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B727B">
        <w:rPr>
          <w:rFonts w:ascii="Times New Roman" w:hAnsi="Times New Roman" w:cs="Times New Roman"/>
          <w:sz w:val="26"/>
          <w:szCs w:val="26"/>
          <w:lang w:val="ru-RU"/>
        </w:rPr>
        <w:t>При реализации ИУП могут использоваться различные технологии обучения, а также формы образования. Может использоваться сетевая форма образования при наличии договора о сетевом взаимодействии.</w:t>
      </w:r>
    </w:p>
    <w:p w:rsidR="00FB727B" w:rsidRPr="00FB727B" w:rsidRDefault="00FB727B" w:rsidP="0067317E">
      <w:pPr>
        <w:tabs>
          <w:tab w:val="left" w:pos="4500"/>
          <w:tab w:val="left" w:pos="9180"/>
          <w:tab w:val="left" w:pos="9360"/>
        </w:tabs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B727B">
        <w:rPr>
          <w:rFonts w:ascii="Times New Roman" w:hAnsi="Times New Roman" w:cs="Times New Roman"/>
          <w:sz w:val="26"/>
          <w:szCs w:val="26"/>
          <w:lang w:val="ru-RU"/>
        </w:rPr>
        <w:t>Если для реализации ИУП используется очно-заочная форма получения образования, организуемая на основании заявления родителя (законного представителя), то в учебном плане может быть указание на часы, реализуемые присутственно или индивидуально с ребенком, и часы, реализуемые с применением дистанционных образовательных технологий, электронного обучения.</w:t>
      </w:r>
    </w:p>
    <w:p w:rsidR="00FB727B" w:rsidRPr="00FB727B" w:rsidRDefault="00FB727B" w:rsidP="0067317E">
      <w:pPr>
        <w:tabs>
          <w:tab w:val="left" w:pos="4500"/>
          <w:tab w:val="left" w:pos="9180"/>
          <w:tab w:val="left" w:pos="9360"/>
        </w:tabs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B727B">
        <w:rPr>
          <w:rFonts w:ascii="Times New Roman" w:hAnsi="Times New Roman" w:cs="Times New Roman"/>
          <w:sz w:val="26"/>
          <w:szCs w:val="26"/>
          <w:lang w:val="ru-RU"/>
        </w:rPr>
        <w:t>Для проектирования коррекционно-развивающей области ИУП необходима организация деятельности консилиума образовательной организации. Задачами консилиума будет: анализ заключения ПМПК, ИПРА обучающегося с инвалидностью; определение индивидуальных особенностей и особых образовательных потребностей обучающегося с ЗПР; конкретизация направлений коррекционной работы специалистов; выбор и обозначение дополнительных коррекционных куров и коррекционно-развивающих занятий, определение объема коррекционной помощи для каждого обучающегося, разработка индивидуального образовательного маршрута.</w:t>
      </w:r>
    </w:p>
    <w:p w:rsidR="00FB727B" w:rsidRPr="00FB727B" w:rsidRDefault="00FB727B" w:rsidP="0067317E">
      <w:pPr>
        <w:tabs>
          <w:tab w:val="left" w:pos="4500"/>
          <w:tab w:val="left" w:pos="9180"/>
          <w:tab w:val="left" w:pos="9360"/>
        </w:tabs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B727B">
        <w:rPr>
          <w:rFonts w:ascii="Times New Roman" w:hAnsi="Times New Roman" w:cs="Times New Roman"/>
          <w:sz w:val="26"/>
          <w:szCs w:val="26"/>
          <w:lang w:val="ru-RU"/>
        </w:rPr>
        <w:t>После проведения стартовой (на уровне основного общего образования) диагностики специалистов с целью определения уровня актуального развития обучающегося, проводится психолого-педагогический консилиум, на котором планируются необходимые коррекционно-развивающие курсы и количество часов, отводимое для их реализации на каждого обучающегося.</w:t>
      </w:r>
    </w:p>
    <w:p w:rsidR="00FB727B" w:rsidRPr="00FB727B" w:rsidRDefault="00FB727B" w:rsidP="0067317E">
      <w:pPr>
        <w:tabs>
          <w:tab w:val="left" w:pos="4500"/>
          <w:tab w:val="left" w:pos="9180"/>
          <w:tab w:val="left" w:pos="9360"/>
        </w:tabs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B727B">
        <w:rPr>
          <w:rFonts w:ascii="Times New Roman" w:hAnsi="Times New Roman" w:cs="Times New Roman"/>
          <w:sz w:val="26"/>
          <w:szCs w:val="26"/>
          <w:lang w:val="ru-RU"/>
        </w:rPr>
        <w:t>Обеспечение индивидуализации содержания в предметной и коррекционно-развивающей областях ИУП предусматривает:</w:t>
      </w:r>
    </w:p>
    <w:p w:rsidR="00FB727B" w:rsidRPr="00FB727B" w:rsidRDefault="00FB727B" w:rsidP="0067317E">
      <w:pPr>
        <w:pStyle w:val="a3"/>
        <w:numPr>
          <w:ilvl w:val="0"/>
          <w:numId w:val="7"/>
        </w:numPr>
        <w:tabs>
          <w:tab w:val="left" w:pos="993"/>
          <w:tab w:val="left" w:pos="4500"/>
          <w:tab w:val="left" w:pos="9180"/>
          <w:tab w:val="left" w:pos="936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FB727B">
        <w:rPr>
          <w:rFonts w:ascii="Times New Roman" w:hAnsi="Times New Roman" w:cs="Times New Roman"/>
          <w:sz w:val="26"/>
          <w:szCs w:val="26"/>
        </w:rPr>
        <w:t>проведение учебных занятий, обеспечивающих различные интересы обучающихся с ЗПР;</w:t>
      </w:r>
    </w:p>
    <w:p w:rsidR="00FB727B" w:rsidRPr="00FB727B" w:rsidRDefault="00FB727B" w:rsidP="0067317E">
      <w:pPr>
        <w:pStyle w:val="a3"/>
        <w:numPr>
          <w:ilvl w:val="0"/>
          <w:numId w:val="7"/>
        </w:numPr>
        <w:tabs>
          <w:tab w:val="left" w:pos="993"/>
          <w:tab w:val="left" w:pos="4500"/>
          <w:tab w:val="left" w:pos="9180"/>
          <w:tab w:val="left" w:pos="936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FB727B">
        <w:rPr>
          <w:rFonts w:ascii="Times New Roman" w:hAnsi="Times New Roman" w:cs="Times New Roman"/>
          <w:sz w:val="26"/>
          <w:szCs w:val="26"/>
        </w:rPr>
        <w:t>увеличение учебных часов, отводимых на изучение отдельных предметов, как мера предупреждения или преодоления образовательных дефицитов у обучающихся с ЗПР;</w:t>
      </w:r>
    </w:p>
    <w:p w:rsidR="00FB727B" w:rsidRPr="00FB727B" w:rsidRDefault="00FB727B" w:rsidP="0067317E">
      <w:pPr>
        <w:pStyle w:val="a3"/>
        <w:numPr>
          <w:ilvl w:val="0"/>
          <w:numId w:val="7"/>
        </w:numPr>
        <w:tabs>
          <w:tab w:val="left" w:pos="993"/>
          <w:tab w:val="left" w:pos="4500"/>
          <w:tab w:val="left" w:pos="9180"/>
          <w:tab w:val="left" w:pos="936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FB727B">
        <w:rPr>
          <w:rFonts w:ascii="Times New Roman" w:hAnsi="Times New Roman" w:cs="Times New Roman"/>
          <w:sz w:val="26"/>
          <w:szCs w:val="26"/>
        </w:rPr>
        <w:lastRenderedPageBreak/>
        <w:t>введение курсов и занятий коррекционно-развивающей области, специфичных для удовлетворения индивидуальных потребностей обучающегося с ЗПР;</w:t>
      </w:r>
    </w:p>
    <w:p w:rsidR="00FB727B" w:rsidRPr="00FB727B" w:rsidRDefault="00FB727B" w:rsidP="0067317E">
      <w:pPr>
        <w:pStyle w:val="a3"/>
        <w:numPr>
          <w:ilvl w:val="0"/>
          <w:numId w:val="7"/>
        </w:numPr>
        <w:tabs>
          <w:tab w:val="left" w:pos="993"/>
          <w:tab w:val="left" w:pos="4500"/>
          <w:tab w:val="left" w:pos="9180"/>
          <w:tab w:val="left" w:pos="936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FB727B">
        <w:rPr>
          <w:rFonts w:ascii="Times New Roman" w:hAnsi="Times New Roman" w:cs="Times New Roman"/>
          <w:sz w:val="26"/>
          <w:szCs w:val="26"/>
        </w:rPr>
        <w:t>дополнение учебных курсов внеурочной деятельности, обеспечивающих особые образовательные потребности обучающихся с ЗПР;</w:t>
      </w:r>
    </w:p>
    <w:p w:rsidR="00FB727B" w:rsidRPr="00FB727B" w:rsidRDefault="00FB727B" w:rsidP="0067317E">
      <w:pPr>
        <w:pStyle w:val="a3"/>
        <w:numPr>
          <w:ilvl w:val="0"/>
          <w:numId w:val="7"/>
        </w:numPr>
        <w:tabs>
          <w:tab w:val="left" w:pos="993"/>
          <w:tab w:val="left" w:pos="4500"/>
          <w:tab w:val="left" w:pos="9180"/>
          <w:tab w:val="left" w:pos="936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FB727B">
        <w:rPr>
          <w:rFonts w:ascii="Times New Roman" w:hAnsi="Times New Roman" w:cs="Times New Roman"/>
          <w:sz w:val="26"/>
          <w:szCs w:val="26"/>
        </w:rPr>
        <w:t>включение курсов внеурочной деятельности в рамках дополнительного образования в соответствии с интересами и способностями обучающихся с ЗПР.</w:t>
      </w:r>
    </w:p>
    <w:p w:rsidR="00FB727B" w:rsidRPr="00FB727B" w:rsidRDefault="00FB727B" w:rsidP="0067317E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B727B">
        <w:rPr>
          <w:rFonts w:ascii="Times New Roman" w:hAnsi="Times New Roman" w:cs="Times New Roman"/>
          <w:sz w:val="26"/>
          <w:szCs w:val="26"/>
          <w:lang w:val="ru-RU"/>
        </w:rPr>
        <w:t xml:space="preserve">Продолжительность учебного года основного общего образования составляет 34 недели. </w:t>
      </w:r>
      <w:bookmarkStart w:id="0" w:name="_Hlk52722137"/>
      <w:r w:rsidRPr="00FB727B">
        <w:rPr>
          <w:rFonts w:ascii="Times New Roman" w:hAnsi="Times New Roman" w:cs="Times New Roman"/>
          <w:sz w:val="26"/>
          <w:szCs w:val="26"/>
          <w:lang w:val="ru-RU"/>
        </w:rPr>
        <w:t>Количество учебных занятий за 5 лет не может составлять менее 5058 академических часов и более 5549 академических часов.</w:t>
      </w:r>
    </w:p>
    <w:p w:rsidR="00FB727B" w:rsidRPr="00FB727B" w:rsidRDefault="00FB727B" w:rsidP="0067317E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B727B">
        <w:rPr>
          <w:rFonts w:ascii="Times New Roman" w:hAnsi="Times New Roman" w:cs="Times New Roman"/>
          <w:sz w:val="26"/>
          <w:szCs w:val="26"/>
          <w:lang w:val="ru-RU"/>
        </w:rPr>
        <w:t>При пролонгации срока обучения на один год по индивидуальному учебному плану общий объем аудиторной работы обучающихся с ЗПР не может</w:t>
      </w:r>
      <w:r w:rsidR="007F369B">
        <w:rPr>
          <w:rFonts w:ascii="Times New Roman" w:hAnsi="Times New Roman" w:cs="Times New Roman"/>
          <w:sz w:val="26"/>
          <w:szCs w:val="26"/>
          <w:lang w:val="ru-RU"/>
        </w:rPr>
        <w:t xml:space="preserve"> составлять мене</w:t>
      </w:r>
      <w:r w:rsidRPr="00FB727B">
        <w:rPr>
          <w:rFonts w:ascii="Times New Roman" w:hAnsi="Times New Roman" w:cs="Times New Roman"/>
          <w:sz w:val="26"/>
          <w:szCs w:val="26"/>
          <w:lang w:val="ru-RU"/>
        </w:rPr>
        <w:t>е 6018 академических часов за</w:t>
      </w:r>
      <w:r w:rsidR="007F369B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FB727B">
        <w:rPr>
          <w:rFonts w:ascii="Times New Roman" w:hAnsi="Times New Roman" w:cs="Times New Roman"/>
          <w:sz w:val="26"/>
          <w:szCs w:val="26"/>
          <w:lang w:val="ru-RU"/>
        </w:rPr>
        <w:t xml:space="preserve">6 учебных лет (ФГОС ООО, Раздел </w:t>
      </w:r>
      <w:r w:rsidRPr="00FB727B">
        <w:rPr>
          <w:rFonts w:ascii="Times New Roman" w:hAnsi="Times New Roman" w:cs="Times New Roman"/>
          <w:sz w:val="26"/>
          <w:szCs w:val="26"/>
        </w:rPr>
        <w:t>II</w:t>
      </w:r>
      <w:r w:rsidRPr="00FB727B">
        <w:rPr>
          <w:rFonts w:ascii="Times New Roman" w:hAnsi="Times New Roman" w:cs="Times New Roman"/>
          <w:sz w:val="26"/>
          <w:szCs w:val="26"/>
          <w:lang w:val="ru-RU"/>
        </w:rPr>
        <w:t>, п.33.1).</w:t>
      </w:r>
    </w:p>
    <w:bookmarkEnd w:id="0"/>
    <w:p w:rsidR="00FB727B" w:rsidRPr="00FB727B" w:rsidRDefault="00FB727B" w:rsidP="0067317E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B727B">
        <w:rPr>
          <w:rFonts w:ascii="Times New Roman" w:hAnsi="Times New Roman" w:cs="Times New Roman"/>
          <w:sz w:val="26"/>
          <w:szCs w:val="26"/>
          <w:lang w:val="ru-RU"/>
        </w:rPr>
        <w:t>Продолжительность каникул в течение учебного года составляет не менее 30 календарных дней, летом – не менее 8</w:t>
      </w:r>
      <w:r w:rsidRPr="00FB727B">
        <w:rPr>
          <w:rFonts w:ascii="Times New Roman" w:hAnsi="Times New Roman" w:cs="Times New Roman"/>
          <w:sz w:val="26"/>
          <w:szCs w:val="26"/>
        </w:rPr>
        <w:t> </w:t>
      </w:r>
      <w:r w:rsidRPr="00FB727B">
        <w:rPr>
          <w:rFonts w:ascii="Times New Roman" w:hAnsi="Times New Roman" w:cs="Times New Roman"/>
          <w:sz w:val="26"/>
          <w:szCs w:val="26"/>
          <w:lang w:val="ru-RU"/>
        </w:rPr>
        <w:t>недель.</w:t>
      </w:r>
    </w:p>
    <w:p w:rsidR="00FB727B" w:rsidRDefault="00FB727B" w:rsidP="0067317E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B727B">
        <w:rPr>
          <w:rFonts w:ascii="Times New Roman" w:hAnsi="Times New Roman" w:cs="Times New Roman"/>
          <w:sz w:val="26"/>
          <w:szCs w:val="26"/>
          <w:lang w:val="ru-RU"/>
        </w:rPr>
        <w:t>Продолжительность учебной нагрузки на уроке 40</w:t>
      </w:r>
      <w:r w:rsidRPr="00FB727B">
        <w:rPr>
          <w:rFonts w:ascii="Times New Roman" w:hAnsi="Times New Roman" w:cs="Times New Roman"/>
          <w:sz w:val="26"/>
          <w:szCs w:val="26"/>
        </w:rPr>
        <w:t> </w:t>
      </w:r>
      <w:r w:rsidRPr="00FB727B">
        <w:rPr>
          <w:rFonts w:ascii="Times New Roman" w:hAnsi="Times New Roman" w:cs="Times New Roman"/>
          <w:sz w:val="26"/>
          <w:szCs w:val="26"/>
          <w:lang w:val="ru-RU"/>
        </w:rPr>
        <w:t>минут.</w:t>
      </w:r>
    </w:p>
    <w:p w:rsidR="00FB727B" w:rsidRPr="00FB727B" w:rsidRDefault="00FB727B" w:rsidP="0067317E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B727B">
        <w:rPr>
          <w:rFonts w:ascii="Times New Roman" w:hAnsi="Times New Roman" w:cs="Times New Roman"/>
          <w:sz w:val="26"/>
          <w:szCs w:val="26"/>
          <w:lang w:val="ru-RU"/>
        </w:rPr>
        <w:t>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технологиями, используемыми образовательной организацией.</w:t>
      </w:r>
    </w:p>
    <w:p w:rsidR="00B32197" w:rsidRDefault="00B32197" w:rsidP="0067317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7F369B" w:rsidRDefault="007F369B" w:rsidP="0067317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7F369B" w:rsidRDefault="007F369B" w:rsidP="0067317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7F369B" w:rsidRDefault="007F369B" w:rsidP="0067317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7F369B" w:rsidRDefault="007F369B" w:rsidP="0067317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7F369B" w:rsidRPr="00FB727B" w:rsidRDefault="007F369B" w:rsidP="0067317E">
      <w:pPr>
        <w:spacing w:before="0" w:beforeAutospacing="0" w:after="0" w:afterAutospacing="0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FB727B" w:rsidRPr="00FB727B" w:rsidRDefault="00FB727B" w:rsidP="0067317E">
      <w:pPr>
        <w:spacing w:before="0" w:beforeAutospacing="0" w:after="0" w:afterAutospacing="0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FB727B" w:rsidRPr="00FB727B" w:rsidRDefault="00FB727B" w:rsidP="0067317E">
      <w:pPr>
        <w:spacing w:before="0" w:beforeAutospacing="0" w:after="0" w:afterAutospacing="0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FB727B" w:rsidRPr="00FB727B" w:rsidRDefault="00FB727B" w:rsidP="0067317E">
      <w:pPr>
        <w:spacing w:before="0" w:beforeAutospacing="0" w:after="0" w:afterAutospacing="0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FB727B" w:rsidRPr="00FB727B" w:rsidRDefault="00FB727B" w:rsidP="0067317E">
      <w:pPr>
        <w:spacing w:before="0" w:beforeAutospacing="0" w:after="0" w:afterAutospacing="0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FB727B" w:rsidRPr="00FB727B" w:rsidRDefault="00FB727B" w:rsidP="0067317E">
      <w:pPr>
        <w:spacing w:before="0" w:beforeAutospacing="0" w:after="0" w:afterAutospacing="0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FB727B" w:rsidRPr="00FB727B" w:rsidRDefault="00FB727B" w:rsidP="0067317E">
      <w:pPr>
        <w:spacing w:before="0" w:beforeAutospacing="0" w:after="0" w:afterAutospacing="0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FB727B" w:rsidRPr="00FB727B" w:rsidRDefault="00FB727B" w:rsidP="0067317E">
      <w:pPr>
        <w:spacing w:before="0" w:beforeAutospacing="0" w:after="0" w:afterAutospacing="0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FB727B" w:rsidRPr="00FB727B" w:rsidRDefault="00FB727B" w:rsidP="0067317E">
      <w:pPr>
        <w:spacing w:before="0" w:beforeAutospacing="0" w:after="0" w:afterAutospacing="0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FB727B" w:rsidRPr="00FB727B" w:rsidRDefault="00FB727B" w:rsidP="0067317E">
      <w:pPr>
        <w:spacing w:before="0" w:beforeAutospacing="0" w:after="0" w:afterAutospacing="0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FB727B" w:rsidRPr="00FB727B" w:rsidRDefault="00FB727B" w:rsidP="0067317E">
      <w:pPr>
        <w:spacing w:before="0" w:beforeAutospacing="0" w:after="0" w:afterAutospacing="0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FB727B" w:rsidRPr="00FB727B" w:rsidRDefault="00FB727B" w:rsidP="0067317E">
      <w:pPr>
        <w:spacing w:before="0" w:beforeAutospacing="0" w:after="0" w:afterAutospacing="0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FB727B" w:rsidRPr="00FB727B" w:rsidRDefault="00FB727B" w:rsidP="0067317E">
      <w:pPr>
        <w:spacing w:before="0" w:beforeAutospacing="0" w:after="0" w:afterAutospacing="0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FB727B" w:rsidRPr="00FB727B" w:rsidRDefault="00FB727B" w:rsidP="0067317E">
      <w:pPr>
        <w:spacing w:before="0" w:beforeAutospacing="0" w:after="0" w:afterAutospacing="0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FB727B" w:rsidRPr="00FB727B" w:rsidRDefault="00FB727B" w:rsidP="0067317E">
      <w:pPr>
        <w:spacing w:before="0" w:beforeAutospacing="0" w:after="0" w:afterAutospacing="0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FB727B" w:rsidRPr="00FB727B" w:rsidRDefault="00FB727B" w:rsidP="0067317E">
      <w:pPr>
        <w:spacing w:before="0" w:beforeAutospacing="0" w:after="0" w:afterAutospacing="0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FB727B" w:rsidRDefault="00FB727B" w:rsidP="0067317E">
      <w:pPr>
        <w:spacing w:before="0" w:beforeAutospacing="0" w:after="0" w:afterAutospacing="0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FB727B" w:rsidRDefault="00FB727B" w:rsidP="0067317E">
      <w:pPr>
        <w:spacing w:before="0" w:beforeAutospacing="0" w:after="0" w:afterAutospacing="0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FB727B" w:rsidRDefault="00FB727B" w:rsidP="0067317E">
      <w:pPr>
        <w:spacing w:before="0" w:beforeAutospacing="0" w:after="0" w:afterAutospacing="0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FB727B" w:rsidRPr="00FB727B" w:rsidRDefault="00FB727B" w:rsidP="0067317E">
      <w:pPr>
        <w:spacing w:before="0" w:beforeAutospacing="0" w:after="0" w:afterAutospacing="0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FB727B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Вариант №1</w:t>
      </w:r>
    </w:p>
    <w:p w:rsidR="00FB727B" w:rsidRPr="00FB727B" w:rsidRDefault="007F369B" w:rsidP="0067317E">
      <w:pPr>
        <w:spacing w:before="0" w:beforeAutospacing="0" w:after="0" w:afterAutospacing="0"/>
        <w:ind w:firstLine="709"/>
        <w:jc w:val="center"/>
        <w:rPr>
          <w:rFonts w:ascii="Times New Roman" w:hAnsi="Times New Roman" w:cs="Times New Roman"/>
          <w:bCs/>
          <w:sz w:val="26"/>
          <w:szCs w:val="26"/>
          <w:lang w:val="ru-RU"/>
        </w:rPr>
      </w:pPr>
      <w:r>
        <w:rPr>
          <w:rFonts w:ascii="Times New Roman" w:hAnsi="Times New Roman" w:cs="Times New Roman"/>
          <w:bCs/>
          <w:sz w:val="26"/>
          <w:szCs w:val="26"/>
          <w:lang w:val="ru-RU"/>
        </w:rPr>
        <w:t>Н</w:t>
      </w:r>
      <w:r w:rsidR="00FB727B" w:rsidRPr="00FB727B">
        <w:rPr>
          <w:rFonts w:ascii="Times New Roman" w:hAnsi="Times New Roman" w:cs="Times New Roman"/>
          <w:bCs/>
          <w:sz w:val="26"/>
          <w:szCs w:val="26"/>
          <w:lang w:val="ru-RU"/>
        </w:rPr>
        <w:t>едельный учебный план основного общего образования обучающихся с ЗПР для 5-дневной учебной недели</w:t>
      </w:r>
    </w:p>
    <w:p w:rsidR="00FB727B" w:rsidRPr="00E15540" w:rsidRDefault="00E15540" w:rsidP="00E15540">
      <w:pPr>
        <w:spacing w:before="0" w:beforeAutospacing="0" w:after="0" w:afterAutospacing="0"/>
        <w:ind w:firstLine="709"/>
        <w:jc w:val="center"/>
        <w:rPr>
          <w:rFonts w:ascii="Times New Roman" w:hAnsi="Times New Roman" w:cs="Times New Roman"/>
          <w:bCs/>
          <w:sz w:val="26"/>
          <w:szCs w:val="26"/>
          <w:lang w:val="ru-RU"/>
        </w:rPr>
      </w:pPr>
      <w:r>
        <w:rPr>
          <w:rFonts w:ascii="Times New Roman" w:hAnsi="Times New Roman" w:cs="Times New Roman"/>
          <w:bCs/>
          <w:sz w:val="26"/>
          <w:szCs w:val="26"/>
          <w:lang w:val="ru-RU"/>
        </w:rPr>
        <w:t>5Б (Чёлтышев С)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05"/>
        <w:gridCol w:w="2932"/>
        <w:gridCol w:w="510"/>
        <w:gridCol w:w="25"/>
        <w:gridCol w:w="535"/>
        <w:gridCol w:w="58"/>
        <w:gridCol w:w="693"/>
        <w:gridCol w:w="67"/>
        <w:gridCol w:w="679"/>
        <w:gridCol w:w="528"/>
        <w:gridCol w:w="919"/>
      </w:tblGrid>
      <w:tr w:rsidR="00FB727B" w:rsidRPr="00FB727B" w:rsidTr="00BA26B1">
        <w:trPr>
          <w:trHeight w:val="921"/>
          <w:jc w:val="center"/>
        </w:trPr>
        <w:tc>
          <w:tcPr>
            <w:tcW w:w="2405" w:type="dxa"/>
            <w:vMerge w:val="restart"/>
          </w:tcPr>
          <w:p w:rsidR="00FB727B" w:rsidRPr="00FB727B" w:rsidRDefault="00FB727B" w:rsidP="0067317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Предметные области</w:t>
            </w:r>
          </w:p>
        </w:tc>
        <w:tc>
          <w:tcPr>
            <w:tcW w:w="2932" w:type="dxa"/>
            <w:vMerge w:val="restart"/>
            <w:tcBorders>
              <w:tr2bl w:val="single" w:sz="4" w:space="0" w:color="auto"/>
            </w:tcBorders>
          </w:tcPr>
          <w:p w:rsidR="00FB727B" w:rsidRPr="00FB727B" w:rsidRDefault="00FB727B" w:rsidP="0067317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Учебные</w:t>
            </w:r>
          </w:p>
          <w:p w:rsidR="00FB727B" w:rsidRPr="00FB727B" w:rsidRDefault="00FB727B" w:rsidP="0067317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предметы</w:t>
            </w:r>
          </w:p>
          <w:p w:rsidR="00FB727B" w:rsidRPr="00FB727B" w:rsidRDefault="00FB727B" w:rsidP="0067317E">
            <w:pPr>
              <w:spacing w:before="0" w:beforeAutospacing="0" w:after="0" w:afterAutospacing="0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Классы</w:t>
            </w:r>
          </w:p>
        </w:tc>
        <w:tc>
          <w:tcPr>
            <w:tcW w:w="4014" w:type="dxa"/>
            <w:gridSpan w:val="9"/>
          </w:tcPr>
          <w:p w:rsidR="00FB727B" w:rsidRPr="00FB727B" w:rsidRDefault="00FB727B" w:rsidP="0067317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Количество часов в неделю</w:t>
            </w:r>
          </w:p>
        </w:tc>
      </w:tr>
      <w:tr w:rsidR="00FB727B" w:rsidRPr="00FB727B" w:rsidTr="00BA26B1">
        <w:trPr>
          <w:trHeight w:val="511"/>
          <w:jc w:val="center"/>
        </w:trPr>
        <w:tc>
          <w:tcPr>
            <w:tcW w:w="2405" w:type="dxa"/>
            <w:vMerge/>
          </w:tcPr>
          <w:p w:rsidR="00FB727B" w:rsidRPr="00FB727B" w:rsidRDefault="00FB727B" w:rsidP="0067317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932" w:type="dxa"/>
            <w:vMerge/>
            <w:tcBorders>
              <w:tr2bl w:val="single" w:sz="4" w:space="0" w:color="auto"/>
            </w:tcBorders>
          </w:tcPr>
          <w:p w:rsidR="00FB727B" w:rsidRPr="00FB727B" w:rsidRDefault="00FB727B" w:rsidP="0067317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10" w:type="dxa"/>
          </w:tcPr>
          <w:p w:rsidR="00FB727B" w:rsidRPr="00FB727B" w:rsidRDefault="00FB727B" w:rsidP="0067317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V</w:t>
            </w:r>
          </w:p>
        </w:tc>
        <w:tc>
          <w:tcPr>
            <w:tcW w:w="618" w:type="dxa"/>
            <w:gridSpan w:val="3"/>
          </w:tcPr>
          <w:p w:rsidR="00FB727B" w:rsidRPr="00FB727B" w:rsidRDefault="00FB727B" w:rsidP="0067317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VI</w:t>
            </w:r>
          </w:p>
        </w:tc>
        <w:tc>
          <w:tcPr>
            <w:tcW w:w="693" w:type="dxa"/>
          </w:tcPr>
          <w:p w:rsidR="00FB727B" w:rsidRPr="00FB727B" w:rsidRDefault="00FB727B" w:rsidP="0067317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VII</w:t>
            </w:r>
          </w:p>
        </w:tc>
        <w:tc>
          <w:tcPr>
            <w:tcW w:w="746" w:type="dxa"/>
            <w:gridSpan w:val="2"/>
          </w:tcPr>
          <w:p w:rsidR="00FB727B" w:rsidRPr="00FB727B" w:rsidRDefault="00FB727B" w:rsidP="0067317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VIII</w:t>
            </w:r>
          </w:p>
        </w:tc>
        <w:tc>
          <w:tcPr>
            <w:tcW w:w="528" w:type="dxa"/>
          </w:tcPr>
          <w:p w:rsidR="00FB727B" w:rsidRPr="00FB727B" w:rsidRDefault="00FB727B" w:rsidP="0067317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IX</w:t>
            </w:r>
          </w:p>
        </w:tc>
        <w:tc>
          <w:tcPr>
            <w:tcW w:w="919" w:type="dxa"/>
          </w:tcPr>
          <w:p w:rsidR="00FB727B" w:rsidRPr="00FB727B" w:rsidRDefault="00FB727B" w:rsidP="0067317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Всего</w:t>
            </w:r>
          </w:p>
        </w:tc>
      </w:tr>
      <w:tr w:rsidR="00FB727B" w:rsidRPr="00FB727B" w:rsidTr="00BA26B1">
        <w:trPr>
          <w:trHeight w:val="315"/>
          <w:jc w:val="center"/>
        </w:trPr>
        <w:tc>
          <w:tcPr>
            <w:tcW w:w="5337" w:type="dxa"/>
            <w:gridSpan w:val="2"/>
          </w:tcPr>
          <w:p w:rsidR="00FB727B" w:rsidRPr="00FB727B" w:rsidRDefault="00FB727B" w:rsidP="0067317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Обязательная часть</w:t>
            </w:r>
          </w:p>
        </w:tc>
        <w:tc>
          <w:tcPr>
            <w:tcW w:w="4014" w:type="dxa"/>
            <w:gridSpan w:val="9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FB727B" w:rsidRPr="00FB727B" w:rsidTr="00BA26B1">
        <w:trPr>
          <w:trHeight w:val="330"/>
          <w:jc w:val="center"/>
        </w:trPr>
        <w:tc>
          <w:tcPr>
            <w:tcW w:w="2405" w:type="dxa"/>
            <w:vMerge w:val="restart"/>
          </w:tcPr>
          <w:p w:rsidR="00FB727B" w:rsidRPr="00FB727B" w:rsidRDefault="00FB727B" w:rsidP="0067317E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Русский язык и литература</w:t>
            </w:r>
          </w:p>
        </w:tc>
        <w:tc>
          <w:tcPr>
            <w:tcW w:w="2932" w:type="dxa"/>
          </w:tcPr>
          <w:p w:rsidR="00FB727B" w:rsidRPr="00FB727B" w:rsidRDefault="00FB727B" w:rsidP="0067317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Русский язык</w:t>
            </w:r>
          </w:p>
        </w:tc>
        <w:tc>
          <w:tcPr>
            <w:tcW w:w="535" w:type="dxa"/>
            <w:gridSpan w:val="2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535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6</w:t>
            </w:r>
          </w:p>
        </w:tc>
        <w:tc>
          <w:tcPr>
            <w:tcW w:w="818" w:type="dxa"/>
            <w:gridSpan w:val="3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67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528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91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21</w:t>
            </w:r>
          </w:p>
        </w:tc>
      </w:tr>
      <w:tr w:rsidR="00FB727B" w:rsidRPr="00FB727B" w:rsidTr="00BA26B1">
        <w:trPr>
          <w:trHeight w:val="375"/>
          <w:jc w:val="center"/>
        </w:trPr>
        <w:tc>
          <w:tcPr>
            <w:tcW w:w="2405" w:type="dxa"/>
            <w:vMerge/>
          </w:tcPr>
          <w:p w:rsidR="00FB727B" w:rsidRPr="00FB727B" w:rsidRDefault="00FB727B" w:rsidP="0067317E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932" w:type="dxa"/>
          </w:tcPr>
          <w:p w:rsidR="00FB727B" w:rsidRPr="00FB727B" w:rsidRDefault="00FB727B" w:rsidP="0067317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Литература</w:t>
            </w:r>
          </w:p>
        </w:tc>
        <w:tc>
          <w:tcPr>
            <w:tcW w:w="535" w:type="dxa"/>
            <w:gridSpan w:val="2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535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818" w:type="dxa"/>
            <w:gridSpan w:val="3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67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528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91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13</w:t>
            </w:r>
          </w:p>
        </w:tc>
      </w:tr>
      <w:tr w:rsidR="00FB727B" w:rsidRPr="00FB727B" w:rsidTr="00BA26B1">
        <w:trPr>
          <w:trHeight w:val="360"/>
          <w:jc w:val="center"/>
        </w:trPr>
        <w:tc>
          <w:tcPr>
            <w:tcW w:w="2405" w:type="dxa"/>
          </w:tcPr>
          <w:p w:rsidR="00FB727B" w:rsidRPr="00FB727B" w:rsidRDefault="00FB727B" w:rsidP="0067317E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Иностранные языки</w:t>
            </w:r>
          </w:p>
        </w:tc>
        <w:tc>
          <w:tcPr>
            <w:tcW w:w="2932" w:type="dxa"/>
          </w:tcPr>
          <w:p w:rsidR="00FB727B" w:rsidRPr="00FB727B" w:rsidRDefault="00FB727B" w:rsidP="0067317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Иностранный язык</w:t>
            </w:r>
          </w:p>
        </w:tc>
        <w:tc>
          <w:tcPr>
            <w:tcW w:w="535" w:type="dxa"/>
            <w:gridSpan w:val="2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535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818" w:type="dxa"/>
            <w:gridSpan w:val="3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67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528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91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15</w:t>
            </w:r>
          </w:p>
        </w:tc>
      </w:tr>
      <w:tr w:rsidR="00FB727B" w:rsidRPr="00FB727B" w:rsidTr="00BA26B1">
        <w:trPr>
          <w:trHeight w:val="427"/>
          <w:jc w:val="center"/>
        </w:trPr>
        <w:tc>
          <w:tcPr>
            <w:tcW w:w="2405" w:type="dxa"/>
            <w:vMerge w:val="restart"/>
          </w:tcPr>
          <w:p w:rsidR="00FB727B" w:rsidRPr="00FB727B" w:rsidRDefault="00FB727B" w:rsidP="0067317E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Математика и информатика</w:t>
            </w:r>
          </w:p>
        </w:tc>
        <w:tc>
          <w:tcPr>
            <w:tcW w:w="2932" w:type="dxa"/>
          </w:tcPr>
          <w:p w:rsidR="00FB727B" w:rsidRPr="00FB727B" w:rsidRDefault="00FB727B" w:rsidP="0067317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Математика</w:t>
            </w:r>
          </w:p>
        </w:tc>
        <w:tc>
          <w:tcPr>
            <w:tcW w:w="535" w:type="dxa"/>
            <w:gridSpan w:val="2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535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818" w:type="dxa"/>
            <w:gridSpan w:val="3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67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28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1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10</w:t>
            </w:r>
          </w:p>
        </w:tc>
      </w:tr>
      <w:tr w:rsidR="00FB727B" w:rsidRPr="00FB727B" w:rsidTr="00BA26B1">
        <w:trPr>
          <w:trHeight w:val="385"/>
          <w:jc w:val="center"/>
        </w:trPr>
        <w:tc>
          <w:tcPr>
            <w:tcW w:w="2405" w:type="dxa"/>
            <w:vMerge/>
          </w:tcPr>
          <w:p w:rsidR="00FB727B" w:rsidRPr="00FB727B" w:rsidRDefault="00FB727B" w:rsidP="0067317E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932" w:type="dxa"/>
          </w:tcPr>
          <w:p w:rsidR="00FB727B" w:rsidRPr="00FB727B" w:rsidRDefault="00FB727B" w:rsidP="0067317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Алгебра</w:t>
            </w:r>
          </w:p>
        </w:tc>
        <w:tc>
          <w:tcPr>
            <w:tcW w:w="535" w:type="dxa"/>
            <w:gridSpan w:val="2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35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818" w:type="dxa"/>
            <w:gridSpan w:val="3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67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528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91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9</w:t>
            </w:r>
          </w:p>
        </w:tc>
      </w:tr>
      <w:tr w:rsidR="00FB727B" w:rsidRPr="00FB727B" w:rsidTr="00BA26B1">
        <w:trPr>
          <w:trHeight w:val="201"/>
          <w:jc w:val="center"/>
        </w:trPr>
        <w:tc>
          <w:tcPr>
            <w:tcW w:w="2405" w:type="dxa"/>
            <w:vMerge/>
          </w:tcPr>
          <w:p w:rsidR="00FB727B" w:rsidRPr="00FB727B" w:rsidRDefault="00FB727B" w:rsidP="0067317E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932" w:type="dxa"/>
          </w:tcPr>
          <w:p w:rsidR="00FB727B" w:rsidRPr="00FB727B" w:rsidRDefault="00FB727B" w:rsidP="0067317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Геометрия</w:t>
            </w:r>
          </w:p>
        </w:tc>
        <w:tc>
          <w:tcPr>
            <w:tcW w:w="535" w:type="dxa"/>
            <w:gridSpan w:val="2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35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818" w:type="dxa"/>
            <w:gridSpan w:val="3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67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528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91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6</w:t>
            </w:r>
          </w:p>
        </w:tc>
      </w:tr>
      <w:tr w:rsidR="00FB727B" w:rsidRPr="00FB727B" w:rsidTr="00BA26B1">
        <w:trPr>
          <w:trHeight w:val="201"/>
          <w:jc w:val="center"/>
        </w:trPr>
        <w:tc>
          <w:tcPr>
            <w:tcW w:w="2405" w:type="dxa"/>
            <w:vMerge/>
          </w:tcPr>
          <w:p w:rsidR="00FB727B" w:rsidRPr="00FB727B" w:rsidRDefault="00FB727B" w:rsidP="0067317E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932" w:type="dxa"/>
          </w:tcPr>
          <w:p w:rsidR="00FB727B" w:rsidRPr="00FB727B" w:rsidRDefault="00FB727B" w:rsidP="0067317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Вероятность и статистика</w:t>
            </w:r>
          </w:p>
        </w:tc>
        <w:tc>
          <w:tcPr>
            <w:tcW w:w="535" w:type="dxa"/>
            <w:gridSpan w:val="2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35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818" w:type="dxa"/>
            <w:gridSpan w:val="3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67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528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91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</w:tr>
      <w:tr w:rsidR="00FB727B" w:rsidRPr="00FB727B" w:rsidTr="00BA26B1">
        <w:trPr>
          <w:trHeight w:val="385"/>
          <w:jc w:val="center"/>
        </w:trPr>
        <w:tc>
          <w:tcPr>
            <w:tcW w:w="2405" w:type="dxa"/>
            <w:vMerge/>
          </w:tcPr>
          <w:p w:rsidR="00FB727B" w:rsidRPr="00FB727B" w:rsidRDefault="00FB727B" w:rsidP="0067317E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932" w:type="dxa"/>
          </w:tcPr>
          <w:p w:rsidR="00FB727B" w:rsidRPr="00FB727B" w:rsidRDefault="00FB727B" w:rsidP="0067317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Информатика</w:t>
            </w:r>
          </w:p>
        </w:tc>
        <w:tc>
          <w:tcPr>
            <w:tcW w:w="535" w:type="dxa"/>
            <w:gridSpan w:val="2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35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818" w:type="dxa"/>
            <w:gridSpan w:val="3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67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528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91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</w:tr>
      <w:tr w:rsidR="00FB727B" w:rsidRPr="00FB727B" w:rsidTr="00BA26B1">
        <w:trPr>
          <w:trHeight w:val="402"/>
          <w:jc w:val="center"/>
        </w:trPr>
        <w:tc>
          <w:tcPr>
            <w:tcW w:w="2405" w:type="dxa"/>
            <w:vMerge w:val="restart"/>
          </w:tcPr>
          <w:p w:rsidR="00FB727B" w:rsidRPr="00FB727B" w:rsidRDefault="00FB727B" w:rsidP="0067317E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Общественно-научные предметы</w:t>
            </w:r>
          </w:p>
        </w:tc>
        <w:tc>
          <w:tcPr>
            <w:tcW w:w="2932" w:type="dxa"/>
          </w:tcPr>
          <w:p w:rsidR="00FB727B" w:rsidRPr="00FB727B" w:rsidRDefault="00FB727B" w:rsidP="0067317E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История </w:t>
            </w:r>
          </w:p>
        </w:tc>
        <w:tc>
          <w:tcPr>
            <w:tcW w:w="535" w:type="dxa"/>
            <w:gridSpan w:val="2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535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818" w:type="dxa"/>
            <w:gridSpan w:val="3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67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528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91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10</w:t>
            </w:r>
          </w:p>
        </w:tc>
      </w:tr>
      <w:tr w:rsidR="00FB727B" w:rsidRPr="00FB727B" w:rsidTr="00BA26B1">
        <w:trPr>
          <w:trHeight w:val="234"/>
          <w:jc w:val="center"/>
        </w:trPr>
        <w:tc>
          <w:tcPr>
            <w:tcW w:w="2405" w:type="dxa"/>
            <w:vMerge/>
          </w:tcPr>
          <w:p w:rsidR="00FB727B" w:rsidRPr="00FB727B" w:rsidRDefault="00FB727B" w:rsidP="0067317E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932" w:type="dxa"/>
          </w:tcPr>
          <w:p w:rsidR="00FB727B" w:rsidRPr="00FB727B" w:rsidRDefault="00FB727B" w:rsidP="0067317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Обществознание</w:t>
            </w:r>
          </w:p>
        </w:tc>
        <w:tc>
          <w:tcPr>
            <w:tcW w:w="535" w:type="dxa"/>
            <w:gridSpan w:val="2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35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818" w:type="dxa"/>
            <w:gridSpan w:val="3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67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528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91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</w:tr>
      <w:tr w:rsidR="00FB727B" w:rsidRPr="00FB727B" w:rsidTr="00BA26B1">
        <w:trPr>
          <w:trHeight w:val="318"/>
          <w:jc w:val="center"/>
        </w:trPr>
        <w:tc>
          <w:tcPr>
            <w:tcW w:w="2405" w:type="dxa"/>
            <w:vMerge/>
          </w:tcPr>
          <w:p w:rsidR="00FB727B" w:rsidRPr="00FB727B" w:rsidRDefault="00FB727B" w:rsidP="0067317E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932" w:type="dxa"/>
          </w:tcPr>
          <w:p w:rsidR="00FB727B" w:rsidRPr="00FB727B" w:rsidRDefault="00FB727B" w:rsidP="0067317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География</w:t>
            </w:r>
          </w:p>
        </w:tc>
        <w:tc>
          <w:tcPr>
            <w:tcW w:w="535" w:type="dxa"/>
            <w:gridSpan w:val="2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535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818" w:type="dxa"/>
            <w:gridSpan w:val="3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67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528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91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8</w:t>
            </w:r>
          </w:p>
        </w:tc>
      </w:tr>
      <w:tr w:rsidR="00FB727B" w:rsidRPr="00FB727B" w:rsidTr="00BA26B1">
        <w:trPr>
          <w:trHeight w:val="181"/>
          <w:jc w:val="center"/>
        </w:trPr>
        <w:tc>
          <w:tcPr>
            <w:tcW w:w="2405" w:type="dxa"/>
            <w:vMerge w:val="restart"/>
          </w:tcPr>
          <w:p w:rsidR="00FB727B" w:rsidRPr="00FB727B" w:rsidRDefault="00FB727B" w:rsidP="0067317E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Естественно-научные предметы</w:t>
            </w:r>
          </w:p>
        </w:tc>
        <w:tc>
          <w:tcPr>
            <w:tcW w:w="2932" w:type="dxa"/>
          </w:tcPr>
          <w:p w:rsidR="00FB727B" w:rsidRPr="00FB727B" w:rsidRDefault="00FB727B" w:rsidP="0067317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Физика</w:t>
            </w:r>
          </w:p>
        </w:tc>
        <w:tc>
          <w:tcPr>
            <w:tcW w:w="535" w:type="dxa"/>
            <w:gridSpan w:val="2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35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818" w:type="dxa"/>
            <w:gridSpan w:val="3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67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528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91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7</w:t>
            </w:r>
          </w:p>
        </w:tc>
      </w:tr>
      <w:tr w:rsidR="00FB727B" w:rsidRPr="00FB727B" w:rsidTr="00BA26B1">
        <w:trPr>
          <w:trHeight w:val="215"/>
          <w:jc w:val="center"/>
        </w:trPr>
        <w:tc>
          <w:tcPr>
            <w:tcW w:w="2405" w:type="dxa"/>
            <w:vMerge/>
          </w:tcPr>
          <w:p w:rsidR="00FB727B" w:rsidRPr="00FB727B" w:rsidRDefault="00FB727B" w:rsidP="0067317E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932" w:type="dxa"/>
          </w:tcPr>
          <w:p w:rsidR="00FB727B" w:rsidRPr="00FB727B" w:rsidRDefault="00FB727B" w:rsidP="0067317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Химия</w:t>
            </w:r>
          </w:p>
        </w:tc>
        <w:tc>
          <w:tcPr>
            <w:tcW w:w="535" w:type="dxa"/>
            <w:gridSpan w:val="2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35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818" w:type="dxa"/>
            <w:gridSpan w:val="3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67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528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91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</w:tr>
      <w:tr w:rsidR="00FB727B" w:rsidRPr="00FB727B" w:rsidTr="00BA26B1">
        <w:trPr>
          <w:trHeight w:val="267"/>
          <w:jc w:val="center"/>
        </w:trPr>
        <w:tc>
          <w:tcPr>
            <w:tcW w:w="2405" w:type="dxa"/>
            <w:vMerge/>
          </w:tcPr>
          <w:p w:rsidR="00FB727B" w:rsidRPr="00FB727B" w:rsidRDefault="00FB727B" w:rsidP="0067317E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932" w:type="dxa"/>
          </w:tcPr>
          <w:p w:rsidR="00FB727B" w:rsidRPr="00FB727B" w:rsidRDefault="00FB727B" w:rsidP="0067317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Биология</w:t>
            </w:r>
          </w:p>
        </w:tc>
        <w:tc>
          <w:tcPr>
            <w:tcW w:w="535" w:type="dxa"/>
            <w:gridSpan w:val="2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535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818" w:type="dxa"/>
            <w:gridSpan w:val="3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67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528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91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7</w:t>
            </w:r>
          </w:p>
        </w:tc>
      </w:tr>
      <w:tr w:rsidR="00FB727B" w:rsidRPr="00FB727B" w:rsidTr="00BA26B1">
        <w:trPr>
          <w:trHeight w:val="544"/>
          <w:jc w:val="center"/>
        </w:trPr>
        <w:tc>
          <w:tcPr>
            <w:tcW w:w="2405" w:type="dxa"/>
          </w:tcPr>
          <w:p w:rsidR="00FB727B" w:rsidRPr="00FB727B" w:rsidRDefault="00FB727B" w:rsidP="0067317E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Основы духовно-нравственной культуры народов России</w:t>
            </w:r>
          </w:p>
        </w:tc>
        <w:tc>
          <w:tcPr>
            <w:tcW w:w="2932" w:type="dxa"/>
          </w:tcPr>
          <w:p w:rsidR="00FB727B" w:rsidRPr="00FB727B" w:rsidRDefault="00FB727B" w:rsidP="0067317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ОДНКНР</w:t>
            </w:r>
          </w:p>
        </w:tc>
        <w:tc>
          <w:tcPr>
            <w:tcW w:w="535" w:type="dxa"/>
            <w:gridSpan w:val="2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1</w:t>
            </w:r>
          </w:p>
        </w:tc>
        <w:tc>
          <w:tcPr>
            <w:tcW w:w="535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818" w:type="dxa"/>
            <w:gridSpan w:val="3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67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28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1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FB727B" w:rsidRPr="00FB727B" w:rsidTr="00BA26B1">
        <w:trPr>
          <w:trHeight w:val="251"/>
          <w:jc w:val="center"/>
        </w:trPr>
        <w:tc>
          <w:tcPr>
            <w:tcW w:w="2405" w:type="dxa"/>
            <w:vMerge w:val="restart"/>
          </w:tcPr>
          <w:p w:rsidR="00FB727B" w:rsidRPr="00FB727B" w:rsidRDefault="00FB727B" w:rsidP="0067317E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Искусство</w:t>
            </w:r>
          </w:p>
        </w:tc>
        <w:tc>
          <w:tcPr>
            <w:tcW w:w="2932" w:type="dxa"/>
          </w:tcPr>
          <w:p w:rsidR="00FB727B" w:rsidRPr="00FB727B" w:rsidRDefault="00FB727B" w:rsidP="0067317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Музыка</w:t>
            </w:r>
          </w:p>
        </w:tc>
        <w:tc>
          <w:tcPr>
            <w:tcW w:w="535" w:type="dxa"/>
            <w:gridSpan w:val="2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535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818" w:type="dxa"/>
            <w:gridSpan w:val="3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67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528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1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</w:tr>
      <w:tr w:rsidR="00FB727B" w:rsidRPr="00FB727B" w:rsidTr="00BA26B1">
        <w:trPr>
          <w:trHeight w:val="106"/>
          <w:jc w:val="center"/>
        </w:trPr>
        <w:tc>
          <w:tcPr>
            <w:tcW w:w="2405" w:type="dxa"/>
            <w:vMerge/>
          </w:tcPr>
          <w:p w:rsidR="00FB727B" w:rsidRPr="00FB727B" w:rsidRDefault="00FB727B" w:rsidP="0067317E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932" w:type="dxa"/>
          </w:tcPr>
          <w:p w:rsidR="00FB727B" w:rsidRPr="00FB727B" w:rsidRDefault="00FB727B" w:rsidP="0067317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Изобразительное искусство</w:t>
            </w:r>
          </w:p>
        </w:tc>
        <w:tc>
          <w:tcPr>
            <w:tcW w:w="535" w:type="dxa"/>
            <w:gridSpan w:val="2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535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818" w:type="dxa"/>
            <w:gridSpan w:val="3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67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28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1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</w:tr>
      <w:tr w:rsidR="00FB727B" w:rsidRPr="00FB727B" w:rsidTr="00BA26B1">
        <w:trPr>
          <w:trHeight w:val="301"/>
          <w:jc w:val="center"/>
        </w:trPr>
        <w:tc>
          <w:tcPr>
            <w:tcW w:w="2405" w:type="dxa"/>
          </w:tcPr>
          <w:p w:rsidR="00FB727B" w:rsidRPr="00FB727B" w:rsidRDefault="00FB727B" w:rsidP="0067317E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Технология</w:t>
            </w:r>
          </w:p>
        </w:tc>
        <w:tc>
          <w:tcPr>
            <w:tcW w:w="2932" w:type="dxa"/>
          </w:tcPr>
          <w:p w:rsidR="00FB727B" w:rsidRPr="00FB727B" w:rsidRDefault="00FB727B" w:rsidP="0067317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Технология</w:t>
            </w:r>
          </w:p>
        </w:tc>
        <w:tc>
          <w:tcPr>
            <w:tcW w:w="535" w:type="dxa"/>
            <w:gridSpan w:val="2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535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818" w:type="dxa"/>
            <w:gridSpan w:val="3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67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528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91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8</w:t>
            </w:r>
          </w:p>
        </w:tc>
      </w:tr>
      <w:tr w:rsidR="00FB727B" w:rsidRPr="00FB727B" w:rsidTr="00BA26B1">
        <w:trPr>
          <w:trHeight w:val="413"/>
          <w:jc w:val="center"/>
        </w:trPr>
        <w:tc>
          <w:tcPr>
            <w:tcW w:w="2405" w:type="dxa"/>
            <w:vMerge w:val="restart"/>
          </w:tcPr>
          <w:p w:rsidR="00FB727B" w:rsidRPr="00FB727B" w:rsidRDefault="00FB727B" w:rsidP="0067317E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2932" w:type="dxa"/>
          </w:tcPr>
          <w:p w:rsidR="00FB727B" w:rsidRPr="00FB727B" w:rsidRDefault="00FB727B" w:rsidP="0067317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Основы безопасности жизнедеятельности</w:t>
            </w:r>
          </w:p>
        </w:tc>
        <w:tc>
          <w:tcPr>
            <w:tcW w:w="535" w:type="dxa"/>
            <w:gridSpan w:val="2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35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818" w:type="dxa"/>
            <w:gridSpan w:val="3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67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528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91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</w:tr>
      <w:tr w:rsidR="00FB727B" w:rsidRPr="00FB727B" w:rsidTr="00BA26B1">
        <w:trPr>
          <w:trHeight w:val="385"/>
          <w:jc w:val="center"/>
        </w:trPr>
        <w:tc>
          <w:tcPr>
            <w:tcW w:w="2405" w:type="dxa"/>
            <w:vMerge/>
          </w:tcPr>
          <w:p w:rsidR="00FB727B" w:rsidRPr="00FB727B" w:rsidRDefault="00FB727B" w:rsidP="0067317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932" w:type="dxa"/>
          </w:tcPr>
          <w:p w:rsidR="00FB727B" w:rsidRPr="00FB727B" w:rsidRDefault="00FB727B" w:rsidP="0067317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Адаптивная физическая культура</w:t>
            </w:r>
          </w:p>
        </w:tc>
        <w:tc>
          <w:tcPr>
            <w:tcW w:w="535" w:type="dxa"/>
            <w:gridSpan w:val="2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535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818" w:type="dxa"/>
            <w:gridSpan w:val="3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67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528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91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10</w:t>
            </w:r>
          </w:p>
        </w:tc>
      </w:tr>
      <w:tr w:rsidR="00FB727B" w:rsidRPr="00FB727B" w:rsidTr="00BA26B1">
        <w:trPr>
          <w:trHeight w:val="284"/>
          <w:jc w:val="center"/>
        </w:trPr>
        <w:tc>
          <w:tcPr>
            <w:tcW w:w="5337" w:type="dxa"/>
            <w:gridSpan w:val="2"/>
          </w:tcPr>
          <w:p w:rsidR="00FB727B" w:rsidRPr="00FB727B" w:rsidRDefault="00FB727B" w:rsidP="0067317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Итого</w:t>
            </w:r>
          </w:p>
        </w:tc>
        <w:tc>
          <w:tcPr>
            <w:tcW w:w="535" w:type="dxa"/>
            <w:gridSpan w:val="2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27</w:t>
            </w:r>
          </w:p>
        </w:tc>
        <w:tc>
          <w:tcPr>
            <w:tcW w:w="535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28</w:t>
            </w:r>
          </w:p>
        </w:tc>
        <w:tc>
          <w:tcPr>
            <w:tcW w:w="818" w:type="dxa"/>
            <w:gridSpan w:val="3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30</w:t>
            </w:r>
          </w:p>
        </w:tc>
        <w:tc>
          <w:tcPr>
            <w:tcW w:w="67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31</w:t>
            </w:r>
          </w:p>
        </w:tc>
        <w:tc>
          <w:tcPr>
            <w:tcW w:w="528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32</w:t>
            </w:r>
          </w:p>
        </w:tc>
        <w:tc>
          <w:tcPr>
            <w:tcW w:w="91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148</w:t>
            </w:r>
          </w:p>
        </w:tc>
      </w:tr>
      <w:tr w:rsidR="00FB727B" w:rsidRPr="00FB727B" w:rsidTr="00BA26B1">
        <w:trPr>
          <w:trHeight w:val="301"/>
          <w:jc w:val="center"/>
        </w:trPr>
        <w:tc>
          <w:tcPr>
            <w:tcW w:w="5337" w:type="dxa"/>
            <w:gridSpan w:val="2"/>
          </w:tcPr>
          <w:p w:rsidR="00FB727B" w:rsidRPr="00FB727B" w:rsidRDefault="00FB727B" w:rsidP="0067317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  <w:lang w:val="ru-RU"/>
              </w:rPr>
            </w:pPr>
            <w:r w:rsidRPr="00FB727B">
              <w:rPr>
                <w:rFonts w:ascii="Times New Roman" w:hAnsi="Times New Roman" w:cs="Times New Roman"/>
                <w:bCs/>
                <w:i/>
                <w:sz w:val="26"/>
                <w:szCs w:val="26"/>
                <w:lang w:val="ru-RU"/>
              </w:rPr>
              <w:lastRenderedPageBreak/>
              <w:t>Часть, формируемая участниками образовательных отношений</w:t>
            </w:r>
            <w:r w:rsidRPr="00FB727B">
              <w:rPr>
                <w:rStyle w:val="a6"/>
                <w:rFonts w:ascii="Times New Roman" w:hAnsi="Times New Roman" w:cs="Times New Roman"/>
                <w:bCs/>
                <w:i/>
                <w:sz w:val="26"/>
                <w:szCs w:val="26"/>
              </w:rPr>
              <w:footnoteReference w:id="2"/>
            </w:r>
          </w:p>
        </w:tc>
        <w:tc>
          <w:tcPr>
            <w:tcW w:w="535" w:type="dxa"/>
            <w:gridSpan w:val="2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535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818" w:type="dxa"/>
            <w:gridSpan w:val="3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67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528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91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9</w:t>
            </w:r>
          </w:p>
        </w:tc>
      </w:tr>
      <w:tr w:rsidR="007F369B" w:rsidRPr="00FB727B" w:rsidTr="00BA26B1">
        <w:trPr>
          <w:trHeight w:val="301"/>
          <w:jc w:val="center"/>
        </w:trPr>
        <w:tc>
          <w:tcPr>
            <w:tcW w:w="5337" w:type="dxa"/>
            <w:gridSpan w:val="2"/>
          </w:tcPr>
          <w:p w:rsidR="007F369B" w:rsidRPr="00FB727B" w:rsidRDefault="007F369B" w:rsidP="0067317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  <w:lang w:val="ru-RU"/>
              </w:rPr>
              <w:t>ИКТ</w:t>
            </w:r>
          </w:p>
        </w:tc>
        <w:tc>
          <w:tcPr>
            <w:tcW w:w="535" w:type="dxa"/>
            <w:gridSpan w:val="2"/>
            <w:vAlign w:val="center"/>
          </w:tcPr>
          <w:p w:rsidR="007F369B" w:rsidRPr="007F369B" w:rsidRDefault="007F369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1</w:t>
            </w:r>
          </w:p>
        </w:tc>
        <w:tc>
          <w:tcPr>
            <w:tcW w:w="535" w:type="dxa"/>
            <w:vAlign w:val="center"/>
          </w:tcPr>
          <w:p w:rsidR="007F369B" w:rsidRPr="00FB727B" w:rsidRDefault="007F369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818" w:type="dxa"/>
            <w:gridSpan w:val="3"/>
            <w:vAlign w:val="center"/>
          </w:tcPr>
          <w:p w:rsidR="007F369B" w:rsidRPr="00FB727B" w:rsidRDefault="007F369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679" w:type="dxa"/>
            <w:vAlign w:val="center"/>
          </w:tcPr>
          <w:p w:rsidR="007F369B" w:rsidRPr="00FB727B" w:rsidRDefault="007F369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28" w:type="dxa"/>
            <w:vAlign w:val="center"/>
          </w:tcPr>
          <w:p w:rsidR="007F369B" w:rsidRPr="00FB727B" w:rsidRDefault="007F369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19" w:type="dxa"/>
            <w:vAlign w:val="center"/>
          </w:tcPr>
          <w:p w:rsidR="007F369B" w:rsidRPr="00FB727B" w:rsidRDefault="007F369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FB727B" w:rsidRPr="00FB727B" w:rsidTr="00BA26B1">
        <w:trPr>
          <w:trHeight w:val="232"/>
          <w:jc w:val="center"/>
        </w:trPr>
        <w:tc>
          <w:tcPr>
            <w:tcW w:w="5337" w:type="dxa"/>
            <w:gridSpan w:val="2"/>
          </w:tcPr>
          <w:p w:rsidR="00FB727B" w:rsidRPr="00FB727B" w:rsidRDefault="00FB727B" w:rsidP="0067317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Максимально допустимая недельная нагрузка</w:t>
            </w:r>
          </w:p>
        </w:tc>
        <w:tc>
          <w:tcPr>
            <w:tcW w:w="535" w:type="dxa"/>
            <w:gridSpan w:val="2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29</w:t>
            </w:r>
          </w:p>
        </w:tc>
        <w:tc>
          <w:tcPr>
            <w:tcW w:w="535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30</w:t>
            </w:r>
          </w:p>
        </w:tc>
        <w:tc>
          <w:tcPr>
            <w:tcW w:w="818" w:type="dxa"/>
            <w:gridSpan w:val="3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32</w:t>
            </w:r>
          </w:p>
        </w:tc>
        <w:tc>
          <w:tcPr>
            <w:tcW w:w="67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33</w:t>
            </w:r>
          </w:p>
        </w:tc>
        <w:tc>
          <w:tcPr>
            <w:tcW w:w="528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33</w:t>
            </w:r>
          </w:p>
        </w:tc>
        <w:tc>
          <w:tcPr>
            <w:tcW w:w="91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157</w:t>
            </w:r>
          </w:p>
        </w:tc>
      </w:tr>
      <w:tr w:rsidR="00FB727B" w:rsidRPr="00FB727B" w:rsidTr="00BA26B1">
        <w:trPr>
          <w:trHeight w:val="232"/>
          <w:jc w:val="center"/>
        </w:trPr>
        <w:tc>
          <w:tcPr>
            <w:tcW w:w="5337" w:type="dxa"/>
            <w:gridSpan w:val="2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FB727B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Внеурочная деятельность</w:t>
            </w:r>
            <w:r w:rsidRPr="00FB727B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(включая коррекционно-развивающую область)</w:t>
            </w:r>
          </w:p>
        </w:tc>
        <w:tc>
          <w:tcPr>
            <w:tcW w:w="535" w:type="dxa"/>
            <w:gridSpan w:val="2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535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818" w:type="dxa"/>
            <w:gridSpan w:val="3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67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528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91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50</w:t>
            </w:r>
          </w:p>
        </w:tc>
      </w:tr>
      <w:tr w:rsidR="00FB727B" w:rsidRPr="00FB727B" w:rsidTr="00BA26B1">
        <w:trPr>
          <w:trHeight w:val="232"/>
          <w:jc w:val="center"/>
        </w:trPr>
        <w:tc>
          <w:tcPr>
            <w:tcW w:w="5337" w:type="dxa"/>
            <w:gridSpan w:val="2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rPr>
                <w:rFonts w:ascii="Times New Roman" w:hAnsi="Times New Roman" w:cs="Times New Roman"/>
                <w:i/>
                <w:iCs/>
                <w:sz w:val="26"/>
                <w:szCs w:val="26"/>
                <w:lang w:val="ru-RU"/>
              </w:rPr>
            </w:pPr>
            <w:r w:rsidRPr="00FB727B">
              <w:rPr>
                <w:rFonts w:ascii="Times New Roman" w:hAnsi="Times New Roman" w:cs="Times New Roman"/>
                <w:i/>
                <w:sz w:val="26"/>
                <w:szCs w:val="26"/>
                <w:lang w:val="ru-RU"/>
              </w:rPr>
              <w:t>Коррекционный курс: «Коррекционно-развивающие занятия: психокоррекционные (психологические и дефектологические)»</w:t>
            </w:r>
          </w:p>
        </w:tc>
        <w:tc>
          <w:tcPr>
            <w:tcW w:w="535" w:type="dxa"/>
            <w:gridSpan w:val="2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535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818" w:type="dxa"/>
            <w:gridSpan w:val="3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67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528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91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15</w:t>
            </w:r>
          </w:p>
        </w:tc>
      </w:tr>
      <w:tr w:rsidR="00FB727B" w:rsidRPr="00FB727B" w:rsidTr="00BA26B1">
        <w:trPr>
          <w:trHeight w:val="232"/>
          <w:jc w:val="center"/>
        </w:trPr>
        <w:tc>
          <w:tcPr>
            <w:tcW w:w="5337" w:type="dxa"/>
            <w:gridSpan w:val="2"/>
          </w:tcPr>
          <w:p w:rsidR="00FB727B" w:rsidRPr="00FB727B" w:rsidRDefault="00FB727B" w:rsidP="0067317E">
            <w:pPr>
              <w:spacing w:before="0" w:beforeAutospacing="0" w:after="0" w:afterAutospacing="0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i/>
                <w:sz w:val="26"/>
                <w:szCs w:val="26"/>
              </w:rPr>
              <w:t>Другие направления внеурочной деятельности</w:t>
            </w:r>
          </w:p>
        </w:tc>
        <w:tc>
          <w:tcPr>
            <w:tcW w:w="535" w:type="dxa"/>
            <w:gridSpan w:val="2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535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818" w:type="dxa"/>
            <w:gridSpan w:val="3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67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528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919" w:type="dxa"/>
            <w:vAlign w:val="center"/>
          </w:tcPr>
          <w:p w:rsidR="00FB727B" w:rsidRPr="00FB727B" w:rsidRDefault="00FB727B" w:rsidP="0067317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B727B">
              <w:rPr>
                <w:rFonts w:ascii="Times New Roman" w:hAnsi="Times New Roman" w:cs="Times New Roman"/>
                <w:bCs/>
                <w:sz w:val="26"/>
                <w:szCs w:val="26"/>
              </w:rPr>
              <w:t>25</w:t>
            </w:r>
          </w:p>
        </w:tc>
      </w:tr>
    </w:tbl>
    <w:p w:rsidR="00FB727B" w:rsidRPr="00FB727B" w:rsidRDefault="00FB727B" w:rsidP="0067317E">
      <w:pPr>
        <w:spacing w:before="0" w:beforeAutospacing="0" w:after="0" w:afterAutospacing="0"/>
        <w:ind w:firstLine="709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FB727B" w:rsidRPr="00FB727B" w:rsidRDefault="00FB727B" w:rsidP="0067317E">
      <w:pPr>
        <w:spacing w:before="0" w:beforeAutospacing="0" w:after="0" w:afterAutospacing="0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sectPr w:rsidR="00FB727B" w:rsidRPr="00FB727B" w:rsidSect="0009410F"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1AA0" w:rsidRDefault="00C61AA0" w:rsidP="00FB727B">
      <w:pPr>
        <w:spacing w:before="0" w:after="0"/>
      </w:pPr>
      <w:r>
        <w:separator/>
      </w:r>
    </w:p>
  </w:endnote>
  <w:endnote w:type="continuationSeparator" w:id="1">
    <w:p w:rsidR="00C61AA0" w:rsidRDefault="00C61AA0" w:rsidP="00FB727B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1AA0" w:rsidRDefault="00C61AA0" w:rsidP="00FB727B">
      <w:pPr>
        <w:spacing w:before="0" w:after="0"/>
      </w:pPr>
      <w:r>
        <w:separator/>
      </w:r>
    </w:p>
  </w:footnote>
  <w:footnote w:type="continuationSeparator" w:id="1">
    <w:p w:rsidR="00C61AA0" w:rsidRDefault="00C61AA0" w:rsidP="00FB727B">
      <w:pPr>
        <w:spacing w:before="0" w:after="0"/>
      </w:pPr>
      <w:r>
        <w:continuationSeparator/>
      </w:r>
    </w:p>
  </w:footnote>
  <w:footnote w:id="2">
    <w:p w:rsidR="00FB727B" w:rsidRPr="00195CC3" w:rsidRDefault="00FB727B" w:rsidP="00FB727B">
      <w:pPr>
        <w:pStyle w:val="a7"/>
      </w:pPr>
      <w:r>
        <w:rPr>
          <w:rStyle w:val="a6"/>
        </w:rPr>
        <w:footnoteRef/>
      </w:r>
      <w:r w:rsidRPr="00195CC3">
        <w:t>В случае изучения учебного предмета Информатика с 5 класса, на его изучение отводится 1 час в 5 и 6 классах за счет части, формируемой участниками образовательных отношений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31A24"/>
    <w:multiLevelType w:val="hybridMultilevel"/>
    <w:tmpl w:val="FCCA74B8"/>
    <w:lvl w:ilvl="0" w:tplc="C04A92D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4574F6F"/>
    <w:multiLevelType w:val="hybridMultilevel"/>
    <w:tmpl w:val="465CC788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5EB5F78"/>
    <w:multiLevelType w:val="hybridMultilevel"/>
    <w:tmpl w:val="93F0F76C"/>
    <w:lvl w:ilvl="0" w:tplc="C04A92D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ADB0A7F"/>
    <w:multiLevelType w:val="hybridMultilevel"/>
    <w:tmpl w:val="9C20F8D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BEC65B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D24BE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B571EB"/>
    <w:multiLevelType w:val="hybridMultilevel"/>
    <w:tmpl w:val="7D06B1A6"/>
    <w:lvl w:ilvl="0" w:tplc="A99067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B36165D"/>
    <w:multiLevelType w:val="hybridMultilevel"/>
    <w:tmpl w:val="4CBAF3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7"/>
  </w:num>
  <w:num w:numId="5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57"/>
  <w:drawingGridVerticalSpacing w:val="57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706F"/>
    <w:rsid w:val="000F240B"/>
    <w:rsid w:val="0011702C"/>
    <w:rsid w:val="00176376"/>
    <w:rsid w:val="001A1DAA"/>
    <w:rsid w:val="001B22C4"/>
    <w:rsid w:val="001B706F"/>
    <w:rsid w:val="001D2607"/>
    <w:rsid w:val="001E5352"/>
    <w:rsid w:val="0021474E"/>
    <w:rsid w:val="00244799"/>
    <w:rsid w:val="00267EDC"/>
    <w:rsid w:val="002B6180"/>
    <w:rsid w:val="00302ECE"/>
    <w:rsid w:val="003460D2"/>
    <w:rsid w:val="00350A7D"/>
    <w:rsid w:val="003951A8"/>
    <w:rsid w:val="003F43F9"/>
    <w:rsid w:val="00477159"/>
    <w:rsid w:val="004958A1"/>
    <w:rsid w:val="004C62F2"/>
    <w:rsid w:val="004D589D"/>
    <w:rsid w:val="005A2E01"/>
    <w:rsid w:val="0067317E"/>
    <w:rsid w:val="006815F0"/>
    <w:rsid w:val="006C217B"/>
    <w:rsid w:val="00782C1A"/>
    <w:rsid w:val="007F369B"/>
    <w:rsid w:val="00886C76"/>
    <w:rsid w:val="009006E5"/>
    <w:rsid w:val="00970DAD"/>
    <w:rsid w:val="009B32EC"/>
    <w:rsid w:val="009E136B"/>
    <w:rsid w:val="00A2678F"/>
    <w:rsid w:val="00A306B3"/>
    <w:rsid w:val="00A84FAC"/>
    <w:rsid w:val="00AB2BF4"/>
    <w:rsid w:val="00AF0D90"/>
    <w:rsid w:val="00B24B7A"/>
    <w:rsid w:val="00B32197"/>
    <w:rsid w:val="00B61C48"/>
    <w:rsid w:val="00B7734D"/>
    <w:rsid w:val="00BF02AC"/>
    <w:rsid w:val="00C12751"/>
    <w:rsid w:val="00C24A26"/>
    <w:rsid w:val="00C61AA0"/>
    <w:rsid w:val="00D13593"/>
    <w:rsid w:val="00D240F2"/>
    <w:rsid w:val="00D30E08"/>
    <w:rsid w:val="00D31BC3"/>
    <w:rsid w:val="00E13E17"/>
    <w:rsid w:val="00E15540"/>
    <w:rsid w:val="00E2377A"/>
    <w:rsid w:val="00E50B7C"/>
    <w:rsid w:val="00E57635"/>
    <w:rsid w:val="00E679F7"/>
    <w:rsid w:val="00E970A8"/>
    <w:rsid w:val="00F00750"/>
    <w:rsid w:val="00F02D04"/>
    <w:rsid w:val="00F727EB"/>
    <w:rsid w:val="00FB727B"/>
    <w:rsid w:val="00FC4832"/>
    <w:rsid w:val="00FD6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06F"/>
    <w:pPr>
      <w:spacing w:before="100" w:beforeAutospacing="1" w:after="100" w:afterAutospacing="1" w:line="240" w:lineRule="auto"/>
    </w:pPr>
    <w:rPr>
      <w:lang w:val="en-US"/>
    </w:rPr>
  </w:style>
  <w:style w:type="paragraph" w:styleId="3">
    <w:name w:val="heading 3"/>
    <w:basedOn w:val="a"/>
    <w:next w:val="a"/>
    <w:link w:val="30"/>
    <w:unhideWhenUsed/>
    <w:qFormat/>
    <w:rsid w:val="00FB727B"/>
    <w:pPr>
      <w:keepNext/>
      <w:keepLines/>
      <w:spacing w:before="0" w:beforeAutospacing="0" w:after="0" w:afterAutospacing="0" w:line="259" w:lineRule="auto"/>
      <w:jc w:val="center"/>
      <w:outlineLvl w:val="2"/>
    </w:pPr>
    <w:rPr>
      <w:rFonts w:ascii="Times New Roman" w:eastAsiaTheme="majorEastAsia" w:hAnsi="Times New Roman" w:cstheme="majorBidi"/>
      <w:sz w:val="28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350A7D"/>
    <w:pPr>
      <w:spacing w:before="0" w:beforeAutospacing="0" w:after="200" w:afterAutospacing="0" w:line="276" w:lineRule="auto"/>
      <w:ind w:left="720"/>
      <w:contextualSpacing/>
    </w:pPr>
    <w:rPr>
      <w:rFonts w:eastAsiaTheme="minorEastAsia"/>
      <w:lang w:val="ru-RU" w:eastAsia="ru-RU"/>
    </w:rPr>
  </w:style>
  <w:style w:type="table" w:styleId="a5">
    <w:name w:val="Table Grid"/>
    <w:basedOn w:val="a1"/>
    <w:uiPriority w:val="59"/>
    <w:rsid w:val="00350A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FB727B"/>
    <w:rPr>
      <w:rFonts w:ascii="Times New Roman" w:eastAsiaTheme="majorEastAsia" w:hAnsi="Times New Roman" w:cstheme="majorBidi"/>
      <w:sz w:val="28"/>
      <w:szCs w:val="24"/>
    </w:rPr>
  </w:style>
  <w:style w:type="character" w:customStyle="1" w:styleId="a4">
    <w:name w:val="Абзац списка Знак"/>
    <w:link w:val="a3"/>
    <w:uiPriority w:val="34"/>
    <w:qFormat/>
    <w:rsid w:val="00FB727B"/>
    <w:rPr>
      <w:rFonts w:eastAsiaTheme="minorEastAsia"/>
      <w:lang w:eastAsia="ru-RU"/>
    </w:rPr>
  </w:style>
  <w:style w:type="character" w:styleId="a6">
    <w:name w:val="footnote reference"/>
    <w:uiPriority w:val="99"/>
    <w:rsid w:val="00FB727B"/>
    <w:rPr>
      <w:vertAlign w:val="superscript"/>
    </w:rPr>
  </w:style>
  <w:style w:type="paragraph" w:styleId="a7">
    <w:name w:val="footnote text"/>
    <w:basedOn w:val="a"/>
    <w:link w:val="a8"/>
    <w:uiPriority w:val="99"/>
    <w:rsid w:val="00FB727B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8">
    <w:name w:val="Текст сноски Знак"/>
    <w:basedOn w:val="a0"/>
    <w:link w:val="a7"/>
    <w:uiPriority w:val="99"/>
    <w:rsid w:val="00FB72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Zag11">
    <w:name w:val="Zag_11"/>
    <w:rsid w:val="00FB727B"/>
  </w:style>
  <w:style w:type="paragraph" w:styleId="a9">
    <w:name w:val="Balloon Text"/>
    <w:basedOn w:val="a"/>
    <w:link w:val="aa"/>
    <w:uiPriority w:val="99"/>
    <w:semiHidden/>
    <w:unhideWhenUsed/>
    <w:rsid w:val="0047715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77159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37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C07EA9-F809-4EF7-B95A-ABC262001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2110</Words>
  <Characters>12033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26</cp:revision>
  <cp:lastPrinted>2024-09-09T19:57:00Z</cp:lastPrinted>
  <dcterms:created xsi:type="dcterms:W3CDTF">2021-09-03T03:37:00Z</dcterms:created>
  <dcterms:modified xsi:type="dcterms:W3CDTF">2024-09-16T10:50:00Z</dcterms:modified>
</cp:coreProperties>
</file>